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56A08" w14:textId="079A50F1" w:rsidR="00B05E81" w:rsidRPr="00B05E81" w:rsidRDefault="00B05E81" w:rsidP="00B05E81">
      <w:pPr>
        <w:suppressAutoHyphens/>
        <w:spacing w:after="0" w:line="240" w:lineRule="auto"/>
        <w:jc w:val="right"/>
        <w:rPr>
          <w:rFonts w:ascii="Arial" w:eastAsia="Tahoma" w:hAnsi="Arial" w:cs="Arial"/>
          <w:b/>
          <w:lang w:val="sr-Cyrl-RS"/>
        </w:rPr>
      </w:pPr>
    </w:p>
    <w:p w14:paraId="49430A02" w14:textId="77777777"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ОПШТИНА ЛАЈКОВАЦ</w:t>
      </w:r>
    </w:p>
    <w:p w14:paraId="2BE3C69E" w14:textId="77777777"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ОПШТИНСКА УПРАВА</w:t>
      </w:r>
    </w:p>
    <w:p w14:paraId="5C4777B5" w14:textId="77777777"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ЛАЈКОВАЦ</w:t>
      </w:r>
    </w:p>
    <w:p w14:paraId="3CC85291" w14:textId="77777777"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Омладински трг бр.1</w:t>
      </w:r>
    </w:p>
    <w:p w14:paraId="6C144928" w14:textId="77777777"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ПИБ 101343119</w:t>
      </w:r>
    </w:p>
    <w:p w14:paraId="6147847B" w14:textId="77777777"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Матични број 07353154</w:t>
      </w:r>
    </w:p>
    <w:p w14:paraId="0FB253C1" w14:textId="23346742" w:rsidR="00E0482A" w:rsidRPr="00480119" w:rsidRDefault="00E0482A" w:rsidP="001621FF">
      <w:pPr>
        <w:suppressAutoHyphens/>
        <w:spacing w:after="0" w:line="240" w:lineRule="auto"/>
        <w:jc w:val="both"/>
        <w:rPr>
          <w:rFonts w:ascii="Arial" w:eastAsia="Tahoma" w:hAnsi="Arial" w:cs="Arial"/>
          <w:b/>
          <w:lang w:val="sr-Cyrl-RS"/>
        </w:rPr>
      </w:pPr>
      <w:r w:rsidRPr="008973DA">
        <w:rPr>
          <w:rFonts w:ascii="Arial" w:eastAsia="Tahoma" w:hAnsi="Arial" w:cs="Arial"/>
          <w:b/>
          <w:lang w:val="en-US"/>
        </w:rPr>
        <w:t>Број:</w:t>
      </w:r>
      <w:r w:rsidR="001824D4" w:rsidRPr="008973DA">
        <w:rPr>
          <w:rFonts w:ascii="Arial" w:eastAsia="Tahoma" w:hAnsi="Arial" w:cs="Arial"/>
          <w:b/>
          <w:lang w:val="sr-Cyrl-RS"/>
        </w:rPr>
        <w:t xml:space="preserve"> </w:t>
      </w:r>
      <w:r w:rsidR="008973DA">
        <w:rPr>
          <w:rFonts w:ascii="Arial" w:eastAsia="Tahoma" w:hAnsi="Arial" w:cs="Arial"/>
          <w:b/>
          <w:lang w:val="sr-Cyrl-RS"/>
        </w:rPr>
        <w:t>404-66</w:t>
      </w:r>
      <w:r w:rsidR="006D0C8F" w:rsidRPr="008973DA">
        <w:rPr>
          <w:rFonts w:ascii="Arial" w:eastAsia="Tahoma" w:hAnsi="Arial" w:cs="Arial"/>
          <w:b/>
          <w:lang w:val="sr-Cyrl-RS"/>
        </w:rPr>
        <w:t>/</w:t>
      </w:r>
      <w:r w:rsidR="006D0C8F" w:rsidRPr="008973DA">
        <w:rPr>
          <w:rFonts w:ascii="Arial" w:eastAsia="Tahoma" w:hAnsi="Arial" w:cs="Arial"/>
          <w:b/>
          <w:lang w:val="en-US"/>
        </w:rPr>
        <w:t>IV</w:t>
      </w:r>
      <w:r w:rsidRPr="008973DA">
        <w:rPr>
          <w:rFonts w:ascii="Arial" w:eastAsia="Tahoma" w:hAnsi="Arial" w:cs="Arial"/>
          <w:b/>
          <w:lang w:val="en-US"/>
        </w:rPr>
        <w:t>-1</w:t>
      </w:r>
      <w:r w:rsidR="008973DA">
        <w:rPr>
          <w:rFonts w:ascii="Arial" w:eastAsia="Tahoma" w:hAnsi="Arial" w:cs="Arial"/>
          <w:b/>
          <w:lang w:val="sr-Cyrl-RS"/>
        </w:rPr>
        <w:t>9</w:t>
      </w:r>
    </w:p>
    <w:p w14:paraId="4743CA43" w14:textId="7BE6D70C" w:rsidR="00E0482A" w:rsidRPr="00036096" w:rsidRDefault="00E0482A" w:rsidP="001621FF">
      <w:pPr>
        <w:suppressAutoHyphens/>
        <w:spacing w:after="0" w:line="240" w:lineRule="auto"/>
        <w:jc w:val="both"/>
        <w:rPr>
          <w:rFonts w:ascii="Arial" w:eastAsia="Tahoma" w:hAnsi="Arial" w:cs="Arial"/>
          <w:b/>
          <w:lang w:val="en-US"/>
        </w:rPr>
      </w:pPr>
      <w:r w:rsidRPr="00036096">
        <w:rPr>
          <w:rFonts w:ascii="Arial" w:eastAsia="Tahoma" w:hAnsi="Arial" w:cs="Arial"/>
          <w:b/>
          <w:lang w:val="en-US"/>
        </w:rPr>
        <w:t xml:space="preserve">Дана: </w:t>
      </w:r>
      <w:r w:rsidR="008973DA">
        <w:rPr>
          <w:rFonts w:ascii="Arial" w:eastAsia="Tahoma" w:hAnsi="Arial" w:cs="Arial"/>
          <w:b/>
          <w:lang w:val="sr-Cyrl-RS"/>
        </w:rPr>
        <w:t>19</w:t>
      </w:r>
      <w:r w:rsidR="00832D8A">
        <w:rPr>
          <w:rFonts w:ascii="Arial" w:eastAsia="Tahoma" w:hAnsi="Arial" w:cs="Arial"/>
          <w:b/>
          <w:lang w:val="sr-Cyrl-RS"/>
        </w:rPr>
        <w:t>.</w:t>
      </w:r>
      <w:r w:rsidR="004B7C3A">
        <w:rPr>
          <w:rFonts w:ascii="Arial" w:eastAsia="Tahoma" w:hAnsi="Arial" w:cs="Arial"/>
          <w:b/>
          <w:lang w:val="sr-Latn-RS"/>
        </w:rPr>
        <w:t>03</w:t>
      </w:r>
      <w:r w:rsidR="006D0C8F" w:rsidRPr="00036096">
        <w:rPr>
          <w:rFonts w:ascii="Arial" w:eastAsia="Tahoma" w:hAnsi="Arial" w:cs="Arial"/>
          <w:b/>
          <w:lang w:val="sr-Cyrl-RS"/>
        </w:rPr>
        <w:t>.</w:t>
      </w:r>
      <w:r w:rsidR="00082C0C">
        <w:rPr>
          <w:rFonts w:ascii="Arial" w:eastAsia="Tahoma" w:hAnsi="Arial" w:cs="Arial"/>
          <w:b/>
          <w:lang w:val="sr-Cyrl-RS"/>
        </w:rPr>
        <w:t>2019</w:t>
      </w:r>
      <w:r w:rsidRPr="00036096">
        <w:rPr>
          <w:rFonts w:ascii="Arial" w:eastAsia="Tahoma" w:hAnsi="Arial" w:cs="Arial"/>
          <w:b/>
          <w:lang w:val="en-US"/>
        </w:rPr>
        <w:t>. године</w:t>
      </w:r>
    </w:p>
    <w:p w14:paraId="0EB33A32" w14:textId="77777777" w:rsidR="00E0482A" w:rsidRPr="00036096" w:rsidRDefault="00E0482A" w:rsidP="001621FF">
      <w:pPr>
        <w:suppressAutoHyphens/>
        <w:spacing w:after="0" w:line="240" w:lineRule="auto"/>
        <w:jc w:val="both"/>
        <w:rPr>
          <w:rFonts w:ascii="Arial" w:eastAsia="Tahoma" w:hAnsi="Arial" w:cs="Arial"/>
          <w:b/>
          <w:lang w:val="en-US"/>
        </w:rPr>
      </w:pPr>
    </w:p>
    <w:p w14:paraId="0CCC3914" w14:textId="77777777" w:rsidR="00E0482A" w:rsidRPr="00036096" w:rsidRDefault="00E0482A" w:rsidP="001621FF">
      <w:pPr>
        <w:keepNext/>
        <w:keepLines/>
        <w:spacing w:after="300" w:line="240" w:lineRule="auto"/>
        <w:jc w:val="both"/>
        <w:outlineLvl w:val="0"/>
        <w:rPr>
          <w:rFonts w:ascii="Arial" w:eastAsia="Arial" w:hAnsi="Arial" w:cs="Arial"/>
          <w:lang w:val="sr-Cyrl-RS"/>
        </w:rPr>
      </w:pPr>
    </w:p>
    <w:p w14:paraId="11B66E7D" w14:textId="77777777" w:rsidR="00E0482A" w:rsidRPr="00036096" w:rsidRDefault="00E0482A" w:rsidP="001621FF">
      <w:pPr>
        <w:keepNext/>
        <w:keepLines/>
        <w:spacing w:after="300" w:line="240" w:lineRule="auto"/>
        <w:jc w:val="both"/>
        <w:outlineLvl w:val="0"/>
        <w:rPr>
          <w:rFonts w:ascii="Arial" w:eastAsia="Arial" w:hAnsi="Arial" w:cs="Arial"/>
          <w:lang w:val="sr-Cyrl-RS"/>
        </w:rPr>
      </w:pPr>
    </w:p>
    <w:p w14:paraId="1EB96A0F" w14:textId="77777777" w:rsidR="00E0482A" w:rsidRPr="00036096" w:rsidRDefault="00E0482A" w:rsidP="001621FF">
      <w:pPr>
        <w:keepNext/>
        <w:keepLines/>
        <w:spacing w:after="300" w:line="240" w:lineRule="auto"/>
        <w:jc w:val="both"/>
        <w:outlineLvl w:val="0"/>
        <w:rPr>
          <w:rFonts w:ascii="Arial" w:eastAsia="Arial" w:hAnsi="Arial" w:cs="Arial"/>
        </w:rPr>
      </w:pPr>
    </w:p>
    <w:p w14:paraId="4A268137" w14:textId="77777777" w:rsidR="00E0482A" w:rsidRPr="00036096" w:rsidRDefault="00E0482A" w:rsidP="001621FF">
      <w:pPr>
        <w:keepNext/>
        <w:keepLines/>
        <w:spacing w:after="300" w:line="240" w:lineRule="auto"/>
        <w:jc w:val="center"/>
        <w:outlineLvl w:val="0"/>
        <w:rPr>
          <w:rFonts w:ascii="Arial" w:eastAsia="Arial" w:hAnsi="Arial" w:cs="Arial"/>
        </w:rPr>
      </w:pPr>
      <w:r w:rsidRPr="00036096">
        <w:rPr>
          <w:rFonts w:ascii="Arial" w:eastAsia="Arial" w:hAnsi="Arial" w:cs="Arial"/>
        </w:rPr>
        <w:t>ОПШТИНА ЛАЈКОВАЦ – ОПШТИНСКА УПРАВА ЛАЈКОВАЦ</w:t>
      </w:r>
    </w:p>
    <w:p w14:paraId="4237E48F" w14:textId="77777777" w:rsidR="00E0482A" w:rsidRPr="00036096" w:rsidRDefault="00E0482A" w:rsidP="001621FF">
      <w:pPr>
        <w:keepNext/>
        <w:keepLines/>
        <w:spacing w:after="300" w:line="240" w:lineRule="auto"/>
        <w:jc w:val="both"/>
        <w:outlineLvl w:val="0"/>
        <w:rPr>
          <w:rFonts w:ascii="Arial" w:eastAsia="Arial" w:hAnsi="Arial" w:cs="Arial"/>
        </w:rPr>
      </w:pPr>
    </w:p>
    <w:p w14:paraId="75482A06" w14:textId="77777777" w:rsidR="00E0482A" w:rsidRPr="00036096" w:rsidRDefault="00E0482A" w:rsidP="001621FF">
      <w:pPr>
        <w:keepNext/>
        <w:keepLines/>
        <w:spacing w:after="300" w:line="240" w:lineRule="auto"/>
        <w:jc w:val="both"/>
        <w:outlineLvl w:val="0"/>
        <w:rPr>
          <w:rFonts w:ascii="Arial" w:eastAsia="Arial" w:hAnsi="Arial" w:cs="Arial"/>
        </w:rPr>
      </w:pPr>
    </w:p>
    <w:p w14:paraId="2DEF17B4" w14:textId="0312A7F5" w:rsidR="00E0482A" w:rsidRPr="00036096" w:rsidRDefault="00082C0C" w:rsidP="001621FF">
      <w:pPr>
        <w:keepNext/>
        <w:keepLines/>
        <w:spacing w:after="300" w:line="240" w:lineRule="auto"/>
        <w:jc w:val="center"/>
        <w:outlineLvl w:val="0"/>
        <w:rPr>
          <w:rFonts w:ascii="Arial" w:eastAsia="Arial" w:hAnsi="Arial" w:cs="Arial"/>
          <w:b/>
        </w:rPr>
      </w:pPr>
      <w:r>
        <w:rPr>
          <w:rFonts w:ascii="Arial" w:eastAsia="Arial" w:hAnsi="Arial" w:cs="Arial"/>
          <w:b/>
        </w:rPr>
        <w:t>КОНКУРСН</w:t>
      </w:r>
      <w:r>
        <w:rPr>
          <w:rFonts w:ascii="Arial" w:eastAsia="Arial" w:hAnsi="Arial" w:cs="Arial"/>
          <w:b/>
          <w:lang w:val="sr-Cyrl-RS"/>
        </w:rPr>
        <w:t>А</w:t>
      </w:r>
      <w:r>
        <w:rPr>
          <w:rFonts w:ascii="Arial" w:eastAsia="Arial" w:hAnsi="Arial" w:cs="Arial"/>
          <w:b/>
        </w:rPr>
        <w:t xml:space="preserve">  ДОКУМЕНТАЦИЈА</w:t>
      </w:r>
      <w:r w:rsidR="00E0482A" w:rsidRPr="00036096">
        <w:rPr>
          <w:rFonts w:ascii="Arial" w:eastAsia="Arial" w:hAnsi="Arial" w:cs="Arial"/>
          <w:b/>
        </w:rPr>
        <w:t xml:space="preserve"> </w:t>
      </w:r>
    </w:p>
    <w:p w14:paraId="486D1D25" w14:textId="77777777" w:rsidR="00E0482A" w:rsidRPr="00036096" w:rsidRDefault="00E0482A" w:rsidP="001621FF">
      <w:pPr>
        <w:spacing w:after="278" w:line="240" w:lineRule="auto"/>
        <w:jc w:val="center"/>
        <w:rPr>
          <w:rFonts w:ascii="Arial" w:eastAsia="Arial" w:hAnsi="Arial" w:cs="Arial"/>
        </w:rPr>
      </w:pPr>
      <w:r w:rsidRPr="00036096">
        <w:rPr>
          <w:rFonts w:ascii="Arial" w:eastAsia="Arial" w:hAnsi="Arial" w:cs="Arial"/>
        </w:rPr>
        <w:t>ОТВОРЕНИ ПОСТУПАК ЈАВНЕ НАБАВКЕ РАДОВА</w:t>
      </w:r>
    </w:p>
    <w:p w14:paraId="1D03FC98" w14:textId="77777777" w:rsidR="00E0482A" w:rsidRPr="00036096" w:rsidRDefault="000D1B48" w:rsidP="000D1B48">
      <w:pPr>
        <w:spacing w:after="0" w:line="240" w:lineRule="auto"/>
        <w:jc w:val="center"/>
        <w:rPr>
          <w:rFonts w:ascii="Arial" w:eastAsia="Arial" w:hAnsi="Arial" w:cs="Arial"/>
          <w:b/>
          <w:color w:val="000000"/>
          <w:shd w:val="clear" w:color="auto" w:fill="FFFFFF"/>
          <w:lang w:val="sr-Cyrl-RS" w:eastAsia="sr-Cyrl-CS"/>
        </w:rPr>
      </w:pPr>
      <w:r w:rsidRPr="00036096">
        <w:rPr>
          <w:rFonts w:ascii="Arial" w:eastAsia="Arial" w:hAnsi="Arial" w:cs="Arial"/>
          <w:b/>
          <w:color w:val="000000"/>
          <w:shd w:val="clear" w:color="auto" w:fill="FFFFFF"/>
          <w:lang w:val="sr-Cyrl-RS" w:eastAsia="sr-Cyrl-CS"/>
        </w:rPr>
        <w:t>Изградња котларнице базена</w:t>
      </w:r>
    </w:p>
    <w:p w14:paraId="3CFE1921" w14:textId="77777777" w:rsidR="00E0482A" w:rsidRPr="00036096" w:rsidRDefault="00E0482A" w:rsidP="001621FF">
      <w:pPr>
        <w:spacing w:after="275" w:line="240" w:lineRule="auto"/>
        <w:jc w:val="center"/>
        <w:rPr>
          <w:rFonts w:ascii="Arial" w:eastAsia="Arial" w:hAnsi="Arial" w:cs="Arial"/>
          <w:color w:val="FF0000"/>
          <w:lang w:val="en-US"/>
        </w:rPr>
      </w:pPr>
    </w:p>
    <w:p w14:paraId="7B16CC85" w14:textId="19268837" w:rsidR="00E0482A" w:rsidRPr="00480119" w:rsidRDefault="00E0482A" w:rsidP="001621FF">
      <w:pPr>
        <w:spacing w:after="275" w:line="240" w:lineRule="auto"/>
        <w:jc w:val="center"/>
        <w:rPr>
          <w:rFonts w:ascii="Arial" w:eastAsia="Arial" w:hAnsi="Arial" w:cs="Arial"/>
          <w:b/>
          <w:lang w:val="sr-Cyrl-RS"/>
        </w:rPr>
      </w:pPr>
      <w:r w:rsidRPr="00480119">
        <w:rPr>
          <w:rFonts w:ascii="Arial" w:eastAsia="Arial" w:hAnsi="Arial" w:cs="Arial"/>
          <w:b/>
        </w:rPr>
        <w:t xml:space="preserve">ЈН број </w:t>
      </w:r>
      <w:r w:rsidRPr="00480119">
        <w:rPr>
          <w:rFonts w:ascii="Arial" w:eastAsia="Arial" w:hAnsi="Arial" w:cs="Arial"/>
          <w:b/>
          <w:lang w:val="sr-Cyrl-RS"/>
        </w:rPr>
        <w:t xml:space="preserve">   </w:t>
      </w:r>
      <w:r w:rsidR="00082C0C">
        <w:rPr>
          <w:rFonts w:ascii="Arial" w:eastAsia="Arial" w:hAnsi="Arial" w:cs="Arial"/>
          <w:b/>
        </w:rPr>
        <w:t>18/19</w:t>
      </w:r>
    </w:p>
    <w:p w14:paraId="34B0F9BC" w14:textId="77777777" w:rsidR="00E0482A" w:rsidRPr="00036096" w:rsidRDefault="00E0482A" w:rsidP="001621FF">
      <w:pPr>
        <w:spacing w:after="275" w:line="240" w:lineRule="auto"/>
        <w:jc w:val="center"/>
        <w:rPr>
          <w:rFonts w:ascii="Arial" w:eastAsia="Arial" w:hAnsi="Arial" w:cs="Arial"/>
        </w:rPr>
      </w:pPr>
    </w:p>
    <w:p w14:paraId="04697F09" w14:textId="77777777" w:rsidR="00E0482A" w:rsidRPr="00036096" w:rsidRDefault="00E0482A" w:rsidP="001621FF">
      <w:pPr>
        <w:tabs>
          <w:tab w:val="left" w:pos="3420"/>
        </w:tabs>
        <w:spacing w:after="275" w:line="240" w:lineRule="auto"/>
        <w:rPr>
          <w:rFonts w:ascii="Arial" w:eastAsia="Arial" w:hAnsi="Arial" w:cs="Arial"/>
        </w:rPr>
      </w:pPr>
      <w:r w:rsidRPr="00036096">
        <w:rPr>
          <w:rFonts w:ascii="Arial" w:eastAsia="Arial" w:hAnsi="Arial" w:cs="Arial"/>
        </w:rPr>
        <w:tab/>
      </w:r>
    </w:p>
    <w:p w14:paraId="5E3B38A9" w14:textId="77777777" w:rsidR="00897054" w:rsidRPr="00036096" w:rsidRDefault="00897054" w:rsidP="001621FF">
      <w:pPr>
        <w:spacing w:after="0" w:line="240" w:lineRule="auto"/>
        <w:jc w:val="center"/>
        <w:rPr>
          <w:rFonts w:ascii="Arial" w:eastAsia="Arial" w:hAnsi="Arial" w:cs="Arial"/>
        </w:rPr>
      </w:pPr>
    </w:p>
    <w:p w14:paraId="20F994AC" w14:textId="77777777" w:rsidR="00897054" w:rsidRPr="00036096" w:rsidRDefault="00897054" w:rsidP="001621FF">
      <w:pPr>
        <w:spacing w:after="0" w:line="240" w:lineRule="auto"/>
        <w:jc w:val="center"/>
        <w:rPr>
          <w:rFonts w:ascii="Arial" w:eastAsia="Arial" w:hAnsi="Arial" w:cs="Arial"/>
          <w:lang w:val="sr-Cyrl-RS"/>
        </w:rPr>
      </w:pPr>
    </w:p>
    <w:p w14:paraId="21C945D4" w14:textId="77777777" w:rsidR="00983778" w:rsidRPr="00036096" w:rsidRDefault="00983778" w:rsidP="001621FF">
      <w:pPr>
        <w:spacing w:after="0" w:line="240" w:lineRule="auto"/>
        <w:jc w:val="center"/>
        <w:rPr>
          <w:rFonts w:ascii="Arial" w:eastAsia="Arial" w:hAnsi="Arial" w:cs="Arial"/>
          <w:lang w:val="sr-Cyrl-RS"/>
        </w:rPr>
      </w:pPr>
    </w:p>
    <w:p w14:paraId="4188AA76" w14:textId="77777777" w:rsidR="00983778" w:rsidRPr="00036096" w:rsidRDefault="00983778" w:rsidP="001621FF">
      <w:pPr>
        <w:spacing w:after="0" w:line="240" w:lineRule="auto"/>
        <w:jc w:val="center"/>
        <w:rPr>
          <w:rFonts w:ascii="Arial" w:eastAsia="Arial" w:hAnsi="Arial" w:cs="Arial"/>
          <w:lang w:val="sr-Cyrl-RS"/>
        </w:rPr>
      </w:pPr>
    </w:p>
    <w:p w14:paraId="33003F8B" w14:textId="77777777" w:rsidR="00983778" w:rsidRPr="00036096" w:rsidRDefault="00983778" w:rsidP="001621FF">
      <w:pPr>
        <w:spacing w:after="0" w:line="240" w:lineRule="auto"/>
        <w:jc w:val="center"/>
        <w:rPr>
          <w:rFonts w:ascii="Arial" w:eastAsia="Arial" w:hAnsi="Arial" w:cs="Arial"/>
          <w:lang w:val="sr-Cyrl-RS"/>
        </w:rPr>
      </w:pPr>
    </w:p>
    <w:p w14:paraId="2B9286B2" w14:textId="77777777" w:rsidR="00983778" w:rsidRPr="00036096" w:rsidRDefault="00983778" w:rsidP="001621FF">
      <w:pPr>
        <w:spacing w:after="0" w:line="240" w:lineRule="auto"/>
        <w:jc w:val="center"/>
        <w:rPr>
          <w:rFonts w:ascii="Arial" w:eastAsia="Arial" w:hAnsi="Arial" w:cs="Arial"/>
          <w:lang w:val="sr-Cyrl-RS"/>
        </w:rPr>
      </w:pPr>
    </w:p>
    <w:p w14:paraId="2F463448" w14:textId="77777777" w:rsidR="00983778" w:rsidRPr="00036096" w:rsidRDefault="00983778" w:rsidP="001621FF">
      <w:pPr>
        <w:spacing w:after="0" w:line="240" w:lineRule="auto"/>
        <w:jc w:val="center"/>
        <w:rPr>
          <w:rFonts w:ascii="Arial" w:eastAsia="Arial" w:hAnsi="Arial" w:cs="Arial"/>
          <w:lang w:val="sr-Cyrl-RS"/>
        </w:rPr>
      </w:pPr>
    </w:p>
    <w:p w14:paraId="33506AED" w14:textId="77777777" w:rsidR="00897054" w:rsidRPr="00036096" w:rsidRDefault="00897054" w:rsidP="001621FF">
      <w:pPr>
        <w:spacing w:after="0" w:line="240" w:lineRule="auto"/>
        <w:jc w:val="center"/>
        <w:rPr>
          <w:rFonts w:ascii="Arial" w:eastAsia="Arial" w:hAnsi="Arial" w:cs="Arial"/>
        </w:rPr>
      </w:pPr>
    </w:p>
    <w:p w14:paraId="2F22C57D" w14:textId="77777777" w:rsidR="00897054" w:rsidRPr="00036096" w:rsidRDefault="00897054" w:rsidP="001621FF">
      <w:pPr>
        <w:spacing w:after="0" w:line="240" w:lineRule="auto"/>
        <w:jc w:val="center"/>
        <w:rPr>
          <w:rFonts w:ascii="Arial" w:eastAsia="Arial" w:hAnsi="Arial" w:cs="Arial"/>
        </w:rPr>
      </w:pPr>
    </w:p>
    <w:p w14:paraId="63FF1982" w14:textId="77777777" w:rsidR="00897054" w:rsidRPr="00036096" w:rsidRDefault="00897054" w:rsidP="001621FF">
      <w:pPr>
        <w:spacing w:after="0" w:line="240" w:lineRule="auto"/>
        <w:jc w:val="center"/>
        <w:rPr>
          <w:rFonts w:ascii="Arial" w:eastAsia="Arial" w:hAnsi="Arial" w:cs="Arial"/>
        </w:rPr>
      </w:pPr>
    </w:p>
    <w:p w14:paraId="4C828CE8" w14:textId="77777777" w:rsidR="00897054" w:rsidRPr="00036096" w:rsidRDefault="00897054" w:rsidP="001621FF">
      <w:pPr>
        <w:spacing w:after="0" w:line="240" w:lineRule="auto"/>
        <w:jc w:val="center"/>
        <w:rPr>
          <w:rFonts w:ascii="Arial" w:eastAsia="Arial" w:hAnsi="Arial" w:cs="Arial"/>
        </w:rPr>
      </w:pPr>
    </w:p>
    <w:p w14:paraId="476483B6" w14:textId="77777777" w:rsidR="000D1B48" w:rsidRPr="00036096" w:rsidRDefault="00E0482A" w:rsidP="000D1B48">
      <w:pPr>
        <w:spacing w:after="0" w:line="240" w:lineRule="auto"/>
        <w:jc w:val="center"/>
        <w:rPr>
          <w:rFonts w:ascii="Arial" w:eastAsia="Arial" w:hAnsi="Arial" w:cs="Arial"/>
        </w:rPr>
      </w:pPr>
      <w:r w:rsidRPr="00036096">
        <w:rPr>
          <w:rFonts w:ascii="Arial" w:eastAsia="Arial" w:hAnsi="Arial" w:cs="Arial"/>
        </w:rPr>
        <w:t>Лајковац</w:t>
      </w:r>
    </w:p>
    <w:p w14:paraId="761DB860" w14:textId="61FA89D1" w:rsidR="00897054" w:rsidRPr="00036096" w:rsidRDefault="004B7C3A" w:rsidP="001621FF">
      <w:pPr>
        <w:spacing w:after="0" w:line="240" w:lineRule="auto"/>
        <w:jc w:val="center"/>
        <w:rPr>
          <w:rFonts w:ascii="Arial" w:eastAsia="Arial" w:hAnsi="Arial" w:cs="Arial"/>
        </w:rPr>
      </w:pPr>
      <w:r>
        <w:rPr>
          <w:rFonts w:ascii="Arial" w:eastAsia="Arial" w:hAnsi="Arial" w:cs="Arial"/>
          <w:lang w:val="sr-Cyrl-RS"/>
        </w:rPr>
        <w:t>Март</w:t>
      </w:r>
      <w:r w:rsidR="00E0482A" w:rsidRPr="00036096">
        <w:rPr>
          <w:rFonts w:ascii="Arial" w:eastAsia="Arial" w:hAnsi="Arial" w:cs="Arial"/>
        </w:rPr>
        <w:t>, 201</w:t>
      </w:r>
      <w:r w:rsidR="00082C0C">
        <w:rPr>
          <w:rFonts w:ascii="Arial" w:eastAsia="Arial" w:hAnsi="Arial" w:cs="Arial"/>
          <w:lang w:val="sr-Cyrl-RS"/>
        </w:rPr>
        <w:t>9</w:t>
      </w:r>
      <w:r w:rsidR="00E0482A" w:rsidRPr="00036096">
        <w:rPr>
          <w:rFonts w:ascii="Arial" w:eastAsia="Arial" w:hAnsi="Arial" w:cs="Arial"/>
        </w:rPr>
        <w:t>.године</w:t>
      </w:r>
    </w:p>
    <w:p w14:paraId="6D374437" w14:textId="77777777" w:rsidR="000D1B48" w:rsidRPr="00036096" w:rsidRDefault="000D1B48" w:rsidP="001621FF">
      <w:pPr>
        <w:spacing w:after="0" w:line="240" w:lineRule="auto"/>
        <w:jc w:val="center"/>
        <w:rPr>
          <w:rFonts w:ascii="Arial" w:eastAsia="Arial" w:hAnsi="Arial" w:cs="Arial"/>
        </w:rPr>
      </w:pPr>
    </w:p>
    <w:p w14:paraId="7C40F03B" w14:textId="77777777" w:rsidR="00983778" w:rsidRPr="00036096" w:rsidRDefault="00983778" w:rsidP="001621FF">
      <w:pPr>
        <w:spacing w:line="240" w:lineRule="auto"/>
        <w:jc w:val="both"/>
        <w:rPr>
          <w:rFonts w:ascii="Arial" w:eastAsia="TimesNewRomanPSMT" w:hAnsi="Arial" w:cs="Arial"/>
          <w:lang w:val="sr-Cyrl-RS"/>
        </w:rPr>
      </w:pPr>
    </w:p>
    <w:p w14:paraId="624D0A2F" w14:textId="77777777" w:rsidR="00983778" w:rsidRDefault="00983778" w:rsidP="001621FF">
      <w:pPr>
        <w:spacing w:line="240" w:lineRule="auto"/>
        <w:jc w:val="both"/>
        <w:rPr>
          <w:rFonts w:ascii="Arial" w:eastAsia="TimesNewRomanPSMT" w:hAnsi="Arial" w:cs="Arial"/>
          <w:lang w:val="sr-Cyrl-RS"/>
        </w:rPr>
      </w:pPr>
    </w:p>
    <w:p w14:paraId="793F7902" w14:textId="77777777" w:rsidR="00082C0C" w:rsidRPr="00036096" w:rsidRDefault="00082C0C" w:rsidP="001621FF">
      <w:pPr>
        <w:spacing w:line="240" w:lineRule="auto"/>
        <w:jc w:val="both"/>
        <w:rPr>
          <w:rFonts w:ascii="Arial" w:eastAsia="TimesNewRomanPSMT" w:hAnsi="Arial" w:cs="Arial"/>
          <w:lang w:val="sr-Cyrl-RS"/>
        </w:rPr>
      </w:pPr>
    </w:p>
    <w:p w14:paraId="408C8591" w14:textId="4490F333" w:rsidR="00543A16" w:rsidRPr="00036096" w:rsidRDefault="00E52809" w:rsidP="001621FF">
      <w:pPr>
        <w:spacing w:line="240" w:lineRule="auto"/>
        <w:jc w:val="both"/>
        <w:rPr>
          <w:rFonts w:ascii="Arial" w:hAnsi="Arial" w:cs="Arial"/>
        </w:rPr>
      </w:pPr>
      <w:r w:rsidRPr="00036096">
        <w:rPr>
          <w:rFonts w:ascii="Arial" w:eastAsia="TimesNewRomanPSMT" w:hAnsi="Arial" w:cs="Arial"/>
        </w:rPr>
        <w:lastRenderedPageBreak/>
        <w:t>На основу чл. 3</w:t>
      </w:r>
      <w:r w:rsidRPr="00036096">
        <w:rPr>
          <w:rFonts w:ascii="Arial" w:eastAsia="TimesNewRomanPSMT" w:hAnsi="Arial" w:cs="Arial"/>
          <w:lang w:val="sr-Cyrl-CS"/>
        </w:rPr>
        <w:t>2</w:t>
      </w:r>
      <w:r w:rsidRPr="00036096">
        <w:rPr>
          <w:rFonts w:ascii="Arial" w:eastAsia="TimesNewRomanPSMT" w:hAnsi="Arial" w:cs="Arial"/>
        </w:rPr>
        <w:t>. и 61. З</w:t>
      </w:r>
      <w:r w:rsidRPr="00036096">
        <w:rPr>
          <w:rFonts w:ascii="Arial" w:eastAsia="TimesNewRomanPSMT" w:hAnsi="Arial" w:cs="Arial"/>
          <w:lang w:val="sr-Cyrl-RS"/>
        </w:rPr>
        <w:t xml:space="preserve">акона </w:t>
      </w:r>
      <w:r w:rsidRPr="00036096">
        <w:rPr>
          <w:rFonts w:ascii="Arial" w:eastAsia="TimesNewRomanPSMT" w:hAnsi="Arial" w:cs="Arial"/>
        </w:rPr>
        <w:t>о јавним набавкама („Сл</w:t>
      </w:r>
      <w:r w:rsidRPr="00036096">
        <w:rPr>
          <w:rFonts w:ascii="Arial" w:eastAsia="TimesNewRomanPSMT" w:hAnsi="Arial" w:cs="Arial"/>
          <w:lang w:val="sr-Cyrl-RS"/>
        </w:rPr>
        <w:t>ужбени</w:t>
      </w:r>
      <w:r w:rsidRPr="00036096">
        <w:rPr>
          <w:rFonts w:ascii="Arial" w:eastAsia="TimesNewRomanPSMT" w:hAnsi="Arial" w:cs="Arial"/>
        </w:rPr>
        <w:t xml:space="preserve"> гласник РС”</w:t>
      </w:r>
      <w:r w:rsidRPr="00036096">
        <w:rPr>
          <w:rFonts w:ascii="Arial" w:eastAsia="TimesNewRomanPSMT" w:hAnsi="Arial" w:cs="Arial"/>
          <w:lang w:val="sr-Cyrl-RS"/>
        </w:rPr>
        <w:t>,</w:t>
      </w:r>
      <w:r w:rsidRPr="00036096">
        <w:rPr>
          <w:rFonts w:ascii="Arial" w:eastAsia="TimesNewRomanPSMT" w:hAnsi="Arial" w:cs="Arial"/>
        </w:rPr>
        <w:t xml:space="preserve"> бр. 124/12</w:t>
      </w:r>
      <w:r w:rsidRPr="00036096">
        <w:rPr>
          <w:rFonts w:ascii="Arial" w:eastAsia="TimesNewRomanPSMT" w:hAnsi="Arial" w:cs="Arial"/>
          <w:lang w:val="sr-Cyrl-RS"/>
        </w:rPr>
        <w:t>, 14/15 и 68/15</w:t>
      </w:r>
      <w:r w:rsidRPr="00036096">
        <w:rPr>
          <w:rFonts w:ascii="Arial" w:eastAsia="TimesNewRomanPSMT" w:hAnsi="Arial" w:cs="Arial"/>
        </w:rPr>
        <w:t xml:space="preserve">, у даљем тексту: ЗЈН), чл. </w:t>
      </w:r>
      <w:r w:rsidRPr="00036096">
        <w:rPr>
          <w:rFonts w:ascii="Arial" w:eastAsia="TimesNewRomanPSMT" w:hAnsi="Arial" w:cs="Arial"/>
          <w:lang w:val="sr-Cyrl-CS"/>
        </w:rPr>
        <w:t>2</w:t>
      </w:r>
      <w:r w:rsidRPr="00036096">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w:t>
      </w:r>
      <w:r w:rsidRPr="00480119">
        <w:rPr>
          <w:rFonts w:ascii="Arial" w:eastAsia="TimesNewRomanPSMT" w:hAnsi="Arial" w:cs="Arial"/>
        </w:rPr>
        <w:t>испуњености услова („Сл</w:t>
      </w:r>
      <w:r w:rsidRPr="00480119">
        <w:rPr>
          <w:rFonts w:ascii="Arial" w:eastAsia="TimesNewRomanPSMT" w:hAnsi="Arial" w:cs="Arial"/>
          <w:lang w:val="sr-Cyrl-RS"/>
        </w:rPr>
        <w:t>ужбени</w:t>
      </w:r>
      <w:r w:rsidRPr="00480119">
        <w:rPr>
          <w:rFonts w:ascii="Arial" w:eastAsia="TimesNewRomanPSMT" w:hAnsi="Arial" w:cs="Arial"/>
        </w:rPr>
        <w:t xml:space="preserve"> гласник РС”</w:t>
      </w:r>
      <w:r w:rsidRPr="00480119">
        <w:rPr>
          <w:rFonts w:ascii="Arial" w:eastAsia="TimesNewRomanPSMT" w:hAnsi="Arial" w:cs="Arial"/>
          <w:lang w:val="sr-Cyrl-RS"/>
        </w:rPr>
        <w:t>,</w:t>
      </w:r>
      <w:r w:rsidRPr="00480119">
        <w:rPr>
          <w:rFonts w:ascii="Arial" w:eastAsia="TimesNewRomanPSMT" w:hAnsi="Arial" w:cs="Arial"/>
        </w:rPr>
        <w:t xml:space="preserve"> бр. </w:t>
      </w:r>
      <w:r w:rsidRPr="00480119">
        <w:rPr>
          <w:rFonts w:ascii="Arial" w:eastAsia="TimesNewRomanPSMT" w:hAnsi="Arial" w:cs="Arial"/>
          <w:lang w:val="sr-Cyrl-RS"/>
        </w:rPr>
        <w:t>86</w:t>
      </w:r>
      <w:r w:rsidRPr="00480119">
        <w:rPr>
          <w:rFonts w:ascii="Arial" w:eastAsia="TimesNewRomanPSMT" w:hAnsi="Arial" w:cs="Arial"/>
        </w:rPr>
        <w:t>/1</w:t>
      </w:r>
      <w:r w:rsidRPr="00480119">
        <w:rPr>
          <w:rFonts w:ascii="Arial" w:eastAsia="TimesNewRomanPSMT" w:hAnsi="Arial" w:cs="Arial"/>
          <w:lang w:val="sr-Cyrl-RS"/>
        </w:rPr>
        <w:t>5</w:t>
      </w:r>
      <w:r w:rsidRPr="00480119">
        <w:rPr>
          <w:rFonts w:ascii="Arial" w:eastAsia="TimesNewRomanPSMT" w:hAnsi="Arial" w:cs="Arial"/>
        </w:rPr>
        <w:t xml:space="preserve">), </w:t>
      </w:r>
      <w:r w:rsidRPr="00480119">
        <w:rPr>
          <w:rFonts w:ascii="Arial" w:hAnsi="Arial" w:cs="Arial"/>
        </w:rPr>
        <w:t>Одлуке о покрет</w:t>
      </w:r>
      <w:r w:rsidR="008954D9" w:rsidRPr="00480119">
        <w:rPr>
          <w:rFonts w:ascii="Arial" w:hAnsi="Arial" w:cs="Arial"/>
        </w:rPr>
        <w:t xml:space="preserve">ању поступка </w:t>
      </w:r>
      <w:r w:rsidR="008954D9" w:rsidRPr="008973DA">
        <w:rPr>
          <w:rFonts w:ascii="Arial" w:hAnsi="Arial" w:cs="Arial"/>
        </w:rPr>
        <w:t xml:space="preserve">јавне набавке број </w:t>
      </w:r>
      <w:r w:rsidR="008973DA">
        <w:rPr>
          <w:rFonts w:ascii="Arial" w:hAnsi="Arial" w:cs="Arial"/>
        </w:rPr>
        <w:t>404-66/IV-19</w:t>
      </w:r>
      <w:r w:rsidR="006D0C8F" w:rsidRPr="008973DA">
        <w:rPr>
          <w:rFonts w:ascii="Arial" w:hAnsi="Arial" w:cs="Arial"/>
        </w:rPr>
        <w:t xml:space="preserve">, </w:t>
      </w:r>
      <w:r w:rsidR="006D0C8F" w:rsidRPr="008973DA">
        <w:rPr>
          <w:rFonts w:ascii="Arial" w:hAnsi="Arial" w:cs="Arial"/>
          <w:lang w:val="sr-Cyrl-RS"/>
        </w:rPr>
        <w:t xml:space="preserve">ЈН бр </w:t>
      </w:r>
      <w:r w:rsidR="00082C0C" w:rsidRPr="008973DA">
        <w:rPr>
          <w:rFonts w:ascii="Arial" w:hAnsi="Arial" w:cs="Arial"/>
          <w:lang w:val="sr-Cyrl-RS"/>
        </w:rPr>
        <w:t>18/19</w:t>
      </w:r>
      <w:r w:rsidR="006D0C8F" w:rsidRPr="008973DA">
        <w:rPr>
          <w:rFonts w:ascii="Arial" w:hAnsi="Arial" w:cs="Arial"/>
        </w:rPr>
        <w:t xml:space="preserve"> </w:t>
      </w:r>
      <w:r w:rsidR="004B7C3A" w:rsidRPr="008973DA">
        <w:rPr>
          <w:rFonts w:ascii="Arial" w:hAnsi="Arial" w:cs="Arial"/>
        </w:rPr>
        <w:t>од 07.03</w:t>
      </w:r>
      <w:r w:rsidR="00082C0C" w:rsidRPr="008973DA">
        <w:rPr>
          <w:rFonts w:ascii="Arial" w:hAnsi="Arial" w:cs="Arial"/>
        </w:rPr>
        <w:t>.2019</w:t>
      </w:r>
      <w:r w:rsidR="006D0C8F" w:rsidRPr="008973DA">
        <w:rPr>
          <w:rFonts w:ascii="Arial" w:hAnsi="Arial" w:cs="Arial"/>
        </w:rPr>
        <w:t xml:space="preserve">. </w:t>
      </w:r>
      <w:r w:rsidR="006D0C8F" w:rsidRPr="008973DA">
        <w:rPr>
          <w:rFonts w:ascii="Arial" w:hAnsi="Arial" w:cs="Arial"/>
          <w:lang w:val="sr-Cyrl-RS"/>
        </w:rPr>
        <w:t>године</w:t>
      </w:r>
      <w:r w:rsidRPr="008973DA">
        <w:rPr>
          <w:rFonts w:ascii="Arial" w:hAnsi="Arial" w:cs="Arial"/>
        </w:rPr>
        <w:t xml:space="preserve"> и Решења о образовању </w:t>
      </w:r>
      <w:r w:rsidRPr="008973DA">
        <w:rPr>
          <w:rFonts w:ascii="Arial" w:hAnsi="Arial" w:cs="Arial"/>
          <w:lang w:val="sr-Cyrl-RS"/>
        </w:rPr>
        <w:t>к</w:t>
      </w:r>
      <w:r w:rsidRPr="008973DA">
        <w:rPr>
          <w:rFonts w:ascii="Arial" w:hAnsi="Arial" w:cs="Arial"/>
        </w:rPr>
        <w:t>омисије за јавну набавку</w:t>
      </w:r>
      <w:r w:rsidR="008954D9" w:rsidRPr="008973DA">
        <w:rPr>
          <w:rFonts w:ascii="Arial" w:hAnsi="Arial" w:cs="Arial"/>
          <w:lang w:val="en-US"/>
        </w:rPr>
        <w:t xml:space="preserve"> </w:t>
      </w:r>
      <w:r w:rsidR="008973DA">
        <w:rPr>
          <w:rFonts w:ascii="Arial" w:hAnsi="Arial" w:cs="Arial"/>
        </w:rPr>
        <w:t>404-66/IV-19</w:t>
      </w:r>
      <w:r w:rsidR="006D0C8F" w:rsidRPr="008973DA">
        <w:rPr>
          <w:rFonts w:ascii="Arial" w:hAnsi="Arial" w:cs="Arial"/>
        </w:rPr>
        <w:t xml:space="preserve">, </w:t>
      </w:r>
      <w:r w:rsidR="006D0C8F" w:rsidRPr="008973DA">
        <w:rPr>
          <w:rFonts w:ascii="Arial" w:hAnsi="Arial" w:cs="Arial"/>
          <w:lang w:val="sr-Cyrl-RS"/>
        </w:rPr>
        <w:t xml:space="preserve">ЈН бр </w:t>
      </w:r>
      <w:r w:rsidR="00082C0C" w:rsidRPr="008973DA">
        <w:rPr>
          <w:rFonts w:ascii="Arial" w:hAnsi="Arial" w:cs="Arial"/>
          <w:lang w:val="sr-Cyrl-RS"/>
        </w:rPr>
        <w:t>18/19</w:t>
      </w:r>
      <w:r w:rsidR="006D0C8F" w:rsidRPr="008973DA">
        <w:rPr>
          <w:rFonts w:ascii="Arial" w:hAnsi="Arial" w:cs="Arial"/>
        </w:rPr>
        <w:t xml:space="preserve"> </w:t>
      </w:r>
      <w:r w:rsidR="004B7C3A" w:rsidRPr="008973DA">
        <w:rPr>
          <w:rFonts w:ascii="Arial" w:hAnsi="Arial" w:cs="Arial"/>
        </w:rPr>
        <w:t>од 07.03</w:t>
      </w:r>
      <w:r w:rsidR="00082C0C" w:rsidRPr="008973DA">
        <w:rPr>
          <w:rFonts w:ascii="Arial" w:hAnsi="Arial" w:cs="Arial"/>
        </w:rPr>
        <w:t>.2019</w:t>
      </w:r>
      <w:r w:rsidR="006D0C8F" w:rsidRPr="008973DA">
        <w:rPr>
          <w:rFonts w:ascii="Arial" w:hAnsi="Arial" w:cs="Arial"/>
        </w:rPr>
        <w:t xml:space="preserve">. </w:t>
      </w:r>
      <w:r w:rsidR="006D0C8F" w:rsidRPr="008973DA">
        <w:rPr>
          <w:rFonts w:ascii="Arial" w:hAnsi="Arial" w:cs="Arial"/>
          <w:lang w:val="sr-Cyrl-RS"/>
        </w:rPr>
        <w:t>године,</w:t>
      </w:r>
      <w:r w:rsidR="00543A16" w:rsidRPr="00480119">
        <w:rPr>
          <w:rFonts w:ascii="Arial" w:hAnsi="Arial" w:cs="Arial"/>
        </w:rPr>
        <w:t xml:space="preserve"> припремљена је:</w:t>
      </w:r>
    </w:p>
    <w:p w14:paraId="69ECD301" w14:textId="77777777" w:rsidR="00543A16" w:rsidRPr="00036096" w:rsidRDefault="00543A16" w:rsidP="001621FF">
      <w:pPr>
        <w:spacing w:line="240" w:lineRule="auto"/>
        <w:jc w:val="both"/>
        <w:rPr>
          <w:rFonts w:ascii="Arial" w:hAnsi="Arial" w:cs="Arial"/>
        </w:rPr>
      </w:pPr>
    </w:p>
    <w:p w14:paraId="3D67CA92" w14:textId="77777777" w:rsidR="00543A16" w:rsidRPr="00036096" w:rsidRDefault="00543A16" w:rsidP="001621FF">
      <w:pPr>
        <w:spacing w:line="240" w:lineRule="auto"/>
        <w:jc w:val="center"/>
        <w:rPr>
          <w:rFonts w:ascii="Arial" w:eastAsia="TimesNewRomanPS-BoldMT" w:hAnsi="Arial" w:cs="Arial"/>
          <w:b/>
          <w:bCs/>
        </w:rPr>
      </w:pPr>
      <w:r w:rsidRPr="00036096">
        <w:rPr>
          <w:rFonts w:ascii="Arial" w:eastAsia="TimesNewRomanPS-BoldMT" w:hAnsi="Arial" w:cs="Arial"/>
          <w:b/>
          <w:bCs/>
        </w:rPr>
        <w:t>КОНКУРСНА ДОКУМЕНТАЦИЈА</w:t>
      </w:r>
    </w:p>
    <w:p w14:paraId="51D30A85" w14:textId="77777777" w:rsidR="000D1B48" w:rsidRPr="00036096" w:rsidRDefault="00543A16" w:rsidP="000D1B48">
      <w:pPr>
        <w:spacing w:after="0" w:line="240" w:lineRule="auto"/>
        <w:jc w:val="center"/>
        <w:rPr>
          <w:rFonts w:ascii="Arial" w:eastAsia="Arial" w:hAnsi="Arial" w:cs="Arial"/>
          <w:b/>
          <w:color w:val="000000"/>
          <w:shd w:val="clear" w:color="auto" w:fill="FFFFFF"/>
          <w:lang w:val="sr-Cyrl-RS" w:eastAsia="sr-Cyrl-CS"/>
        </w:rPr>
      </w:pPr>
      <w:r w:rsidRPr="00036096">
        <w:rPr>
          <w:rFonts w:ascii="Arial" w:eastAsia="TimesNewRomanPS-BoldMT" w:hAnsi="Arial" w:cs="Arial"/>
          <w:b/>
          <w:bCs/>
          <w:lang w:val="sr-Cyrl-CS"/>
        </w:rPr>
        <w:t xml:space="preserve">у отвореном поступку за </w:t>
      </w:r>
      <w:r w:rsidRPr="00036096">
        <w:rPr>
          <w:rFonts w:ascii="Arial" w:eastAsia="TimesNewRomanPS-BoldMT" w:hAnsi="Arial" w:cs="Arial"/>
          <w:b/>
          <w:bCs/>
        </w:rPr>
        <w:t xml:space="preserve">јавну набавку  </w:t>
      </w:r>
      <w:r w:rsidR="000D1B48" w:rsidRPr="00036096">
        <w:rPr>
          <w:rFonts w:ascii="Arial" w:eastAsia="Arial" w:hAnsi="Arial" w:cs="Arial"/>
          <w:b/>
          <w:color w:val="000000"/>
          <w:shd w:val="clear" w:color="auto" w:fill="FFFFFF"/>
          <w:lang w:val="sr-Cyrl-RS" w:eastAsia="sr-Cyrl-CS"/>
        </w:rPr>
        <w:t>Изградња котларнице базена</w:t>
      </w:r>
    </w:p>
    <w:p w14:paraId="28477519" w14:textId="77777777" w:rsidR="00543A16" w:rsidRPr="00036096" w:rsidRDefault="00543A16" w:rsidP="001621FF">
      <w:pPr>
        <w:widowControl w:val="0"/>
        <w:spacing w:after="0" w:line="240" w:lineRule="auto"/>
        <w:jc w:val="center"/>
        <w:rPr>
          <w:rFonts w:ascii="Arial" w:eastAsia="Arial" w:hAnsi="Arial" w:cs="Arial"/>
          <w:b/>
          <w:iCs/>
          <w:shd w:val="clear" w:color="auto" w:fill="FFFFFF"/>
          <w:lang w:val="en-US" w:eastAsia="sr-Cyrl-CS"/>
        </w:rPr>
      </w:pPr>
    </w:p>
    <w:p w14:paraId="5863FF52" w14:textId="4EF8F541" w:rsidR="00543A16" w:rsidRPr="00832D8A" w:rsidRDefault="006D0C8F" w:rsidP="001621FF">
      <w:pPr>
        <w:spacing w:line="240" w:lineRule="auto"/>
        <w:jc w:val="center"/>
        <w:rPr>
          <w:rFonts w:ascii="Arial" w:eastAsia="TimesNewRomanPS-BoldMT" w:hAnsi="Arial" w:cs="Arial"/>
          <w:b/>
          <w:bCs/>
        </w:rPr>
      </w:pPr>
      <w:r w:rsidRPr="00832D8A">
        <w:rPr>
          <w:rFonts w:ascii="Arial" w:eastAsia="TimesNewRomanPS-BoldMT" w:hAnsi="Arial" w:cs="Arial"/>
          <w:b/>
          <w:bCs/>
        </w:rPr>
        <w:t xml:space="preserve">ЈН бр </w:t>
      </w:r>
      <w:r w:rsidR="00082C0C">
        <w:rPr>
          <w:rFonts w:ascii="Arial" w:eastAsia="TimesNewRomanPS-BoldMT" w:hAnsi="Arial" w:cs="Arial"/>
          <w:b/>
          <w:bCs/>
        </w:rPr>
        <w:t>18/19</w:t>
      </w:r>
    </w:p>
    <w:p w14:paraId="0F46D252" w14:textId="77777777" w:rsidR="00543A16" w:rsidRPr="00036096" w:rsidRDefault="00543A16" w:rsidP="001621FF">
      <w:pPr>
        <w:spacing w:line="240" w:lineRule="auto"/>
        <w:jc w:val="center"/>
        <w:rPr>
          <w:rFonts w:ascii="Arial" w:eastAsia="TimesNewRomanPS-BoldMT" w:hAnsi="Arial" w:cs="Arial"/>
          <w:b/>
          <w:bCs/>
        </w:rPr>
      </w:pPr>
    </w:p>
    <w:p w14:paraId="2AFF4BFD" w14:textId="77777777" w:rsidR="00543A16" w:rsidRPr="00036096" w:rsidRDefault="00543A16" w:rsidP="001621FF">
      <w:pPr>
        <w:spacing w:line="240" w:lineRule="auto"/>
        <w:jc w:val="center"/>
        <w:rPr>
          <w:rFonts w:ascii="Arial" w:eastAsia="TimesNewRomanPS-BoldMT" w:hAnsi="Arial" w:cs="Arial"/>
          <w:b/>
          <w:bCs/>
        </w:rPr>
      </w:pPr>
    </w:p>
    <w:p w14:paraId="1F12E53B" w14:textId="77777777" w:rsidR="00E52809" w:rsidRPr="00036096" w:rsidRDefault="00E52809" w:rsidP="001621FF">
      <w:pPr>
        <w:spacing w:line="240" w:lineRule="auto"/>
        <w:jc w:val="both"/>
        <w:rPr>
          <w:rFonts w:ascii="Arial" w:eastAsia="TimesNewRomanPSMT" w:hAnsi="Arial" w:cs="Arial"/>
        </w:rPr>
      </w:pPr>
      <w:r w:rsidRPr="00036096">
        <w:rPr>
          <w:rFonts w:ascii="Arial" w:eastAsia="TimesNewRomanPSMT" w:hAnsi="Arial" w:cs="Arial"/>
        </w:rPr>
        <w:t>Конкурсна документација садржи:</w:t>
      </w:r>
    </w:p>
    <w:p w14:paraId="32F0C461" w14:textId="77777777" w:rsidR="003D7B3E" w:rsidRPr="00036096" w:rsidRDefault="00DA4C16" w:rsidP="008954D9">
      <w:pPr>
        <w:pStyle w:val="4"/>
        <w:shd w:val="clear" w:color="auto" w:fill="auto"/>
        <w:tabs>
          <w:tab w:val="left" w:pos="370"/>
        </w:tabs>
        <w:spacing w:before="0" w:line="240" w:lineRule="auto"/>
        <w:ind w:firstLine="0"/>
        <w:jc w:val="both"/>
      </w:pPr>
      <w:r w:rsidRPr="00036096">
        <w:rPr>
          <w:lang w:val="sr-Cyrl-RS"/>
        </w:rPr>
        <w:t xml:space="preserve"> </w:t>
      </w:r>
      <w:r w:rsidRPr="00036096">
        <w:rPr>
          <w:lang w:val="en-US"/>
        </w:rPr>
        <w:t xml:space="preserve"> </w:t>
      </w:r>
      <w:r w:rsidR="005F7AD9" w:rsidRPr="00036096">
        <w:rPr>
          <w:lang w:val="en-US"/>
        </w:rPr>
        <w:t xml:space="preserve"> </w:t>
      </w:r>
      <w:r w:rsidR="008954D9" w:rsidRPr="00036096">
        <w:rPr>
          <w:lang w:val="en-US"/>
        </w:rPr>
        <w:t xml:space="preserve">  I    </w:t>
      </w:r>
      <w:r w:rsidR="003D7B3E" w:rsidRPr="00036096">
        <w:t>ОПШТИ ПОДАЦИ О ЈАВНОЈ НАБАВЦИ</w:t>
      </w:r>
    </w:p>
    <w:p w14:paraId="59AA7CB4" w14:textId="77777777" w:rsidR="00DA4C16" w:rsidRPr="00036096" w:rsidRDefault="008954D9" w:rsidP="008954D9">
      <w:pPr>
        <w:pStyle w:val="4"/>
        <w:shd w:val="clear" w:color="auto" w:fill="auto"/>
        <w:tabs>
          <w:tab w:val="left" w:pos="394"/>
        </w:tabs>
        <w:spacing w:before="0" w:line="240" w:lineRule="auto"/>
        <w:ind w:firstLine="0"/>
        <w:jc w:val="both"/>
      </w:pPr>
      <w:r w:rsidRPr="00036096">
        <w:t xml:space="preserve">    </w:t>
      </w:r>
      <w:r w:rsidR="005F7AD9" w:rsidRPr="00036096">
        <w:t xml:space="preserve">II   </w:t>
      </w:r>
      <w:r w:rsidRPr="00036096">
        <w:t xml:space="preserve"> </w:t>
      </w:r>
      <w:r w:rsidR="003D7B3E" w:rsidRPr="00036096">
        <w:t>ВРСТА, ОПИС И КОЛИЧИНА РАДОВА КОЈИ СУ ПРЕДМЕТ НАБАВКЕ, НАЧИН</w:t>
      </w:r>
    </w:p>
    <w:p w14:paraId="7C7ED975" w14:textId="77777777" w:rsidR="00DA4C16" w:rsidRPr="00036096" w:rsidRDefault="008954D9" w:rsidP="008954D9">
      <w:pPr>
        <w:pStyle w:val="4"/>
        <w:shd w:val="clear" w:color="auto" w:fill="auto"/>
        <w:tabs>
          <w:tab w:val="left" w:pos="394"/>
        </w:tabs>
        <w:spacing w:before="0" w:line="240" w:lineRule="auto"/>
        <w:ind w:firstLine="0"/>
        <w:jc w:val="both"/>
        <w:rPr>
          <w:lang w:val="sr-Cyrl-RS"/>
        </w:rPr>
      </w:pPr>
      <w:r w:rsidRPr="00036096">
        <w:t xml:space="preserve">          </w:t>
      </w:r>
      <w:r w:rsidR="00DA4C16" w:rsidRPr="00036096">
        <w:rPr>
          <w:lang w:val="sr-Cyrl-RS"/>
        </w:rPr>
        <w:t>СПРОВОЂЕЊА КОНТРОЛЕ И ОБЕЗБЕЂИВАЊЕ ГАРАНЦИЈЕ КВАЛИТЕТА, РОК</w:t>
      </w:r>
    </w:p>
    <w:p w14:paraId="29695611" w14:textId="77777777" w:rsidR="00DA4C16" w:rsidRPr="00036096" w:rsidRDefault="008954D9" w:rsidP="008954D9">
      <w:pPr>
        <w:pStyle w:val="4"/>
        <w:shd w:val="clear" w:color="auto" w:fill="auto"/>
        <w:tabs>
          <w:tab w:val="left" w:pos="394"/>
        </w:tabs>
        <w:spacing w:before="0" w:line="240" w:lineRule="auto"/>
        <w:ind w:firstLine="0"/>
        <w:jc w:val="both"/>
        <w:rPr>
          <w:lang w:val="sr-Cyrl-RS"/>
        </w:rPr>
      </w:pPr>
      <w:r w:rsidRPr="00036096">
        <w:rPr>
          <w:lang w:val="sr-Cyrl-RS"/>
        </w:rPr>
        <w:t xml:space="preserve">          </w:t>
      </w:r>
      <w:r w:rsidR="00DA4C16" w:rsidRPr="00036096">
        <w:rPr>
          <w:lang w:val="sr-Cyrl-RS"/>
        </w:rPr>
        <w:t>ИЗВРШЕЊА И МЕСТО ИЗВРШЕЊА РАДОВА</w:t>
      </w:r>
    </w:p>
    <w:p w14:paraId="491787B1" w14:textId="77777777" w:rsidR="003D7B3E" w:rsidRPr="00036096" w:rsidRDefault="00DA4C16" w:rsidP="008954D9">
      <w:pPr>
        <w:pStyle w:val="4"/>
        <w:shd w:val="clear" w:color="auto" w:fill="auto"/>
        <w:tabs>
          <w:tab w:val="left" w:pos="394"/>
        </w:tabs>
        <w:spacing w:before="0" w:line="240" w:lineRule="auto"/>
        <w:ind w:firstLine="0"/>
        <w:jc w:val="both"/>
      </w:pPr>
      <w:r w:rsidRPr="00036096">
        <w:t xml:space="preserve"> </w:t>
      </w:r>
      <w:r w:rsidR="008954D9" w:rsidRPr="00036096">
        <w:t xml:space="preserve">  </w:t>
      </w:r>
      <w:r w:rsidR="008954D9" w:rsidRPr="00036096">
        <w:rPr>
          <w:lang w:val="en-US"/>
        </w:rPr>
        <w:t>III</w:t>
      </w:r>
      <w:r w:rsidRPr="00036096">
        <w:rPr>
          <w:lang w:val="en-US"/>
        </w:rPr>
        <w:t xml:space="preserve"> </w:t>
      </w:r>
      <w:r w:rsidR="008954D9" w:rsidRPr="00036096">
        <w:t xml:space="preserve">   </w:t>
      </w:r>
      <w:r w:rsidR="003D7B3E" w:rsidRPr="00036096">
        <w:t xml:space="preserve">ТЕХНИЧКА ДОКУМЕНТАЦИЈА </w:t>
      </w:r>
      <w:r w:rsidR="000C1A34" w:rsidRPr="00036096">
        <w:rPr>
          <w:lang w:val="sr-Cyrl-RS"/>
        </w:rPr>
        <w:t>И ПЛАНОВИ</w:t>
      </w:r>
    </w:p>
    <w:p w14:paraId="26BD7003" w14:textId="77777777" w:rsidR="00DA4C16" w:rsidRPr="00036096" w:rsidRDefault="008954D9" w:rsidP="008954D9">
      <w:pPr>
        <w:pStyle w:val="4"/>
        <w:shd w:val="clear" w:color="auto" w:fill="auto"/>
        <w:tabs>
          <w:tab w:val="left" w:pos="380"/>
        </w:tabs>
        <w:spacing w:before="0" w:line="240" w:lineRule="auto"/>
        <w:ind w:firstLine="0"/>
        <w:jc w:val="both"/>
      </w:pPr>
      <w:r w:rsidRPr="00036096">
        <w:t xml:space="preserve">  I</w:t>
      </w:r>
      <w:r w:rsidR="005F7AD9" w:rsidRPr="00036096">
        <w:t xml:space="preserve">V   </w:t>
      </w:r>
      <w:r w:rsidRPr="00036096">
        <w:t xml:space="preserve">  </w:t>
      </w:r>
      <w:r w:rsidR="003D7B3E" w:rsidRPr="00036096">
        <w:t xml:space="preserve">УСЛОВИ ЗА УЧЕШЋЕ У ПОСТУПКУ ЈАВНЕ НАБАВКЕ ИЗ ЧЛАНА 75. И 76. </w:t>
      </w:r>
      <w:r w:rsidR="00DA4C16" w:rsidRPr="00036096">
        <w:t xml:space="preserve"> </w:t>
      </w:r>
    </w:p>
    <w:p w14:paraId="4C7EED58" w14:textId="77777777" w:rsidR="003D7B3E" w:rsidRPr="00036096" w:rsidRDefault="008954D9" w:rsidP="008954D9">
      <w:pPr>
        <w:pStyle w:val="4"/>
        <w:shd w:val="clear" w:color="auto" w:fill="auto"/>
        <w:tabs>
          <w:tab w:val="left" w:pos="380"/>
        </w:tabs>
        <w:spacing w:before="0" w:line="240" w:lineRule="auto"/>
        <w:ind w:firstLine="0"/>
        <w:jc w:val="both"/>
        <w:rPr>
          <w:lang w:val="sr-Cyrl-RS"/>
        </w:rPr>
      </w:pPr>
      <w:r w:rsidRPr="00036096">
        <w:t xml:space="preserve">          </w:t>
      </w:r>
      <w:r w:rsidRPr="00036096">
        <w:rPr>
          <w:lang w:val="sr-Cyrl-RS"/>
        </w:rPr>
        <w:t xml:space="preserve">ЗЈН И УПУТСТВО КАКО СЕ ДОКАЗУЈЕ </w:t>
      </w:r>
      <w:r w:rsidR="00DA4C16" w:rsidRPr="00036096">
        <w:rPr>
          <w:lang w:val="sr-Cyrl-RS"/>
        </w:rPr>
        <w:t>ИСПУЊЕНОСТ ТИХ УСЛОВА</w:t>
      </w:r>
      <w:r w:rsidR="00DA4C16" w:rsidRPr="00036096">
        <w:t xml:space="preserve"> </w:t>
      </w:r>
    </w:p>
    <w:p w14:paraId="3C642308" w14:textId="77777777" w:rsidR="003D7B3E" w:rsidRPr="00036096" w:rsidRDefault="00DA4C16" w:rsidP="008954D9">
      <w:pPr>
        <w:pStyle w:val="4"/>
        <w:shd w:val="clear" w:color="auto" w:fill="auto"/>
        <w:tabs>
          <w:tab w:val="left" w:pos="385"/>
        </w:tabs>
        <w:spacing w:before="0" w:line="240" w:lineRule="auto"/>
        <w:ind w:firstLine="0"/>
        <w:jc w:val="both"/>
      </w:pPr>
      <w:r w:rsidRPr="00036096">
        <w:rPr>
          <w:lang w:val="sr-Cyrl-RS"/>
        </w:rPr>
        <w:t xml:space="preserve"> </w:t>
      </w:r>
      <w:r w:rsidR="008954D9" w:rsidRPr="00036096">
        <w:rPr>
          <w:lang w:val="en-US"/>
        </w:rPr>
        <w:t xml:space="preserve"> </w:t>
      </w:r>
      <w:r w:rsidRPr="00036096">
        <w:rPr>
          <w:lang w:val="sr-Cyrl-RS"/>
        </w:rPr>
        <w:t xml:space="preserve"> </w:t>
      </w:r>
      <w:r w:rsidR="008954D9" w:rsidRPr="00036096">
        <w:t>V</w:t>
      </w:r>
      <w:r w:rsidR="005F7AD9" w:rsidRPr="00036096">
        <w:t xml:space="preserve">   </w:t>
      </w:r>
      <w:r w:rsidRPr="00036096">
        <w:rPr>
          <w:lang w:val="sr-Cyrl-RS"/>
        </w:rPr>
        <w:t xml:space="preserve"> </w:t>
      </w:r>
      <w:r w:rsidR="005F7AD9" w:rsidRPr="00036096">
        <w:t xml:space="preserve"> </w:t>
      </w:r>
      <w:r w:rsidR="008954D9" w:rsidRPr="00036096">
        <w:t>УПУТСТВО ПОНУЂАЧ</w:t>
      </w:r>
      <w:r w:rsidR="008954D9" w:rsidRPr="00036096">
        <w:rPr>
          <w:lang w:val="sr-Cyrl-RS"/>
        </w:rPr>
        <w:t>ИМА</w:t>
      </w:r>
      <w:r w:rsidR="003D7B3E" w:rsidRPr="00036096">
        <w:t xml:space="preserve"> О САЧИЊАВАЊУ ПОНУДЕ</w:t>
      </w:r>
    </w:p>
    <w:p w14:paraId="68A0D07B" w14:textId="77777777" w:rsidR="00DA4C16" w:rsidRPr="00036096" w:rsidRDefault="00DA4C16" w:rsidP="008954D9">
      <w:pPr>
        <w:pStyle w:val="4"/>
        <w:shd w:val="clear" w:color="auto" w:fill="auto"/>
        <w:tabs>
          <w:tab w:val="left" w:pos="385"/>
        </w:tabs>
        <w:spacing w:before="0" w:line="240" w:lineRule="auto"/>
        <w:ind w:firstLine="0"/>
        <w:jc w:val="both"/>
      </w:pPr>
      <w:r w:rsidRPr="00036096">
        <w:rPr>
          <w:lang w:val="sr-Cyrl-RS"/>
        </w:rPr>
        <w:t xml:space="preserve"> </w:t>
      </w:r>
      <w:r w:rsidR="008954D9" w:rsidRPr="00036096">
        <w:rPr>
          <w:lang w:val="en-US"/>
        </w:rPr>
        <w:t xml:space="preserve"> </w:t>
      </w:r>
      <w:r w:rsidR="008954D9" w:rsidRPr="00036096">
        <w:t>VI</w:t>
      </w:r>
      <w:r w:rsidR="005F7AD9" w:rsidRPr="00036096">
        <w:t xml:space="preserve">    </w:t>
      </w:r>
      <w:r w:rsidRPr="00036096">
        <w:rPr>
          <w:lang w:val="sr-Cyrl-RS"/>
        </w:rPr>
        <w:t xml:space="preserve"> </w:t>
      </w:r>
      <w:r w:rsidR="003D7B3E" w:rsidRPr="00036096">
        <w:t>ОБРА</w:t>
      </w:r>
      <w:r w:rsidR="002B2298" w:rsidRPr="00036096">
        <w:rPr>
          <w:lang w:val="sr-Cyrl-RS"/>
        </w:rPr>
        <w:t>СЦИ КОЈИ ЧИНЕ САСТАВНИ ДЕО</w:t>
      </w:r>
      <w:r w:rsidRPr="00036096">
        <w:t xml:space="preserve"> ПОНУДЕ</w:t>
      </w:r>
    </w:p>
    <w:p w14:paraId="7C6AF212" w14:textId="77777777" w:rsidR="008954D9" w:rsidRPr="00036096" w:rsidRDefault="008954D9" w:rsidP="008954D9">
      <w:pPr>
        <w:pStyle w:val="4"/>
        <w:shd w:val="clear" w:color="auto" w:fill="auto"/>
        <w:tabs>
          <w:tab w:val="left" w:pos="385"/>
        </w:tabs>
        <w:spacing w:before="0" w:line="240" w:lineRule="auto"/>
        <w:ind w:firstLine="0"/>
        <w:jc w:val="both"/>
      </w:pPr>
      <w:r w:rsidRPr="00036096">
        <w:t xml:space="preserve"> VI</w:t>
      </w:r>
      <w:r w:rsidR="005F7AD9" w:rsidRPr="00036096">
        <w:t xml:space="preserve">I     </w:t>
      </w:r>
      <w:r w:rsidR="003D7B3E" w:rsidRPr="00036096">
        <w:t>МОДЕЛ УГОВОРА</w:t>
      </w:r>
    </w:p>
    <w:p w14:paraId="2DD59241" w14:textId="77777777" w:rsidR="003D7B3E" w:rsidRPr="00036096" w:rsidRDefault="008954D9" w:rsidP="008954D9">
      <w:pPr>
        <w:pStyle w:val="4"/>
        <w:shd w:val="clear" w:color="auto" w:fill="auto"/>
        <w:tabs>
          <w:tab w:val="left" w:pos="385"/>
        </w:tabs>
        <w:spacing w:before="0" w:line="240" w:lineRule="auto"/>
        <w:ind w:firstLine="0"/>
        <w:jc w:val="both"/>
      </w:pPr>
      <w:r w:rsidRPr="00036096">
        <w:rPr>
          <w:lang w:val="en-US"/>
        </w:rPr>
        <w:t>VIII</w:t>
      </w:r>
      <w:r w:rsidR="005F7AD9" w:rsidRPr="00036096">
        <w:rPr>
          <w:lang w:val="en-US"/>
        </w:rPr>
        <w:t xml:space="preserve">     </w:t>
      </w:r>
      <w:r w:rsidR="007451DD" w:rsidRPr="00036096">
        <w:rPr>
          <w:lang w:val="sr-Cyrl-RS"/>
        </w:rPr>
        <w:t>ОБРАСЦИ УЗ ПОНУДУ</w:t>
      </w:r>
    </w:p>
    <w:p w14:paraId="755888DF" w14:textId="77777777" w:rsidR="007451DD" w:rsidRPr="00036096" w:rsidRDefault="007451DD" w:rsidP="001621FF">
      <w:pPr>
        <w:pStyle w:val="ListParagraph"/>
        <w:spacing w:line="240" w:lineRule="auto"/>
        <w:ind w:left="0"/>
        <w:rPr>
          <w:rFonts w:ascii="Arial" w:hAnsi="Arial" w:cs="Arial"/>
          <w:lang w:val="en-US"/>
        </w:rPr>
      </w:pPr>
    </w:p>
    <w:p w14:paraId="6087DB3B" w14:textId="77777777" w:rsidR="00897054" w:rsidRPr="00036096" w:rsidRDefault="00897054" w:rsidP="001621FF">
      <w:pPr>
        <w:pStyle w:val="ListParagraph"/>
        <w:spacing w:line="240" w:lineRule="auto"/>
        <w:ind w:left="0"/>
        <w:rPr>
          <w:rFonts w:ascii="Arial" w:hAnsi="Arial" w:cs="Arial"/>
          <w:lang w:val="en-US"/>
        </w:rPr>
      </w:pPr>
    </w:p>
    <w:p w14:paraId="56F248F7" w14:textId="77777777" w:rsidR="00897054" w:rsidRPr="00036096" w:rsidRDefault="00897054" w:rsidP="001621FF">
      <w:pPr>
        <w:pStyle w:val="ListParagraph"/>
        <w:spacing w:line="240" w:lineRule="auto"/>
        <w:ind w:left="0"/>
        <w:rPr>
          <w:rFonts w:ascii="Arial" w:hAnsi="Arial" w:cs="Arial"/>
          <w:lang w:val="en-US"/>
        </w:rPr>
      </w:pPr>
    </w:p>
    <w:p w14:paraId="27E6001A" w14:textId="77777777" w:rsidR="00897054" w:rsidRPr="00036096" w:rsidRDefault="00897054" w:rsidP="001621FF">
      <w:pPr>
        <w:pStyle w:val="ListParagraph"/>
        <w:spacing w:line="240" w:lineRule="auto"/>
        <w:ind w:left="0"/>
        <w:rPr>
          <w:rFonts w:ascii="Arial" w:hAnsi="Arial" w:cs="Arial"/>
          <w:lang w:val="en-US"/>
        </w:rPr>
      </w:pPr>
    </w:p>
    <w:p w14:paraId="3D9EAD27" w14:textId="77777777" w:rsidR="00897054" w:rsidRPr="00036096" w:rsidRDefault="00897054" w:rsidP="001621FF">
      <w:pPr>
        <w:pStyle w:val="ListParagraph"/>
        <w:spacing w:line="240" w:lineRule="auto"/>
        <w:ind w:left="0"/>
        <w:rPr>
          <w:rFonts w:ascii="Arial" w:hAnsi="Arial" w:cs="Arial"/>
          <w:lang w:val="sr-Cyrl-RS"/>
        </w:rPr>
      </w:pPr>
    </w:p>
    <w:p w14:paraId="0B65847E" w14:textId="77777777" w:rsidR="00983778" w:rsidRPr="00036096" w:rsidRDefault="00983778" w:rsidP="001621FF">
      <w:pPr>
        <w:pStyle w:val="ListParagraph"/>
        <w:spacing w:line="240" w:lineRule="auto"/>
        <w:ind w:left="0"/>
        <w:rPr>
          <w:rFonts w:ascii="Arial" w:hAnsi="Arial" w:cs="Arial"/>
          <w:lang w:val="sr-Cyrl-RS"/>
        </w:rPr>
      </w:pPr>
    </w:p>
    <w:p w14:paraId="509888A6" w14:textId="77777777" w:rsidR="00983778" w:rsidRPr="00036096" w:rsidRDefault="00983778" w:rsidP="001621FF">
      <w:pPr>
        <w:pStyle w:val="ListParagraph"/>
        <w:spacing w:line="240" w:lineRule="auto"/>
        <w:ind w:left="0"/>
        <w:rPr>
          <w:rFonts w:ascii="Arial" w:hAnsi="Arial" w:cs="Arial"/>
          <w:lang w:val="sr-Cyrl-RS"/>
        </w:rPr>
      </w:pPr>
    </w:p>
    <w:p w14:paraId="06BF2EF6" w14:textId="77777777" w:rsidR="00983778" w:rsidRPr="00036096" w:rsidRDefault="00983778" w:rsidP="001621FF">
      <w:pPr>
        <w:pStyle w:val="ListParagraph"/>
        <w:spacing w:line="240" w:lineRule="auto"/>
        <w:ind w:left="0"/>
        <w:rPr>
          <w:rFonts w:ascii="Arial" w:hAnsi="Arial" w:cs="Arial"/>
          <w:lang w:val="sr-Cyrl-RS"/>
        </w:rPr>
      </w:pPr>
    </w:p>
    <w:p w14:paraId="6F7940FF" w14:textId="77777777" w:rsidR="00983778" w:rsidRPr="00036096" w:rsidRDefault="00983778" w:rsidP="001621FF">
      <w:pPr>
        <w:pStyle w:val="ListParagraph"/>
        <w:spacing w:line="240" w:lineRule="auto"/>
        <w:ind w:left="0"/>
        <w:rPr>
          <w:rFonts w:ascii="Arial" w:hAnsi="Arial" w:cs="Arial"/>
          <w:lang w:val="sr-Cyrl-RS"/>
        </w:rPr>
      </w:pPr>
    </w:p>
    <w:p w14:paraId="19BF683B" w14:textId="77777777" w:rsidR="00983778" w:rsidRPr="00036096" w:rsidRDefault="00983778" w:rsidP="001621FF">
      <w:pPr>
        <w:pStyle w:val="ListParagraph"/>
        <w:spacing w:line="240" w:lineRule="auto"/>
        <w:ind w:left="0"/>
        <w:rPr>
          <w:rFonts w:ascii="Arial" w:hAnsi="Arial" w:cs="Arial"/>
          <w:lang w:val="sr-Cyrl-RS"/>
        </w:rPr>
      </w:pPr>
    </w:p>
    <w:p w14:paraId="5F0E60FF" w14:textId="77777777" w:rsidR="00983778" w:rsidRPr="00036096" w:rsidRDefault="00983778" w:rsidP="001621FF">
      <w:pPr>
        <w:pStyle w:val="ListParagraph"/>
        <w:spacing w:line="240" w:lineRule="auto"/>
        <w:ind w:left="0"/>
        <w:rPr>
          <w:rFonts w:ascii="Arial" w:hAnsi="Arial" w:cs="Arial"/>
          <w:lang w:val="en-US"/>
        </w:rPr>
      </w:pPr>
    </w:p>
    <w:p w14:paraId="45ABEE01" w14:textId="77777777" w:rsidR="008954D9" w:rsidRPr="00036096" w:rsidRDefault="008954D9" w:rsidP="001621FF">
      <w:pPr>
        <w:pStyle w:val="ListParagraph"/>
        <w:spacing w:line="240" w:lineRule="auto"/>
        <w:ind w:left="0"/>
        <w:rPr>
          <w:rFonts w:ascii="Arial" w:hAnsi="Arial" w:cs="Arial"/>
          <w:lang w:val="en-US"/>
        </w:rPr>
      </w:pPr>
    </w:p>
    <w:p w14:paraId="6FD66E42" w14:textId="77777777" w:rsidR="00983778" w:rsidRPr="00036096" w:rsidRDefault="00983778" w:rsidP="001621FF">
      <w:pPr>
        <w:pStyle w:val="ListParagraph"/>
        <w:spacing w:line="240" w:lineRule="auto"/>
        <w:ind w:left="0"/>
        <w:rPr>
          <w:rFonts w:ascii="Arial" w:hAnsi="Arial" w:cs="Arial"/>
          <w:lang w:val="sr-Cyrl-RS"/>
        </w:rPr>
      </w:pPr>
    </w:p>
    <w:p w14:paraId="1050C846" w14:textId="77777777" w:rsidR="00602292" w:rsidRPr="00036096" w:rsidRDefault="00602292" w:rsidP="001621FF">
      <w:pPr>
        <w:pStyle w:val="ListParagraph"/>
        <w:spacing w:line="240" w:lineRule="auto"/>
        <w:ind w:left="0"/>
        <w:rPr>
          <w:rFonts w:ascii="Arial" w:hAnsi="Arial" w:cs="Arial"/>
          <w:lang w:val="sr-Cyrl-RS"/>
        </w:rPr>
      </w:pPr>
    </w:p>
    <w:p w14:paraId="061FE74C" w14:textId="77777777" w:rsidR="008954D9" w:rsidRPr="00036096" w:rsidRDefault="008954D9" w:rsidP="001621FF">
      <w:pPr>
        <w:pStyle w:val="ListParagraph"/>
        <w:spacing w:line="240" w:lineRule="auto"/>
        <w:ind w:left="0"/>
        <w:rPr>
          <w:rFonts w:ascii="Arial" w:hAnsi="Arial" w:cs="Arial"/>
          <w:lang w:val="sr-Cyrl-RS"/>
        </w:rPr>
      </w:pPr>
    </w:p>
    <w:p w14:paraId="10F8F520" w14:textId="77777777" w:rsidR="00983778" w:rsidRPr="00036096" w:rsidRDefault="00983778" w:rsidP="001621FF">
      <w:pPr>
        <w:pStyle w:val="ListParagraph"/>
        <w:spacing w:line="240" w:lineRule="auto"/>
        <w:ind w:left="0"/>
        <w:rPr>
          <w:rFonts w:ascii="Arial" w:hAnsi="Arial" w:cs="Arial"/>
          <w:lang w:val="sr-Cyrl-RS"/>
        </w:rPr>
      </w:pPr>
    </w:p>
    <w:p w14:paraId="39E08E0A" w14:textId="77777777" w:rsidR="00983778" w:rsidRPr="00036096" w:rsidRDefault="00983778" w:rsidP="001621FF">
      <w:pPr>
        <w:pStyle w:val="ListParagraph"/>
        <w:spacing w:line="240" w:lineRule="auto"/>
        <w:ind w:left="0"/>
        <w:rPr>
          <w:rFonts w:ascii="Arial" w:hAnsi="Arial" w:cs="Arial"/>
          <w:lang w:val="sr-Cyrl-RS"/>
        </w:rPr>
      </w:pPr>
    </w:p>
    <w:p w14:paraId="76B5DF0F" w14:textId="77777777" w:rsidR="006D0C8F" w:rsidRPr="00036096" w:rsidRDefault="006D0C8F" w:rsidP="001621FF">
      <w:pPr>
        <w:pStyle w:val="ListParagraph"/>
        <w:spacing w:line="240" w:lineRule="auto"/>
        <w:ind w:left="0"/>
        <w:rPr>
          <w:rFonts w:ascii="Arial" w:hAnsi="Arial" w:cs="Arial"/>
          <w:lang w:val="sr-Cyrl-RS"/>
        </w:rPr>
      </w:pPr>
    </w:p>
    <w:p w14:paraId="3A3B42F4" w14:textId="77777777" w:rsidR="006D0C8F" w:rsidRPr="00036096" w:rsidRDefault="006D0C8F" w:rsidP="001621FF">
      <w:pPr>
        <w:pStyle w:val="ListParagraph"/>
        <w:spacing w:line="240" w:lineRule="auto"/>
        <w:ind w:left="0"/>
        <w:rPr>
          <w:rFonts w:ascii="Arial" w:hAnsi="Arial" w:cs="Arial"/>
          <w:lang w:val="sr-Cyrl-RS"/>
        </w:rPr>
      </w:pPr>
    </w:p>
    <w:p w14:paraId="0E8451E7" w14:textId="77777777" w:rsidR="00897054" w:rsidRPr="00036096" w:rsidRDefault="00897054" w:rsidP="001621FF">
      <w:pPr>
        <w:pStyle w:val="ListParagraph"/>
        <w:spacing w:line="240" w:lineRule="auto"/>
        <w:ind w:left="0"/>
        <w:rPr>
          <w:rFonts w:ascii="Arial" w:hAnsi="Arial" w:cs="Arial"/>
          <w:lang w:val="en-US"/>
        </w:rPr>
      </w:pPr>
    </w:p>
    <w:p w14:paraId="0546B46F" w14:textId="77777777" w:rsidR="00897054" w:rsidRPr="00036096" w:rsidRDefault="00897054" w:rsidP="001621FF">
      <w:pPr>
        <w:pStyle w:val="ListParagraph"/>
        <w:spacing w:line="240" w:lineRule="auto"/>
        <w:ind w:left="0"/>
        <w:rPr>
          <w:rFonts w:ascii="Arial" w:hAnsi="Arial" w:cs="Arial"/>
          <w:lang w:val="sr-Cyrl-RS"/>
        </w:rPr>
      </w:pPr>
    </w:p>
    <w:p w14:paraId="0484AB91" w14:textId="77777777" w:rsidR="008954D9" w:rsidRPr="00036096" w:rsidRDefault="008954D9" w:rsidP="001621FF">
      <w:pPr>
        <w:pStyle w:val="ListParagraph"/>
        <w:spacing w:line="240" w:lineRule="auto"/>
        <w:ind w:left="0"/>
        <w:rPr>
          <w:rFonts w:ascii="Arial" w:hAnsi="Arial" w:cs="Arial"/>
          <w:lang w:val="sr-Cyrl-RS"/>
        </w:rPr>
      </w:pPr>
    </w:p>
    <w:p w14:paraId="70B697B7" w14:textId="77777777" w:rsidR="00543A16" w:rsidRPr="00036096" w:rsidRDefault="00543A16" w:rsidP="001621FF">
      <w:pPr>
        <w:pStyle w:val="ListParagraph"/>
        <w:spacing w:line="240" w:lineRule="auto"/>
        <w:ind w:left="0"/>
        <w:rPr>
          <w:rFonts w:ascii="Arial" w:hAnsi="Arial" w:cs="Arial"/>
          <w:lang w:val="en-US"/>
        </w:rPr>
      </w:pPr>
    </w:p>
    <w:p w14:paraId="27E7309B" w14:textId="77777777" w:rsidR="00543A16" w:rsidRPr="00036096" w:rsidRDefault="00543A16" w:rsidP="001621FF">
      <w:pPr>
        <w:pStyle w:val="ListParagraph"/>
        <w:spacing w:line="240" w:lineRule="auto"/>
        <w:ind w:left="0"/>
        <w:rPr>
          <w:rFonts w:ascii="Arial" w:hAnsi="Arial" w:cs="Arial"/>
          <w:lang w:val="en-US"/>
        </w:rPr>
      </w:pPr>
    </w:p>
    <w:p w14:paraId="6B407E27" w14:textId="77777777" w:rsidR="00E0482A" w:rsidRPr="00036096" w:rsidRDefault="00EB718B" w:rsidP="001621FF">
      <w:pPr>
        <w:pStyle w:val="Heading40"/>
        <w:keepNext/>
        <w:keepLines/>
        <w:shd w:val="clear" w:color="auto" w:fill="auto"/>
        <w:spacing w:after="0" w:line="240" w:lineRule="auto"/>
        <w:ind w:firstLine="0"/>
        <w:jc w:val="both"/>
        <w:rPr>
          <w:b/>
        </w:rPr>
      </w:pPr>
      <w:r w:rsidRPr="00036096">
        <w:rPr>
          <w:b/>
          <w:lang w:val="en-US"/>
        </w:rPr>
        <w:lastRenderedPageBreak/>
        <w:t xml:space="preserve">I  </w:t>
      </w:r>
      <w:r w:rsidR="00E0482A" w:rsidRPr="00036096">
        <w:rPr>
          <w:b/>
        </w:rPr>
        <w:t>ОПШТИ ПОДАЦИ О ЈАВНОЈ НАБ</w:t>
      </w:r>
      <w:r w:rsidR="00E0482A" w:rsidRPr="00036096">
        <w:rPr>
          <w:b/>
          <w:lang w:val="sr-Cyrl-RS"/>
        </w:rPr>
        <w:t>АВ</w:t>
      </w:r>
      <w:r w:rsidR="00E0482A" w:rsidRPr="00036096">
        <w:rPr>
          <w:b/>
        </w:rPr>
        <w:t>ЦИ</w:t>
      </w:r>
    </w:p>
    <w:p w14:paraId="243481D3" w14:textId="77777777" w:rsidR="00E0482A" w:rsidRPr="00036096" w:rsidRDefault="00E0482A" w:rsidP="001621FF">
      <w:pPr>
        <w:pStyle w:val="Heading40"/>
        <w:keepNext/>
        <w:keepLines/>
        <w:shd w:val="clear" w:color="auto" w:fill="auto"/>
        <w:spacing w:after="0" w:line="240" w:lineRule="auto"/>
        <w:ind w:firstLine="0"/>
        <w:jc w:val="both"/>
        <w:rPr>
          <w:lang w:val="sr-Cyrl-RS"/>
        </w:rPr>
      </w:pPr>
    </w:p>
    <w:p w14:paraId="0D65459C" w14:textId="77777777" w:rsidR="008954D9" w:rsidRPr="00036096" w:rsidRDefault="008954D9" w:rsidP="00A021F6">
      <w:pPr>
        <w:pStyle w:val="4"/>
        <w:numPr>
          <w:ilvl w:val="0"/>
          <w:numId w:val="15"/>
        </w:numPr>
        <w:shd w:val="clear" w:color="auto" w:fill="auto"/>
        <w:tabs>
          <w:tab w:val="left" w:pos="567"/>
        </w:tabs>
        <w:spacing w:before="0" w:line="240" w:lineRule="auto"/>
        <w:jc w:val="both"/>
        <w:rPr>
          <w:b/>
          <w:lang w:val="sr-Cyrl-CS"/>
        </w:rPr>
      </w:pPr>
      <w:r w:rsidRPr="00036096">
        <w:rPr>
          <w:b/>
          <w:lang w:val="sr-Cyrl-CS"/>
        </w:rPr>
        <w:t>Подаци о наручиоцу</w:t>
      </w:r>
    </w:p>
    <w:p w14:paraId="012C2FDE" w14:textId="77777777" w:rsidR="008954D9" w:rsidRPr="00036096" w:rsidRDefault="008954D9" w:rsidP="008954D9">
      <w:pPr>
        <w:pStyle w:val="4"/>
        <w:shd w:val="clear" w:color="auto" w:fill="auto"/>
        <w:tabs>
          <w:tab w:val="left" w:pos="567"/>
        </w:tabs>
        <w:spacing w:before="0" w:line="240" w:lineRule="auto"/>
        <w:ind w:firstLine="0"/>
        <w:jc w:val="both"/>
        <w:rPr>
          <w:lang w:val="sr-Cyrl-RS"/>
        </w:rPr>
      </w:pPr>
      <w:r w:rsidRPr="00036096">
        <w:rPr>
          <w:lang w:val="sr-Cyrl-CS"/>
        </w:rPr>
        <w:t>Назив наручиоца:</w:t>
      </w:r>
      <w:r w:rsidR="00E0482A" w:rsidRPr="00036096">
        <w:t xml:space="preserve"> </w:t>
      </w:r>
      <w:r w:rsidRPr="00036096">
        <w:rPr>
          <w:lang w:val="sr-Cyrl-RS"/>
        </w:rPr>
        <w:t xml:space="preserve">                  </w:t>
      </w:r>
      <w:r w:rsidR="00E0482A" w:rsidRPr="00036096">
        <w:t>Општ</w:t>
      </w:r>
      <w:r w:rsidRPr="00036096">
        <w:t>ина Лајковац – Општинска управа</w:t>
      </w:r>
    </w:p>
    <w:p w14:paraId="173501FC" w14:textId="77777777" w:rsidR="00E0482A" w:rsidRPr="00036096" w:rsidRDefault="008954D9" w:rsidP="008954D9">
      <w:pPr>
        <w:pStyle w:val="4"/>
        <w:shd w:val="clear" w:color="auto" w:fill="auto"/>
        <w:tabs>
          <w:tab w:val="left" w:pos="567"/>
        </w:tabs>
        <w:spacing w:before="0" w:line="240" w:lineRule="auto"/>
        <w:ind w:firstLine="0"/>
        <w:jc w:val="both"/>
        <w:rPr>
          <w:lang w:val="sr-Cyrl-RS"/>
        </w:rPr>
      </w:pPr>
      <w:r w:rsidRPr="00036096">
        <w:rPr>
          <w:lang w:val="sr-Cyrl-RS"/>
        </w:rPr>
        <w:t xml:space="preserve">Адреса:           </w:t>
      </w:r>
      <w:r w:rsidR="00E0482A" w:rsidRPr="00036096">
        <w:t xml:space="preserve"> </w:t>
      </w:r>
      <w:r w:rsidRPr="00036096">
        <w:rPr>
          <w:lang w:val="sr-Cyrl-RS"/>
        </w:rPr>
        <w:t xml:space="preserve">                       </w:t>
      </w:r>
      <w:r w:rsidRPr="00036096">
        <w:t>Омладински трг бр. 1, Лајковац</w:t>
      </w:r>
    </w:p>
    <w:p w14:paraId="6799EC13" w14:textId="77777777" w:rsidR="008954D9" w:rsidRPr="00036096" w:rsidRDefault="00E0482A" w:rsidP="001621FF">
      <w:pPr>
        <w:pStyle w:val="4"/>
        <w:shd w:val="clear" w:color="auto" w:fill="auto"/>
        <w:spacing w:before="0" w:line="240" w:lineRule="auto"/>
        <w:ind w:firstLine="0"/>
        <w:jc w:val="both"/>
        <w:rPr>
          <w:lang w:val="sr-Cyrl-RS"/>
        </w:rPr>
      </w:pPr>
      <w:r w:rsidRPr="00036096">
        <w:t>ПИБ</w:t>
      </w:r>
      <w:r w:rsidR="008954D9" w:rsidRPr="00036096">
        <w:rPr>
          <w:lang w:val="sr-Cyrl-RS"/>
        </w:rPr>
        <w:t xml:space="preserve">:                                      </w:t>
      </w:r>
      <w:r w:rsidR="008954D9" w:rsidRPr="00036096">
        <w:t xml:space="preserve"> </w:t>
      </w:r>
      <w:r w:rsidR="008954D9" w:rsidRPr="00036096">
        <w:rPr>
          <w:lang w:val="sr-Cyrl-RS"/>
        </w:rPr>
        <w:t xml:space="preserve"> </w:t>
      </w:r>
      <w:r w:rsidR="008954D9" w:rsidRPr="00036096">
        <w:t>101343119</w:t>
      </w:r>
      <w:r w:rsidRPr="00036096">
        <w:t xml:space="preserve"> </w:t>
      </w:r>
    </w:p>
    <w:p w14:paraId="17027DD8" w14:textId="77777777" w:rsidR="00E0482A" w:rsidRPr="00036096" w:rsidRDefault="008954D9" w:rsidP="001621FF">
      <w:pPr>
        <w:pStyle w:val="4"/>
        <w:shd w:val="clear" w:color="auto" w:fill="auto"/>
        <w:spacing w:before="0" w:line="240" w:lineRule="auto"/>
        <w:ind w:firstLine="0"/>
        <w:jc w:val="both"/>
        <w:rPr>
          <w:lang w:val="sr-Cyrl-RS"/>
        </w:rPr>
      </w:pPr>
      <w:r w:rsidRPr="00036096">
        <w:rPr>
          <w:lang w:val="sr-Cyrl-RS"/>
        </w:rPr>
        <w:t>М</w:t>
      </w:r>
      <w:r w:rsidR="00E0482A" w:rsidRPr="00036096">
        <w:t>атични број</w:t>
      </w:r>
      <w:r w:rsidRPr="00036096">
        <w:rPr>
          <w:lang w:val="sr-Cyrl-RS"/>
        </w:rPr>
        <w:t xml:space="preserve">:                       </w:t>
      </w:r>
      <w:r w:rsidR="00E0482A" w:rsidRPr="00036096">
        <w:t xml:space="preserve"> </w:t>
      </w:r>
      <w:r w:rsidRPr="00036096">
        <w:rPr>
          <w:lang w:val="sr-Cyrl-RS"/>
        </w:rPr>
        <w:t xml:space="preserve"> </w:t>
      </w:r>
      <w:r w:rsidR="00E0482A" w:rsidRPr="00036096">
        <w:t>07353154</w:t>
      </w:r>
    </w:p>
    <w:p w14:paraId="55A276AC" w14:textId="77777777" w:rsidR="008954D9" w:rsidRPr="00036096" w:rsidRDefault="008954D9" w:rsidP="001621FF">
      <w:pPr>
        <w:pStyle w:val="4"/>
        <w:shd w:val="clear" w:color="auto" w:fill="auto"/>
        <w:spacing w:before="0" w:line="240" w:lineRule="auto"/>
        <w:ind w:firstLine="0"/>
        <w:jc w:val="both"/>
        <w:rPr>
          <w:lang w:val="sr-Cyrl-RS"/>
        </w:rPr>
      </w:pPr>
      <w:r w:rsidRPr="00036096">
        <w:rPr>
          <w:lang w:val="sr-Cyrl-RS"/>
        </w:rPr>
        <w:t xml:space="preserve">Интернет адреса:                   </w:t>
      </w:r>
      <w:hyperlink r:id="rId8" w:history="1">
        <w:r w:rsidRPr="00036096">
          <w:rPr>
            <w:rStyle w:val="ListParagraphChar"/>
          </w:rPr>
          <w:t>www.lajkovac.org.rs</w:t>
        </w:r>
      </w:hyperlink>
    </w:p>
    <w:p w14:paraId="54AF8EF5" w14:textId="77777777" w:rsidR="008954D9" w:rsidRPr="00036096" w:rsidRDefault="008954D9" w:rsidP="001621FF">
      <w:pPr>
        <w:pStyle w:val="4"/>
        <w:shd w:val="clear" w:color="auto" w:fill="auto"/>
        <w:spacing w:before="0" w:line="240" w:lineRule="auto"/>
        <w:ind w:firstLine="0"/>
        <w:jc w:val="both"/>
        <w:rPr>
          <w:lang w:val="sr-Cyrl-RS"/>
        </w:rPr>
      </w:pPr>
    </w:p>
    <w:p w14:paraId="6E0C2B1D" w14:textId="77777777" w:rsidR="00314B56" w:rsidRPr="00036096" w:rsidRDefault="00314B56" w:rsidP="00A021F6">
      <w:pPr>
        <w:pStyle w:val="4"/>
        <w:numPr>
          <w:ilvl w:val="0"/>
          <w:numId w:val="15"/>
        </w:numPr>
        <w:shd w:val="clear" w:color="auto" w:fill="auto"/>
        <w:spacing w:before="0" w:line="240" w:lineRule="auto"/>
        <w:jc w:val="both"/>
        <w:rPr>
          <w:b/>
          <w:lang w:val="sr-Cyrl-RS"/>
        </w:rPr>
      </w:pPr>
      <w:r w:rsidRPr="00036096">
        <w:rPr>
          <w:b/>
        </w:rPr>
        <w:t>Врста поступка јавне набавке</w:t>
      </w:r>
    </w:p>
    <w:p w14:paraId="63DED6C4" w14:textId="77777777" w:rsidR="00E0482A" w:rsidRPr="00036096" w:rsidRDefault="00314B56" w:rsidP="00314B56">
      <w:pPr>
        <w:pStyle w:val="4"/>
        <w:shd w:val="clear" w:color="auto" w:fill="auto"/>
        <w:spacing w:before="0" w:line="240" w:lineRule="auto"/>
        <w:ind w:firstLine="0"/>
        <w:jc w:val="both"/>
        <w:rPr>
          <w:lang w:val="sr-Cyrl-RS"/>
        </w:rPr>
      </w:pPr>
      <w:r w:rsidRPr="00036096">
        <w:rPr>
          <w:lang w:val="sr-Cyrl-RS"/>
        </w:rPr>
        <w:t>Предметна јавна набавка се спроводи у отвореном поступку, у складу са Законом и подзаконским актима којима се уређују јавне набавке.</w:t>
      </w:r>
    </w:p>
    <w:p w14:paraId="76E2184F" w14:textId="77777777" w:rsidR="00314B56" w:rsidRPr="00036096" w:rsidRDefault="00314B56" w:rsidP="00314B56">
      <w:pPr>
        <w:pStyle w:val="4"/>
        <w:shd w:val="clear" w:color="auto" w:fill="auto"/>
        <w:spacing w:before="0" w:line="240" w:lineRule="auto"/>
        <w:ind w:firstLine="0"/>
        <w:jc w:val="both"/>
        <w:rPr>
          <w:lang w:val="sr-Cyrl-RS"/>
        </w:rPr>
      </w:pPr>
    </w:p>
    <w:p w14:paraId="5ACB793F" w14:textId="77777777" w:rsidR="00314B56" w:rsidRPr="00036096" w:rsidRDefault="00314B56" w:rsidP="00A021F6">
      <w:pPr>
        <w:pStyle w:val="4"/>
        <w:numPr>
          <w:ilvl w:val="0"/>
          <w:numId w:val="15"/>
        </w:numPr>
        <w:shd w:val="clear" w:color="auto" w:fill="auto"/>
        <w:spacing w:before="0" w:line="240" w:lineRule="auto"/>
        <w:jc w:val="both"/>
        <w:rPr>
          <w:b/>
          <w:lang w:val="sr-Cyrl-RS"/>
        </w:rPr>
      </w:pPr>
      <w:r w:rsidRPr="00036096">
        <w:rPr>
          <w:b/>
          <w:lang w:val="sr-Cyrl-RS"/>
        </w:rPr>
        <w:t>Предмет јавне набавке</w:t>
      </w:r>
    </w:p>
    <w:p w14:paraId="4AF74B1D" w14:textId="664469BE" w:rsidR="000D1B48" w:rsidRPr="00832D8A" w:rsidRDefault="00314B56" w:rsidP="00832D8A">
      <w:pPr>
        <w:spacing w:after="0" w:line="240" w:lineRule="auto"/>
        <w:rPr>
          <w:rFonts w:ascii="Arial" w:eastAsia="Arial" w:hAnsi="Arial" w:cs="Arial"/>
          <w:b/>
          <w:shd w:val="clear" w:color="auto" w:fill="FFFFFF"/>
          <w:lang w:val="sr-Cyrl-RS" w:eastAsia="sr-Cyrl-CS"/>
        </w:rPr>
      </w:pPr>
      <w:r w:rsidRPr="00832D8A">
        <w:rPr>
          <w:rFonts w:ascii="Arial" w:hAnsi="Arial" w:cs="Arial"/>
          <w:lang w:val="sr-Cyrl-RS"/>
        </w:rPr>
        <w:t xml:space="preserve">Предмет јавне набавке бр.  </w:t>
      </w:r>
      <w:r w:rsidR="00082C0C">
        <w:rPr>
          <w:rFonts w:ascii="Arial" w:hAnsi="Arial" w:cs="Arial"/>
          <w:lang w:val="sr-Cyrl-RS"/>
        </w:rPr>
        <w:t>18/19</w:t>
      </w:r>
      <w:r w:rsidRPr="00832D8A">
        <w:rPr>
          <w:rFonts w:ascii="Arial" w:hAnsi="Arial" w:cs="Arial"/>
          <w:lang w:val="sr-Cyrl-RS"/>
        </w:rPr>
        <w:t xml:space="preserve"> су: радови - </w:t>
      </w:r>
      <w:r w:rsidR="000D1B48" w:rsidRPr="00832D8A">
        <w:rPr>
          <w:rFonts w:ascii="Arial" w:eastAsia="Arial" w:hAnsi="Arial" w:cs="Arial"/>
          <w:b/>
          <w:shd w:val="clear" w:color="auto" w:fill="FFFFFF"/>
          <w:lang w:val="sr-Cyrl-RS" w:eastAsia="sr-Cyrl-CS"/>
        </w:rPr>
        <w:t>Изградња котларнице базена</w:t>
      </w:r>
    </w:p>
    <w:p w14:paraId="6396C74B" w14:textId="77777777" w:rsidR="00314B56" w:rsidRPr="00832D8A" w:rsidRDefault="00314B56" w:rsidP="00314B56">
      <w:pPr>
        <w:pStyle w:val="BodyText6"/>
        <w:shd w:val="clear" w:color="auto" w:fill="auto"/>
        <w:spacing w:line="240" w:lineRule="auto"/>
        <w:jc w:val="both"/>
        <w:rPr>
          <w:rFonts w:ascii="Arial" w:hAnsi="Arial" w:cs="Arial"/>
          <w:i w:val="0"/>
          <w:sz w:val="22"/>
          <w:szCs w:val="22"/>
          <w:lang w:val="en-US"/>
        </w:rPr>
      </w:pPr>
      <w:r w:rsidRPr="00832D8A">
        <w:rPr>
          <w:rFonts w:ascii="Arial" w:hAnsi="Arial" w:cs="Arial"/>
          <w:i w:val="0"/>
          <w:sz w:val="22"/>
          <w:szCs w:val="22"/>
          <w:lang w:val="sr-Cyrl-RS"/>
        </w:rPr>
        <w:t>О</w:t>
      </w:r>
      <w:r w:rsidRPr="00832D8A">
        <w:rPr>
          <w:rFonts w:ascii="Arial" w:hAnsi="Arial" w:cs="Arial"/>
          <w:i w:val="0"/>
          <w:sz w:val="22"/>
          <w:szCs w:val="22"/>
        </w:rPr>
        <w:t>знака из општег речника набавке</w:t>
      </w:r>
      <w:r w:rsidRPr="00832D8A">
        <w:rPr>
          <w:rFonts w:ascii="Arial" w:hAnsi="Arial" w:cs="Arial"/>
          <w:i w:val="0"/>
          <w:sz w:val="22"/>
          <w:szCs w:val="22"/>
          <w:lang w:val="en-US"/>
        </w:rPr>
        <w:t>:</w:t>
      </w:r>
    </w:p>
    <w:p w14:paraId="2A68690E" w14:textId="77777777" w:rsidR="00B045BA" w:rsidRPr="00832D8A" w:rsidRDefault="00B045BA" w:rsidP="00B045BA">
      <w:pPr>
        <w:spacing w:after="0" w:line="240" w:lineRule="auto"/>
        <w:rPr>
          <w:rFonts w:ascii="Arial" w:hAnsi="Arial" w:cs="Arial"/>
          <w:lang w:val="en-US"/>
        </w:rPr>
      </w:pPr>
      <w:r w:rsidRPr="00832D8A">
        <w:rPr>
          <w:rFonts w:ascii="Arial" w:hAnsi="Arial" w:cs="Arial"/>
          <w:lang w:val="sr-Cyrl-RS"/>
        </w:rPr>
        <w:t>45251250 - радови на изградњи постројења за централно грејање</w:t>
      </w:r>
      <w:r w:rsidRPr="00832D8A">
        <w:rPr>
          <w:rFonts w:ascii="Arial" w:hAnsi="Arial" w:cs="Arial"/>
          <w:lang w:val="en-US"/>
        </w:rPr>
        <w:t>,</w:t>
      </w:r>
    </w:p>
    <w:p w14:paraId="02930BA4" w14:textId="77777777" w:rsidR="00B045BA" w:rsidRPr="00036096" w:rsidRDefault="00B045BA" w:rsidP="00B045BA">
      <w:pPr>
        <w:pStyle w:val="BodyText6"/>
        <w:shd w:val="clear" w:color="auto" w:fill="auto"/>
        <w:spacing w:line="240" w:lineRule="auto"/>
        <w:jc w:val="both"/>
        <w:rPr>
          <w:rStyle w:val="Bodytext"/>
          <w:i w:val="0"/>
          <w:color w:val="000000"/>
          <w:sz w:val="22"/>
          <w:szCs w:val="22"/>
          <w:lang w:val="en-US" w:eastAsia="sr-Cyrl-CS"/>
        </w:rPr>
      </w:pPr>
      <w:r w:rsidRPr="00036096">
        <w:rPr>
          <w:rFonts w:ascii="Arial" w:hAnsi="Arial" w:cs="Arial"/>
          <w:i w:val="0"/>
          <w:sz w:val="22"/>
          <w:szCs w:val="22"/>
          <w:lang w:val="sr-Cyrl-RS"/>
        </w:rPr>
        <w:t>45251200 – радови на изградњи топлана</w:t>
      </w:r>
      <w:r w:rsidRPr="00036096">
        <w:rPr>
          <w:rFonts w:ascii="Arial" w:hAnsi="Arial" w:cs="Arial"/>
          <w:i w:val="0"/>
          <w:sz w:val="22"/>
          <w:szCs w:val="22"/>
          <w:lang w:val="en-US"/>
        </w:rPr>
        <w:t>,</w:t>
      </w:r>
    </w:p>
    <w:p w14:paraId="5E3245FA" w14:textId="77777777" w:rsidR="00314B56" w:rsidRPr="00036096" w:rsidRDefault="00B455B5" w:rsidP="00CB1F2C">
      <w:pPr>
        <w:pStyle w:val="4"/>
        <w:shd w:val="clear" w:color="auto" w:fill="auto"/>
        <w:spacing w:before="0" w:line="278" w:lineRule="exact"/>
        <w:ind w:right="60" w:firstLine="0"/>
        <w:rPr>
          <w:b/>
          <w:lang w:val="sr-Latn-RS" w:eastAsia="sr-Latn-CS"/>
        </w:rPr>
      </w:pPr>
      <w:r w:rsidRPr="00036096">
        <w:rPr>
          <w:noProof/>
        </w:rPr>
        <w:t xml:space="preserve">45351000 – машински инсталатерски радови, </w:t>
      </w:r>
      <w:r w:rsidR="00314B56" w:rsidRPr="00036096">
        <w:rPr>
          <w:i/>
          <w:noProof/>
          <w:lang w:val="sr-Cyrl-RS"/>
        </w:rPr>
        <w:t xml:space="preserve"> </w:t>
      </w:r>
    </w:p>
    <w:p w14:paraId="49B378E4" w14:textId="77777777" w:rsidR="00314B56" w:rsidRPr="00036096" w:rsidRDefault="00314B56" w:rsidP="00314B56">
      <w:pPr>
        <w:pStyle w:val="Heading40"/>
        <w:keepNext/>
        <w:keepLines/>
        <w:shd w:val="clear" w:color="auto" w:fill="auto"/>
        <w:spacing w:after="0" w:line="240" w:lineRule="auto"/>
        <w:ind w:firstLine="0"/>
        <w:jc w:val="both"/>
        <w:rPr>
          <w:iCs/>
          <w:color w:val="000000"/>
          <w:shd w:val="clear" w:color="auto" w:fill="FFFFFF"/>
          <w:lang w:val="en-US" w:eastAsia="sr-Cyrl-CS"/>
        </w:rPr>
      </w:pPr>
    </w:p>
    <w:p w14:paraId="053190FB" w14:textId="77777777" w:rsidR="000E43C3" w:rsidRPr="00036096" w:rsidRDefault="000E43C3" w:rsidP="00A021F6">
      <w:pPr>
        <w:pStyle w:val="Heading40"/>
        <w:keepNext/>
        <w:keepLines/>
        <w:numPr>
          <w:ilvl w:val="0"/>
          <w:numId w:val="15"/>
        </w:numPr>
        <w:shd w:val="clear" w:color="auto" w:fill="auto"/>
        <w:spacing w:after="0" w:line="240" w:lineRule="auto"/>
        <w:jc w:val="both"/>
        <w:rPr>
          <w:b/>
          <w:iCs/>
          <w:color w:val="000000"/>
          <w:shd w:val="clear" w:color="auto" w:fill="FFFFFF"/>
          <w:lang w:val="en-US" w:eastAsia="sr-Cyrl-CS"/>
        </w:rPr>
      </w:pPr>
      <w:r w:rsidRPr="00036096">
        <w:rPr>
          <w:b/>
          <w:iCs/>
          <w:color w:val="000000"/>
          <w:shd w:val="clear" w:color="auto" w:fill="FFFFFF"/>
          <w:lang w:val="sr-Cyrl-RS" w:eastAsia="sr-Cyrl-CS"/>
        </w:rPr>
        <w:t>Партије</w:t>
      </w:r>
    </w:p>
    <w:p w14:paraId="5993B1F7" w14:textId="77777777" w:rsidR="000E43C3" w:rsidRPr="00036096"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r w:rsidRPr="00036096">
        <w:rPr>
          <w:iCs/>
          <w:color w:val="000000"/>
          <w:shd w:val="clear" w:color="auto" w:fill="FFFFFF"/>
          <w:lang w:val="sr-Cyrl-RS" w:eastAsia="sr-Cyrl-CS"/>
        </w:rPr>
        <w:t>Јавна набавка није обликована по партијама.</w:t>
      </w:r>
    </w:p>
    <w:p w14:paraId="121F4732" w14:textId="77777777" w:rsidR="000E43C3" w:rsidRPr="00036096" w:rsidRDefault="000E43C3" w:rsidP="000E43C3">
      <w:pPr>
        <w:pStyle w:val="Heading40"/>
        <w:keepNext/>
        <w:keepLines/>
        <w:shd w:val="clear" w:color="auto" w:fill="auto"/>
        <w:spacing w:after="0" w:line="240" w:lineRule="auto"/>
        <w:ind w:firstLine="0"/>
        <w:jc w:val="both"/>
        <w:rPr>
          <w:iCs/>
          <w:color w:val="000000"/>
          <w:shd w:val="clear" w:color="auto" w:fill="FFFFFF"/>
          <w:lang w:val="sr-Cyrl-RS" w:eastAsia="sr-Cyrl-CS"/>
        </w:rPr>
      </w:pPr>
    </w:p>
    <w:p w14:paraId="54FB034F" w14:textId="77777777" w:rsidR="00314B56" w:rsidRPr="00036096" w:rsidRDefault="00314B56" w:rsidP="00A021F6">
      <w:pPr>
        <w:pStyle w:val="Heading40"/>
        <w:keepNext/>
        <w:keepLines/>
        <w:numPr>
          <w:ilvl w:val="0"/>
          <w:numId w:val="15"/>
        </w:numPr>
        <w:shd w:val="clear" w:color="auto" w:fill="auto"/>
        <w:spacing w:after="0" w:line="240" w:lineRule="auto"/>
        <w:jc w:val="both"/>
        <w:rPr>
          <w:b/>
          <w:iCs/>
          <w:color w:val="000000"/>
          <w:shd w:val="clear" w:color="auto" w:fill="FFFFFF"/>
          <w:lang w:val="sr-Cyrl-RS" w:eastAsia="sr-Cyrl-CS"/>
        </w:rPr>
      </w:pPr>
      <w:r w:rsidRPr="00036096">
        <w:rPr>
          <w:b/>
          <w:iCs/>
          <w:color w:val="000000"/>
          <w:shd w:val="clear" w:color="auto" w:fill="FFFFFF"/>
          <w:lang w:val="sr-Cyrl-RS" w:eastAsia="sr-Cyrl-CS"/>
        </w:rPr>
        <w:t>Циљ поступка</w:t>
      </w:r>
    </w:p>
    <w:p w14:paraId="3CBAC5BE" w14:textId="77777777" w:rsidR="00E0482A" w:rsidRPr="00036096" w:rsidRDefault="00E0482A" w:rsidP="00314B56">
      <w:pPr>
        <w:pStyle w:val="4"/>
        <w:shd w:val="clear" w:color="auto" w:fill="auto"/>
        <w:tabs>
          <w:tab w:val="left" w:pos="567"/>
        </w:tabs>
        <w:spacing w:before="0" w:line="240" w:lineRule="auto"/>
        <w:ind w:firstLine="0"/>
        <w:jc w:val="both"/>
        <w:rPr>
          <w:lang w:val="sr-Cyrl-RS"/>
        </w:rPr>
      </w:pPr>
      <w:r w:rsidRPr="00036096">
        <w:t>Пос</w:t>
      </w:r>
      <w:r w:rsidR="00314B56" w:rsidRPr="00036096">
        <w:t>тупак се спроводи ради закључ</w:t>
      </w:r>
      <w:r w:rsidR="00314B56" w:rsidRPr="00036096">
        <w:rPr>
          <w:lang w:val="sr-Cyrl-RS"/>
        </w:rPr>
        <w:t>е</w:t>
      </w:r>
      <w:r w:rsidRPr="00036096">
        <w:t xml:space="preserve">ња </w:t>
      </w:r>
      <w:r w:rsidR="00314B56" w:rsidRPr="00036096">
        <w:rPr>
          <w:lang w:val="sr-Cyrl-RS"/>
        </w:rPr>
        <w:t>у</w:t>
      </w:r>
      <w:r w:rsidRPr="00036096">
        <w:t>говора о јавној набавци</w:t>
      </w:r>
      <w:r w:rsidR="00314B56" w:rsidRPr="00036096">
        <w:rPr>
          <w:lang w:val="sr-Cyrl-RS"/>
        </w:rPr>
        <w:t>.</w:t>
      </w:r>
    </w:p>
    <w:p w14:paraId="6440CDE8" w14:textId="77777777" w:rsidR="00314B56" w:rsidRPr="00036096" w:rsidRDefault="00314B56" w:rsidP="00314B56">
      <w:pPr>
        <w:pStyle w:val="4"/>
        <w:shd w:val="clear" w:color="auto" w:fill="auto"/>
        <w:tabs>
          <w:tab w:val="left" w:pos="567"/>
        </w:tabs>
        <w:spacing w:before="0" w:line="240" w:lineRule="auto"/>
        <w:ind w:firstLine="0"/>
        <w:jc w:val="both"/>
        <w:rPr>
          <w:lang w:val="sr-Cyrl-RS"/>
        </w:rPr>
      </w:pPr>
    </w:p>
    <w:p w14:paraId="25282CDA" w14:textId="77777777" w:rsidR="00314B56" w:rsidRPr="00036096" w:rsidRDefault="00E0482A" w:rsidP="00A021F6">
      <w:pPr>
        <w:pStyle w:val="4"/>
        <w:numPr>
          <w:ilvl w:val="0"/>
          <w:numId w:val="15"/>
        </w:numPr>
        <w:shd w:val="clear" w:color="auto" w:fill="auto"/>
        <w:tabs>
          <w:tab w:val="left" w:pos="720"/>
        </w:tabs>
        <w:spacing w:before="0" w:line="240" w:lineRule="auto"/>
        <w:jc w:val="both"/>
        <w:rPr>
          <w:b/>
        </w:rPr>
      </w:pPr>
      <w:r w:rsidRPr="00036096">
        <w:rPr>
          <w:b/>
        </w:rPr>
        <w:t>Контакт особе</w:t>
      </w:r>
      <w:r w:rsidRPr="00036096">
        <w:rPr>
          <w:b/>
          <w:lang w:val="sr-Cyrl-RS"/>
        </w:rPr>
        <w:t xml:space="preserve">  </w:t>
      </w:r>
    </w:p>
    <w:p w14:paraId="114D6C6F" w14:textId="212EC791" w:rsidR="00E0482A" w:rsidRPr="00036096" w:rsidRDefault="008973DA" w:rsidP="00314B56">
      <w:pPr>
        <w:pStyle w:val="4"/>
        <w:shd w:val="clear" w:color="auto" w:fill="auto"/>
        <w:tabs>
          <w:tab w:val="left" w:pos="567"/>
        </w:tabs>
        <w:spacing w:before="0" w:line="240" w:lineRule="auto"/>
        <w:ind w:firstLine="0"/>
        <w:jc w:val="both"/>
      </w:pPr>
      <w:r>
        <w:rPr>
          <w:lang w:val="sr-Cyrl-RS"/>
        </w:rPr>
        <w:t>Контакт особa</w:t>
      </w:r>
      <w:r w:rsidR="00314B56" w:rsidRPr="00036096">
        <w:rPr>
          <w:lang w:val="sr-Cyrl-RS"/>
        </w:rPr>
        <w:t xml:space="preserve">: </w:t>
      </w:r>
      <w:r w:rsidR="000A2BFC" w:rsidRPr="00036096">
        <w:rPr>
          <w:lang w:val="sr-Cyrl-RS"/>
        </w:rPr>
        <w:t xml:space="preserve">Светлана Карић </w:t>
      </w:r>
    </w:p>
    <w:p w14:paraId="62458B81" w14:textId="77777777" w:rsidR="00425C70" w:rsidRPr="00036096" w:rsidRDefault="000E43C3" w:rsidP="001621FF">
      <w:pPr>
        <w:pStyle w:val="4"/>
        <w:shd w:val="clear" w:color="auto" w:fill="auto"/>
        <w:tabs>
          <w:tab w:val="left" w:pos="567"/>
        </w:tabs>
        <w:spacing w:before="0" w:line="240" w:lineRule="auto"/>
        <w:ind w:firstLine="0"/>
        <w:jc w:val="both"/>
        <w:rPr>
          <w:lang w:val="sr-Cyrl-RS"/>
        </w:rPr>
      </w:pPr>
      <w:r w:rsidRPr="00036096">
        <w:rPr>
          <w:lang w:val="en-US"/>
        </w:rPr>
        <w:t xml:space="preserve">E-mail </w:t>
      </w:r>
      <w:r w:rsidRPr="00036096">
        <w:rPr>
          <w:lang w:val="sr-Cyrl-RS"/>
        </w:rPr>
        <w:t xml:space="preserve">адреса: </w:t>
      </w:r>
      <w:hyperlink r:id="rId9" w:history="1">
        <w:r w:rsidRPr="00036096">
          <w:rPr>
            <w:rStyle w:val="ListParagraphChar"/>
          </w:rPr>
          <w:t>zjeremic87@gmail.co</w:t>
        </w:r>
        <w:r w:rsidRPr="00036096">
          <w:rPr>
            <w:rStyle w:val="ListParagraphChar"/>
            <w:lang w:val="en-US"/>
          </w:rPr>
          <w:t>m</w:t>
        </w:r>
      </w:hyperlink>
    </w:p>
    <w:p w14:paraId="2105C203" w14:textId="77777777" w:rsidR="00FF37CF" w:rsidRPr="00036096" w:rsidRDefault="00FF37CF" w:rsidP="001621FF">
      <w:pPr>
        <w:pStyle w:val="4"/>
        <w:shd w:val="clear" w:color="auto" w:fill="auto"/>
        <w:tabs>
          <w:tab w:val="left" w:pos="567"/>
        </w:tabs>
        <w:spacing w:before="0" w:line="240" w:lineRule="auto"/>
        <w:ind w:firstLine="0"/>
        <w:jc w:val="both"/>
      </w:pPr>
    </w:p>
    <w:p w14:paraId="74F0A103" w14:textId="77777777" w:rsidR="00E0482A" w:rsidRPr="00036096" w:rsidRDefault="000E43C3" w:rsidP="005E7953">
      <w:pPr>
        <w:pStyle w:val="Bodytext20"/>
        <w:shd w:val="clear" w:color="auto" w:fill="auto"/>
        <w:spacing w:before="0" w:after="0" w:line="240" w:lineRule="auto"/>
        <w:ind w:firstLine="0"/>
        <w:jc w:val="both"/>
        <w:rPr>
          <w:b/>
          <w:lang w:val="sr-Cyrl-RS"/>
        </w:rPr>
      </w:pPr>
      <w:bookmarkStart w:id="0" w:name="bookmark3"/>
      <w:r w:rsidRPr="00036096">
        <w:rPr>
          <w:b/>
          <w:lang w:val="en-US"/>
        </w:rPr>
        <w:t>II</w:t>
      </w:r>
      <w:r w:rsidR="00774191" w:rsidRPr="00036096">
        <w:rPr>
          <w:b/>
          <w:lang w:val="en-US"/>
        </w:rPr>
        <w:t xml:space="preserve"> </w:t>
      </w:r>
      <w:r w:rsidR="00E0482A" w:rsidRPr="00036096">
        <w:rPr>
          <w:b/>
        </w:rPr>
        <w:t xml:space="preserve"> 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bookmarkEnd w:id="0"/>
    </w:p>
    <w:p w14:paraId="4E5DEB92" w14:textId="77777777" w:rsidR="005E7953" w:rsidRPr="00036096" w:rsidRDefault="005E7953" w:rsidP="005E7953">
      <w:pPr>
        <w:pStyle w:val="Bodytext20"/>
        <w:shd w:val="clear" w:color="auto" w:fill="auto"/>
        <w:spacing w:before="0" w:after="0" w:line="240" w:lineRule="auto"/>
        <w:ind w:firstLine="0"/>
        <w:jc w:val="both"/>
        <w:rPr>
          <w:b/>
          <w:lang w:val="sr-Cyrl-RS"/>
        </w:rPr>
      </w:pPr>
    </w:p>
    <w:p w14:paraId="04232712" w14:textId="77777777" w:rsidR="00E0482A" w:rsidRPr="00036096" w:rsidRDefault="00E0482A" w:rsidP="001621FF">
      <w:pPr>
        <w:pStyle w:val="4"/>
        <w:shd w:val="clear" w:color="auto" w:fill="auto"/>
        <w:spacing w:before="0" w:line="240" w:lineRule="auto"/>
        <w:ind w:firstLine="0"/>
        <w:jc w:val="both"/>
      </w:pPr>
      <w:r w:rsidRPr="00036096">
        <w:t xml:space="preserve">Врста, опис и количина </w:t>
      </w:r>
      <w:r w:rsidR="000E43C3" w:rsidRPr="00036096">
        <w:t xml:space="preserve">радова дати су у </w:t>
      </w:r>
      <w:r w:rsidR="000E43C3" w:rsidRPr="00036096">
        <w:rPr>
          <w:lang w:val="sr-Cyrl-RS"/>
        </w:rPr>
        <w:t>техничкој спецификацији</w:t>
      </w:r>
      <w:r w:rsidR="00B60C5E" w:rsidRPr="00036096">
        <w:t xml:space="preserve"> кој</w:t>
      </w:r>
      <w:r w:rsidR="00B60C5E" w:rsidRPr="00036096">
        <w:rPr>
          <w:lang w:val="sr-Cyrl-RS"/>
        </w:rPr>
        <w:t>а</w:t>
      </w:r>
      <w:r w:rsidRPr="00036096">
        <w:t xml:space="preserve"> је саставни део понуде.</w:t>
      </w:r>
    </w:p>
    <w:p w14:paraId="539E87A6" w14:textId="77777777" w:rsidR="00E0482A" w:rsidRPr="00036096" w:rsidRDefault="00E0482A" w:rsidP="001621FF">
      <w:pPr>
        <w:pStyle w:val="4"/>
        <w:shd w:val="clear" w:color="auto" w:fill="auto"/>
        <w:spacing w:before="0" w:line="240" w:lineRule="auto"/>
        <w:ind w:firstLine="0"/>
        <w:jc w:val="both"/>
      </w:pPr>
      <w:r w:rsidRPr="00036096">
        <w:t>Контрола извршења радова ће се спроводити преко Надзорног органа, а понуђач је дужан да обезбеди гаранцију квалитета у гарантном року који важи за извођење наведених радова. Радови ће се изводити на територији општине Лајковац.</w:t>
      </w:r>
    </w:p>
    <w:p w14:paraId="03C6C84B" w14:textId="77777777" w:rsidR="00E0482A" w:rsidRPr="00036096" w:rsidRDefault="00E0482A" w:rsidP="001621FF">
      <w:pPr>
        <w:pStyle w:val="Heading40"/>
        <w:keepNext/>
        <w:keepLines/>
        <w:shd w:val="clear" w:color="auto" w:fill="auto"/>
        <w:spacing w:after="0" w:line="240" w:lineRule="auto"/>
        <w:ind w:firstLine="0"/>
        <w:jc w:val="both"/>
        <w:rPr>
          <w:lang w:val="sr-Cyrl-RS"/>
        </w:rPr>
      </w:pPr>
      <w:bookmarkStart w:id="1" w:name="bookmark4"/>
    </w:p>
    <w:p w14:paraId="7BFEA8AE" w14:textId="77777777" w:rsidR="00E0482A" w:rsidRPr="00036096" w:rsidRDefault="000E43C3" w:rsidP="001621FF">
      <w:pPr>
        <w:pStyle w:val="Heading40"/>
        <w:keepNext/>
        <w:keepLines/>
        <w:shd w:val="clear" w:color="auto" w:fill="auto"/>
        <w:spacing w:after="0" w:line="240" w:lineRule="auto"/>
        <w:ind w:firstLine="0"/>
        <w:jc w:val="both"/>
        <w:rPr>
          <w:b/>
        </w:rPr>
      </w:pPr>
      <w:r w:rsidRPr="00036096">
        <w:rPr>
          <w:b/>
          <w:lang w:val="en-US"/>
        </w:rPr>
        <w:t>III</w:t>
      </w:r>
      <w:r w:rsidR="00E0482A" w:rsidRPr="00036096">
        <w:rPr>
          <w:b/>
        </w:rPr>
        <w:t xml:space="preserve"> ТЕХНИЧКА ДОКУМЕНТАЦИЈА И ПЛАНОВИ</w:t>
      </w:r>
      <w:bookmarkEnd w:id="1"/>
    </w:p>
    <w:p w14:paraId="739A0754" w14:textId="77777777" w:rsidR="00E0482A" w:rsidRPr="00036096" w:rsidRDefault="00E0482A" w:rsidP="001621FF">
      <w:pPr>
        <w:pStyle w:val="4"/>
        <w:shd w:val="clear" w:color="auto" w:fill="auto"/>
        <w:spacing w:before="0" w:line="240" w:lineRule="auto"/>
        <w:ind w:firstLine="0"/>
        <w:jc w:val="both"/>
      </w:pPr>
    </w:p>
    <w:p w14:paraId="771825E9" w14:textId="77777777" w:rsidR="00E0482A" w:rsidRPr="00036096" w:rsidRDefault="005E7953" w:rsidP="001621FF">
      <w:pPr>
        <w:pStyle w:val="4"/>
        <w:shd w:val="clear" w:color="auto" w:fill="auto"/>
        <w:spacing w:before="0" w:line="240" w:lineRule="auto"/>
        <w:ind w:firstLine="0"/>
        <w:jc w:val="both"/>
      </w:pPr>
      <w:r w:rsidRPr="00036096">
        <w:rPr>
          <w:lang w:val="sr-Cyrl-RS"/>
        </w:rPr>
        <w:t>Техничка спецификација</w:t>
      </w:r>
      <w:r w:rsidR="00E0482A" w:rsidRPr="00036096">
        <w:t xml:space="preserve"> је саставни део Конкурсне документације. </w:t>
      </w:r>
    </w:p>
    <w:p w14:paraId="74735A58" w14:textId="77777777" w:rsidR="00A27641" w:rsidRPr="00036096" w:rsidRDefault="00A27641" w:rsidP="001621FF">
      <w:pPr>
        <w:pStyle w:val="4"/>
        <w:shd w:val="clear" w:color="auto" w:fill="auto"/>
        <w:spacing w:before="0" w:line="240" w:lineRule="auto"/>
        <w:ind w:firstLine="0"/>
        <w:jc w:val="both"/>
        <w:rPr>
          <w:lang w:val="sr-Cyrl-RS"/>
        </w:rPr>
      </w:pPr>
      <w:r w:rsidRPr="00036096">
        <w:t xml:space="preserve">Заинтересовани понуђачи могу извршити увид у техничку  документацију и обилазак  терена радним данима у времену од 10 од 14 часова од дана објављивања. </w:t>
      </w:r>
      <w:r w:rsidRPr="00036096">
        <w:rPr>
          <w:b/>
        </w:rPr>
        <w:t>Обилазак најавити дан раније</w:t>
      </w:r>
      <w:r w:rsidRPr="00036096">
        <w:rPr>
          <w:b/>
          <w:lang w:val="sr-Cyrl-RS"/>
        </w:rPr>
        <w:t xml:space="preserve"> </w:t>
      </w:r>
      <w:r w:rsidRPr="00036096">
        <w:t>контакт особи Гојку Марковић</w:t>
      </w:r>
      <w:r w:rsidRPr="00036096">
        <w:rPr>
          <w:lang w:val="sr-Cyrl-RS"/>
        </w:rPr>
        <w:t>у</w:t>
      </w:r>
      <w:r w:rsidRPr="00036096">
        <w:t xml:space="preserve"> (066 395 040) или Светлани Карић</w:t>
      </w:r>
      <w:r w:rsidRPr="00036096">
        <w:rPr>
          <w:lang w:val="sr-Cyrl-RS"/>
        </w:rPr>
        <w:t xml:space="preserve"> </w:t>
      </w:r>
      <w:r w:rsidRPr="00036096">
        <w:t>(063 1040</w:t>
      </w:r>
      <w:r w:rsidRPr="00036096">
        <w:rPr>
          <w:lang w:val="sr-Cyrl-RS"/>
        </w:rPr>
        <w:t xml:space="preserve"> </w:t>
      </w:r>
      <w:r w:rsidRPr="00036096">
        <w:t>739).</w:t>
      </w:r>
    </w:p>
    <w:p w14:paraId="085DE82B" w14:textId="77777777" w:rsidR="00A27641" w:rsidRPr="00036096" w:rsidRDefault="00A27641" w:rsidP="001621FF">
      <w:pPr>
        <w:spacing w:line="240" w:lineRule="auto"/>
        <w:jc w:val="both"/>
        <w:rPr>
          <w:rFonts w:ascii="Arial" w:hAnsi="Arial" w:cs="Arial"/>
          <w:b/>
          <w:lang w:val="sr-Cyrl-RS"/>
        </w:rPr>
      </w:pPr>
    </w:p>
    <w:p w14:paraId="15A07963" w14:textId="77777777" w:rsidR="006D0C8F" w:rsidRPr="00036096" w:rsidRDefault="006D0C8F" w:rsidP="001621FF">
      <w:pPr>
        <w:spacing w:line="240" w:lineRule="auto"/>
        <w:jc w:val="both"/>
        <w:rPr>
          <w:rFonts w:ascii="Arial" w:hAnsi="Arial" w:cs="Arial"/>
          <w:b/>
          <w:lang w:val="sr-Cyrl-RS"/>
        </w:rPr>
      </w:pPr>
    </w:p>
    <w:p w14:paraId="485D948B" w14:textId="77777777" w:rsidR="006D0C8F" w:rsidRPr="00036096" w:rsidRDefault="006D0C8F" w:rsidP="001621FF">
      <w:pPr>
        <w:spacing w:line="240" w:lineRule="auto"/>
        <w:jc w:val="both"/>
        <w:rPr>
          <w:rFonts w:ascii="Arial" w:hAnsi="Arial" w:cs="Arial"/>
          <w:b/>
          <w:lang w:val="sr-Cyrl-RS"/>
        </w:rPr>
      </w:pPr>
    </w:p>
    <w:p w14:paraId="49188092" w14:textId="77777777" w:rsidR="006D0C8F" w:rsidRPr="00036096" w:rsidRDefault="006D0C8F" w:rsidP="001621FF">
      <w:pPr>
        <w:spacing w:line="240" w:lineRule="auto"/>
        <w:jc w:val="both"/>
        <w:rPr>
          <w:rFonts w:ascii="Arial" w:hAnsi="Arial" w:cs="Arial"/>
          <w:b/>
          <w:lang w:val="sr-Cyrl-RS"/>
        </w:rPr>
      </w:pPr>
    </w:p>
    <w:p w14:paraId="4C094657" w14:textId="77777777" w:rsidR="00E0482A" w:rsidRPr="00036096" w:rsidRDefault="00E0482A" w:rsidP="001621FF">
      <w:pPr>
        <w:pStyle w:val="4"/>
        <w:shd w:val="clear" w:color="auto" w:fill="auto"/>
        <w:spacing w:before="0" w:line="240" w:lineRule="auto"/>
        <w:ind w:firstLine="0"/>
        <w:jc w:val="both"/>
        <w:rPr>
          <w:lang w:val="sr-Cyrl-CS"/>
        </w:rPr>
      </w:pPr>
    </w:p>
    <w:p w14:paraId="1ADC67A0" w14:textId="77777777" w:rsidR="00E0482A" w:rsidRPr="00036096" w:rsidRDefault="000E43C3" w:rsidP="00E71EC2">
      <w:pPr>
        <w:pStyle w:val="Heading40"/>
        <w:keepNext/>
        <w:keepLines/>
        <w:shd w:val="clear" w:color="auto" w:fill="auto"/>
        <w:spacing w:after="0" w:line="240" w:lineRule="auto"/>
        <w:ind w:firstLine="0"/>
        <w:rPr>
          <w:b/>
          <w:lang w:val="sr-Cyrl-RS"/>
        </w:rPr>
      </w:pPr>
      <w:bookmarkStart w:id="2" w:name="bookmark5"/>
      <w:r w:rsidRPr="00036096">
        <w:rPr>
          <w:b/>
          <w:lang w:val="en-US"/>
        </w:rPr>
        <w:lastRenderedPageBreak/>
        <w:t>I</w:t>
      </w:r>
      <w:r w:rsidR="00774191" w:rsidRPr="00036096">
        <w:rPr>
          <w:b/>
        </w:rPr>
        <w:t>V</w:t>
      </w:r>
      <w:r w:rsidR="00E0482A" w:rsidRPr="00036096">
        <w:rPr>
          <w:b/>
        </w:rPr>
        <w:t xml:space="preserve"> УСЛОВИ ЗА УЧЕШЋЕ У ПОСТУПКУ ЈАВНЕ НАБАВКЕ ИЗ ЧЛАНА 75.</w:t>
      </w:r>
      <w:r w:rsidR="00B60C5E" w:rsidRPr="00036096">
        <w:rPr>
          <w:b/>
        </w:rPr>
        <w:t xml:space="preserve"> И 76. З</w:t>
      </w:r>
      <w:r w:rsidR="00B60C5E" w:rsidRPr="00036096">
        <w:rPr>
          <w:b/>
          <w:lang w:val="sr-Cyrl-RS"/>
        </w:rPr>
        <w:t>ЈН</w:t>
      </w:r>
      <w:r w:rsidR="00E0482A" w:rsidRPr="00036096">
        <w:rPr>
          <w:b/>
        </w:rPr>
        <w:t xml:space="preserve"> И УПУТСТВО КАКО СЕ ДОКАЗУЈЕ ИСПУЊЕНОСТ ТИХ УСЛОВА</w:t>
      </w:r>
      <w:bookmarkEnd w:id="2"/>
    </w:p>
    <w:p w14:paraId="14802DCF" w14:textId="77777777" w:rsidR="00E0482A" w:rsidRPr="00036096" w:rsidRDefault="00B60C5E" w:rsidP="00A021F6">
      <w:pPr>
        <w:pStyle w:val="Heading40"/>
        <w:keepNext/>
        <w:keepLines/>
        <w:numPr>
          <w:ilvl w:val="0"/>
          <w:numId w:val="10"/>
        </w:numPr>
        <w:shd w:val="clear" w:color="auto" w:fill="auto"/>
        <w:spacing w:after="0" w:line="240" w:lineRule="auto"/>
        <w:jc w:val="both"/>
        <w:rPr>
          <w:b/>
          <w:lang w:val="sr-Cyrl-RS"/>
        </w:rPr>
      </w:pPr>
      <w:bookmarkStart w:id="3" w:name="bookmark6"/>
      <w:r w:rsidRPr="00036096">
        <w:rPr>
          <w:b/>
        </w:rPr>
        <w:t>ОБАВЕЗНИ УСЛОВИ</w:t>
      </w:r>
      <w:bookmarkEnd w:id="3"/>
    </w:p>
    <w:p w14:paraId="146A1905" w14:textId="77777777" w:rsidR="00E0482A" w:rsidRPr="00036096" w:rsidRDefault="00E0482A" w:rsidP="001621FF">
      <w:pPr>
        <w:pStyle w:val="Heading40"/>
        <w:keepNext/>
        <w:keepLines/>
        <w:shd w:val="clear" w:color="auto" w:fill="auto"/>
        <w:spacing w:after="0" w:line="240" w:lineRule="auto"/>
        <w:ind w:firstLine="0"/>
        <w:jc w:val="both"/>
        <w:rPr>
          <w:b/>
        </w:rPr>
      </w:pPr>
    </w:p>
    <w:p w14:paraId="454E9ED8" w14:textId="77777777" w:rsidR="00E0482A" w:rsidRPr="00036096" w:rsidRDefault="00E0482A" w:rsidP="001621FF">
      <w:pPr>
        <w:pStyle w:val="4"/>
        <w:shd w:val="clear" w:color="auto" w:fill="auto"/>
        <w:spacing w:before="0" w:line="240" w:lineRule="auto"/>
        <w:ind w:firstLine="0"/>
        <w:jc w:val="both"/>
      </w:pPr>
      <w:r w:rsidRPr="00036096">
        <w:t>Понуђач у поступку јавне набавке мора доказати:</w:t>
      </w:r>
    </w:p>
    <w:p w14:paraId="7430AFFD" w14:textId="77777777" w:rsidR="00543A16" w:rsidRPr="00036096" w:rsidRDefault="00E0482A" w:rsidP="00A021F6">
      <w:pPr>
        <w:pStyle w:val="4"/>
        <w:numPr>
          <w:ilvl w:val="1"/>
          <w:numId w:val="6"/>
        </w:numPr>
        <w:shd w:val="clear" w:color="auto" w:fill="auto"/>
        <w:tabs>
          <w:tab w:val="right" w:pos="851"/>
        </w:tabs>
        <w:spacing w:before="0" w:line="240" w:lineRule="auto"/>
        <w:jc w:val="both"/>
      </w:pPr>
      <w:r w:rsidRPr="00036096">
        <w:t>Да је регистрован код надлежног органа, односно уписан у одговарајући регистар</w:t>
      </w:r>
      <w:r w:rsidR="00DC6051" w:rsidRPr="00036096">
        <w:t xml:space="preserve"> (</w:t>
      </w:r>
      <w:r w:rsidR="00DC6051" w:rsidRPr="00036096">
        <w:rPr>
          <w:lang w:val="sr-Cyrl-RS"/>
        </w:rPr>
        <w:t>чл. 75.</w:t>
      </w:r>
      <w:r w:rsidR="00543A16" w:rsidRPr="00036096">
        <w:rPr>
          <w:lang w:val="en-US"/>
        </w:rPr>
        <w:t xml:space="preserve"> </w:t>
      </w:r>
      <w:r w:rsidR="00DC6051" w:rsidRPr="00036096">
        <w:rPr>
          <w:lang w:val="sr-Cyrl-RS"/>
        </w:rPr>
        <w:t>ст.</w:t>
      </w:r>
      <w:r w:rsidR="00543A16" w:rsidRPr="00036096">
        <w:rPr>
          <w:lang w:val="en-US"/>
        </w:rPr>
        <w:t xml:space="preserve"> </w:t>
      </w:r>
      <w:r w:rsidR="00DC6051" w:rsidRPr="00036096">
        <w:rPr>
          <w:lang w:val="sr-Cyrl-RS"/>
        </w:rPr>
        <w:t>1.</w:t>
      </w:r>
      <w:r w:rsidR="00543A16" w:rsidRPr="00036096">
        <w:rPr>
          <w:lang w:val="en-US"/>
        </w:rPr>
        <w:t xml:space="preserve"> </w:t>
      </w:r>
      <w:r w:rsidR="00DC6051" w:rsidRPr="00036096">
        <w:rPr>
          <w:lang w:val="sr-Cyrl-RS"/>
        </w:rPr>
        <w:t>тач.</w:t>
      </w:r>
      <w:r w:rsidR="00543A16" w:rsidRPr="00036096">
        <w:rPr>
          <w:lang w:val="en-US"/>
        </w:rPr>
        <w:t xml:space="preserve"> </w:t>
      </w:r>
      <w:r w:rsidR="00DC6051" w:rsidRPr="00036096">
        <w:rPr>
          <w:lang w:val="sr-Cyrl-RS"/>
        </w:rPr>
        <w:t>1</w:t>
      </w:r>
      <w:r w:rsidR="007138B6" w:rsidRPr="00036096">
        <w:rPr>
          <w:lang w:val="sr-Cyrl-RS"/>
        </w:rPr>
        <w:t>)</w:t>
      </w:r>
      <w:r w:rsidR="007E33AF" w:rsidRPr="00036096">
        <w:rPr>
          <w:lang w:val="sr-Cyrl-RS"/>
        </w:rPr>
        <w:t xml:space="preserve"> ЗЈН)</w:t>
      </w:r>
      <w:r w:rsidRPr="00036096">
        <w:t>;</w:t>
      </w:r>
    </w:p>
    <w:p w14:paraId="0ADC6FDB" w14:textId="77777777" w:rsidR="00543A16" w:rsidRPr="00036096" w:rsidRDefault="00E0482A" w:rsidP="00A021F6">
      <w:pPr>
        <w:pStyle w:val="4"/>
        <w:numPr>
          <w:ilvl w:val="1"/>
          <w:numId w:val="6"/>
        </w:numPr>
        <w:shd w:val="clear" w:color="auto" w:fill="auto"/>
        <w:tabs>
          <w:tab w:val="right" w:pos="851"/>
        </w:tabs>
        <w:spacing w:before="0" w:line="240" w:lineRule="auto"/>
        <w:jc w:val="both"/>
      </w:pPr>
      <w:r w:rsidRPr="00036096">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036096">
        <w:rPr>
          <w:lang w:val="sr-Cyrl-RS"/>
        </w:rPr>
        <w:t xml:space="preserve"> </w:t>
      </w:r>
      <w:r w:rsidRPr="00036096">
        <w:t>против привреде, кривична дела против животне средине, кривично дело примања или давања мита, кривично дело преваре</w:t>
      </w:r>
      <w:r w:rsidR="007E33AF" w:rsidRPr="00036096">
        <w:rPr>
          <w:lang w:val="sr-Cyrl-RS"/>
        </w:rPr>
        <w:t xml:space="preserve"> </w:t>
      </w:r>
      <w:r w:rsidR="007E33AF" w:rsidRPr="00036096">
        <w:t>(</w:t>
      </w:r>
      <w:r w:rsidR="007E33AF" w:rsidRPr="00036096">
        <w:rPr>
          <w:lang w:val="sr-Cyrl-RS"/>
        </w:rPr>
        <w:t>чл. 75.</w:t>
      </w:r>
      <w:r w:rsidR="00543A16" w:rsidRPr="00036096">
        <w:rPr>
          <w:lang w:val="en-US"/>
        </w:rPr>
        <w:t xml:space="preserve"> </w:t>
      </w:r>
      <w:r w:rsidR="007E33AF" w:rsidRPr="00036096">
        <w:rPr>
          <w:lang w:val="sr-Cyrl-RS"/>
        </w:rPr>
        <w:t>ст.</w:t>
      </w:r>
      <w:r w:rsidR="00543A16" w:rsidRPr="00036096">
        <w:rPr>
          <w:lang w:val="en-US"/>
        </w:rPr>
        <w:t xml:space="preserve"> </w:t>
      </w:r>
      <w:r w:rsidR="007E33AF" w:rsidRPr="00036096">
        <w:rPr>
          <w:lang w:val="sr-Cyrl-RS"/>
        </w:rPr>
        <w:t>1.</w:t>
      </w:r>
      <w:r w:rsidR="00543A16" w:rsidRPr="00036096">
        <w:rPr>
          <w:lang w:val="en-US"/>
        </w:rPr>
        <w:t xml:space="preserve"> </w:t>
      </w:r>
      <w:r w:rsidR="007E33AF" w:rsidRPr="00036096">
        <w:rPr>
          <w:lang w:val="sr-Cyrl-RS"/>
        </w:rPr>
        <w:t>тач.</w:t>
      </w:r>
      <w:r w:rsidR="00543A16" w:rsidRPr="00036096">
        <w:rPr>
          <w:lang w:val="en-US"/>
        </w:rPr>
        <w:t xml:space="preserve"> </w:t>
      </w:r>
      <w:r w:rsidR="00923B38" w:rsidRPr="00036096">
        <w:rPr>
          <w:lang w:val="sr-Cyrl-RS"/>
        </w:rPr>
        <w:t>2</w:t>
      </w:r>
      <w:r w:rsidR="007138B6" w:rsidRPr="00036096">
        <w:rPr>
          <w:lang w:val="sr-Cyrl-RS"/>
        </w:rPr>
        <w:t>)</w:t>
      </w:r>
      <w:r w:rsidR="007E33AF" w:rsidRPr="00036096">
        <w:rPr>
          <w:lang w:val="sr-Cyrl-RS"/>
        </w:rPr>
        <w:t xml:space="preserve"> ЗЈН)</w:t>
      </w:r>
      <w:r w:rsidR="007E33AF" w:rsidRPr="00036096">
        <w:t>;</w:t>
      </w:r>
    </w:p>
    <w:p w14:paraId="45BBCA3F" w14:textId="77777777" w:rsidR="00425C70" w:rsidRPr="00036096" w:rsidRDefault="00E0482A" w:rsidP="00A021F6">
      <w:pPr>
        <w:pStyle w:val="4"/>
        <w:numPr>
          <w:ilvl w:val="1"/>
          <w:numId w:val="6"/>
        </w:numPr>
        <w:shd w:val="clear" w:color="auto" w:fill="auto"/>
        <w:tabs>
          <w:tab w:val="right" w:pos="851"/>
        </w:tabs>
        <w:spacing w:before="0" w:line="240" w:lineRule="auto"/>
        <w:jc w:val="both"/>
      </w:pPr>
      <w:r w:rsidRPr="00036096">
        <w:t xml:space="preserve">Да је измирио доспеле порезе, доприносе и друге јавне дажбине у складу са прописима Републике Србије или стране државе када </w:t>
      </w:r>
      <w:r w:rsidR="007E33AF" w:rsidRPr="00036096">
        <w:t>има седиште на њеној територији (</w:t>
      </w:r>
      <w:r w:rsidR="007E33AF" w:rsidRPr="00036096">
        <w:rPr>
          <w:lang w:val="sr-Cyrl-RS"/>
        </w:rPr>
        <w:t>чл. 75.</w:t>
      </w:r>
      <w:r w:rsidR="00543A16" w:rsidRPr="00036096">
        <w:rPr>
          <w:lang w:val="en-US"/>
        </w:rPr>
        <w:t xml:space="preserve"> </w:t>
      </w:r>
      <w:r w:rsidR="007E33AF" w:rsidRPr="00036096">
        <w:rPr>
          <w:lang w:val="sr-Cyrl-RS"/>
        </w:rPr>
        <w:t>ст.</w:t>
      </w:r>
      <w:r w:rsidR="00543A16" w:rsidRPr="00036096">
        <w:rPr>
          <w:lang w:val="en-US"/>
        </w:rPr>
        <w:t xml:space="preserve"> </w:t>
      </w:r>
      <w:r w:rsidR="007E33AF" w:rsidRPr="00036096">
        <w:rPr>
          <w:lang w:val="sr-Cyrl-RS"/>
        </w:rPr>
        <w:t>1.</w:t>
      </w:r>
      <w:r w:rsidR="00543A16" w:rsidRPr="00036096">
        <w:rPr>
          <w:lang w:val="en-US"/>
        </w:rPr>
        <w:t xml:space="preserve"> </w:t>
      </w:r>
      <w:r w:rsidR="007E33AF" w:rsidRPr="00036096">
        <w:rPr>
          <w:lang w:val="sr-Cyrl-RS"/>
        </w:rPr>
        <w:t>тач.</w:t>
      </w:r>
      <w:r w:rsidR="00543A16" w:rsidRPr="00036096">
        <w:rPr>
          <w:lang w:val="en-US"/>
        </w:rPr>
        <w:t xml:space="preserve"> </w:t>
      </w:r>
      <w:r w:rsidR="00923B38" w:rsidRPr="00036096">
        <w:rPr>
          <w:lang w:val="sr-Cyrl-RS"/>
        </w:rPr>
        <w:t>4</w:t>
      </w:r>
      <w:r w:rsidR="007138B6" w:rsidRPr="00036096">
        <w:rPr>
          <w:lang w:val="sr-Cyrl-RS"/>
        </w:rPr>
        <w:t>)</w:t>
      </w:r>
      <w:r w:rsidR="007E33AF" w:rsidRPr="00036096">
        <w:rPr>
          <w:lang w:val="sr-Cyrl-RS"/>
        </w:rPr>
        <w:t xml:space="preserve"> ЗЈН)</w:t>
      </w:r>
      <w:r w:rsidR="007E33AF" w:rsidRPr="00036096">
        <w:t>;</w:t>
      </w:r>
    </w:p>
    <w:p w14:paraId="504ABABD" w14:textId="77777777" w:rsidR="00FF37CF" w:rsidRPr="00036096" w:rsidRDefault="00FF37CF" w:rsidP="00B60C5E">
      <w:pPr>
        <w:pStyle w:val="4"/>
        <w:shd w:val="clear" w:color="auto" w:fill="auto"/>
        <w:tabs>
          <w:tab w:val="left" w:pos="851"/>
        </w:tabs>
        <w:spacing w:before="0" w:line="240" w:lineRule="auto"/>
        <w:ind w:firstLine="0"/>
        <w:jc w:val="both"/>
      </w:pPr>
    </w:p>
    <w:p w14:paraId="5DEAB50F" w14:textId="77777777" w:rsidR="00E0482A" w:rsidRPr="00036096" w:rsidRDefault="00B60C5E" w:rsidP="00A021F6">
      <w:pPr>
        <w:pStyle w:val="Heading40"/>
        <w:keepNext/>
        <w:keepLines/>
        <w:numPr>
          <w:ilvl w:val="0"/>
          <w:numId w:val="6"/>
        </w:numPr>
        <w:shd w:val="clear" w:color="auto" w:fill="auto"/>
        <w:tabs>
          <w:tab w:val="left" w:pos="851"/>
        </w:tabs>
        <w:spacing w:after="0" w:line="240" w:lineRule="auto"/>
        <w:ind w:hanging="45"/>
        <w:jc w:val="both"/>
        <w:rPr>
          <w:b/>
          <w:lang w:val="sr-Cyrl-RS"/>
        </w:rPr>
      </w:pPr>
      <w:bookmarkStart w:id="4" w:name="bookmark7"/>
      <w:r w:rsidRPr="00036096">
        <w:rPr>
          <w:b/>
        </w:rPr>
        <w:t>ДОДАТНИ УСЛОВИ</w:t>
      </w:r>
      <w:bookmarkEnd w:id="4"/>
    </w:p>
    <w:p w14:paraId="1030D678" w14:textId="77777777" w:rsidR="00E0482A" w:rsidRPr="00036096" w:rsidRDefault="00E0482A" w:rsidP="00B60C5E">
      <w:pPr>
        <w:pStyle w:val="4"/>
        <w:shd w:val="clear" w:color="auto" w:fill="auto"/>
        <w:spacing w:before="0" w:line="240" w:lineRule="auto"/>
        <w:ind w:firstLine="0"/>
        <w:jc w:val="both"/>
        <w:rPr>
          <w:lang w:val="sr-Cyrl-RS"/>
        </w:rPr>
      </w:pPr>
      <w:r w:rsidRPr="00036096">
        <w:t>Понуђач у поступку јавне набавке мора испуњавати следеће додатне услове</w:t>
      </w:r>
      <w:r w:rsidR="003203EF" w:rsidRPr="00036096">
        <w:rPr>
          <w:lang w:val="sr-Cyrl-RS"/>
        </w:rPr>
        <w:t xml:space="preserve"> дефинисане чл. 76. ЗЈН</w:t>
      </w:r>
      <w:r w:rsidR="00A53EA9" w:rsidRPr="00036096">
        <w:rPr>
          <w:lang w:val="sr-Cyrl-RS"/>
        </w:rPr>
        <w:t>, и то</w:t>
      </w:r>
      <w:r w:rsidRPr="00036096">
        <w:rPr>
          <w:lang w:val="sr-Cyrl-RS"/>
        </w:rPr>
        <w:t>:</w:t>
      </w:r>
    </w:p>
    <w:p w14:paraId="3CA08127" w14:textId="77777777" w:rsidR="00E71EC2" w:rsidRPr="00036096" w:rsidRDefault="00E71EC2" w:rsidP="00B60C5E">
      <w:pPr>
        <w:pStyle w:val="4"/>
        <w:shd w:val="clear" w:color="auto" w:fill="auto"/>
        <w:spacing w:before="0" w:line="240" w:lineRule="auto"/>
        <w:ind w:firstLine="0"/>
        <w:jc w:val="both"/>
        <w:rPr>
          <w:lang w:val="sr-Cyrl-RS"/>
        </w:rPr>
      </w:pPr>
    </w:p>
    <w:p w14:paraId="74877A8C" w14:textId="77777777" w:rsidR="00742EE9" w:rsidRPr="00036096" w:rsidRDefault="00742EE9" w:rsidP="00A021F6">
      <w:pPr>
        <w:pStyle w:val="4"/>
        <w:numPr>
          <w:ilvl w:val="0"/>
          <w:numId w:val="2"/>
        </w:numPr>
        <w:shd w:val="clear" w:color="auto" w:fill="auto"/>
        <w:tabs>
          <w:tab w:val="left" w:pos="360"/>
        </w:tabs>
        <w:spacing w:before="0" w:line="240" w:lineRule="auto"/>
        <w:ind w:left="0" w:firstLine="0"/>
        <w:jc w:val="both"/>
        <w:rPr>
          <w:b/>
          <w:lang w:val="sr-Cyrl-RS"/>
        </w:rPr>
      </w:pPr>
      <w:r w:rsidRPr="00036096">
        <w:rPr>
          <w:b/>
          <w:lang w:val="sr-Cyrl-RS"/>
        </w:rPr>
        <w:t>Финансијски капацитет</w:t>
      </w:r>
    </w:p>
    <w:p w14:paraId="0C7554B5" w14:textId="77777777" w:rsidR="000E5E38" w:rsidRPr="00036096" w:rsidRDefault="00E0482A" w:rsidP="00A021F6">
      <w:pPr>
        <w:pStyle w:val="4"/>
        <w:numPr>
          <w:ilvl w:val="1"/>
          <w:numId w:val="2"/>
        </w:numPr>
        <w:shd w:val="clear" w:color="auto" w:fill="auto"/>
        <w:tabs>
          <w:tab w:val="left" w:pos="720"/>
        </w:tabs>
        <w:spacing w:before="0" w:line="240" w:lineRule="auto"/>
        <w:ind w:left="720" w:hanging="540"/>
        <w:jc w:val="both"/>
      </w:pPr>
      <w:r w:rsidRPr="00036096">
        <w:t>Да је у претходн</w:t>
      </w:r>
      <w:r w:rsidR="00742EE9" w:rsidRPr="00036096">
        <w:rPr>
          <w:lang w:val="sr-Cyrl-RS"/>
        </w:rPr>
        <w:t xml:space="preserve">им </w:t>
      </w:r>
      <w:r w:rsidR="00742EE9" w:rsidRPr="00036096">
        <w:t>годинама</w:t>
      </w:r>
      <w:r w:rsidR="000D1B48" w:rsidRPr="00036096">
        <w:t xml:space="preserve"> (2015, 2016. и 2017</w:t>
      </w:r>
      <w:r w:rsidRPr="00036096">
        <w:t xml:space="preserve">.) остварио укупан приход у износу од најмање </w:t>
      </w:r>
      <w:r w:rsidR="000D1B48" w:rsidRPr="005F566D">
        <w:rPr>
          <w:lang w:val="sr-Cyrl-RS"/>
        </w:rPr>
        <w:t>5</w:t>
      </w:r>
      <w:r w:rsidRPr="005F566D">
        <w:t>0.000.000</w:t>
      </w:r>
      <w:r w:rsidRPr="00036096">
        <w:t xml:space="preserve">,00 динара. </w:t>
      </w:r>
    </w:p>
    <w:p w14:paraId="0C3F635F" w14:textId="77777777" w:rsidR="00E0482A" w:rsidRPr="00036096" w:rsidRDefault="00E0482A" w:rsidP="00A021F6">
      <w:pPr>
        <w:pStyle w:val="4"/>
        <w:numPr>
          <w:ilvl w:val="1"/>
          <w:numId w:val="2"/>
        </w:numPr>
        <w:shd w:val="clear" w:color="auto" w:fill="auto"/>
        <w:tabs>
          <w:tab w:val="left" w:pos="720"/>
          <w:tab w:val="left" w:pos="810"/>
        </w:tabs>
        <w:spacing w:before="0" w:line="240" w:lineRule="auto"/>
        <w:ind w:left="720" w:hanging="540"/>
        <w:jc w:val="both"/>
      </w:pPr>
      <w:r w:rsidRPr="00036096">
        <w:t xml:space="preserve">Да у </w:t>
      </w:r>
      <w:r w:rsidR="00E971FD" w:rsidRPr="00036096">
        <w:rPr>
          <w:lang w:val="sr-Cyrl-RS"/>
        </w:rPr>
        <w:t>периоду од</w:t>
      </w:r>
      <w:r w:rsidRPr="00036096">
        <w:t xml:space="preserve"> </w:t>
      </w:r>
      <w:r w:rsidR="00742EE9" w:rsidRPr="00036096">
        <w:rPr>
          <w:lang w:val="sr-Cyrl-RS"/>
        </w:rPr>
        <w:t>шест месеци</w:t>
      </w:r>
      <w:r w:rsidRPr="00036096">
        <w:t xml:space="preserve"> </w:t>
      </w:r>
      <w:r w:rsidR="00E971FD" w:rsidRPr="00036096">
        <w:rPr>
          <w:lang w:val="sr-Cyrl-RS"/>
        </w:rPr>
        <w:t>пре</w:t>
      </w:r>
      <w:r w:rsidRPr="00036096">
        <w:t xml:space="preserve"> објављивања позива за подношење понуда </w:t>
      </w:r>
      <w:r w:rsidR="00E971FD" w:rsidRPr="00036096">
        <w:rPr>
          <w:lang w:val="sr-Cyrl-RS"/>
        </w:rPr>
        <w:t>на порталу јавних набавки није био неликвидан</w:t>
      </w:r>
      <w:r w:rsidRPr="00036096">
        <w:t>.</w:t>
      </w:r>
    </w:p>
    <w:p w14:paraId="76D3EF27" w14:textId="77777777" w:rsidR="00E971FD" w:rsidRPr="00036096" w:rsidRDefault="00E971FD" w:rsidP="001621FF">
      <w:pPr>
        <w:pStyle w:val="4"/>
        <w:shd w:val="clear" w:color="auto" w:fill="auto"/>
        <w:tabs>
          <w:tab w:val="left" w:pos="851"/>
        </w:tabs>
        <w:spacing w:before="0" w:line="240" w:lineRule="auto"/>
        <w:ind w:left="1080" w:firstLine="0"/>
        <w:jc w:val="both"/>
      </w:pPr>
    </w:p>
    <w:p w14:paraId="3B8A9B7C" w14:textId="77777777" w:rsidR="008F074F" w:rsidRPr="00036096" w:rsidRDefault="008F074F" w:rsidP="001621FF">
      <w:pPr>
        <w:pStyle w:val="4"/>
        <w:shd w:val="clear" w:color="auto" w:fill="auto"/>
        <w:tabs>
          <w:tab w:val="left" w:pos="851"/>
        </w:tabs>
        <w:spacing w:before="0" w:line="240" w:lineRule="auto"/>
        <w:ind w:left="1080" w:firstLine="0"/>
        <w:jc w:val="both"/>
      </w:pPr>
    </w:p>
    <w:p w14:paraId="4F7BC8AD" w14:textId="77777777" w:rsidR="000E5E38" w:rsidRPr="00036096" w:rsidRDefault="00E971FD" w:rsidP="00A021F6">
      <w:pPr>
        <w:pStyle w:val="4"/>
        <w:numPr>
          <w:ilvl w:val="0"/>
          <w:numId w:val="2"/>
        </w:numPr>
        <w:shd w:val="clear" w:color="auto" w:fill="auto"/>
        <w:tabs>
          <w:tab w:val="left" w:pos="851"/>
        </w:tabs>
        <w:spacing w:before="0" w:line="240" w:lineRule="auto"/>
        <w:ind w:left="360"/>
        <w:jc w:val="both"/>
        <w:rPr>
          <w:b/>
          <w:lang w:val="sr-Cyrl-RS"/>
        </w:rPr>
      </w:pPr>
      <w:r w:rsidRPr="00036096">
        <w:rPr>
          <w:b/>
          <w:lang w:val="sr-Cyrl-RS"/>
        </w:rPr>
        <w:t>Пословни капацитет</w:t>
      </w:r>
    </w:p>
    <w:p w14:paraId="5ACE6C83" w14:textId="77777777" w:rsidR="008F074F" w:rsidRPr="00036096" w:rsidRDefault="008F074F" w:rsidP="008F074F">
      <w:pPr>
        <w:pStyle w:val="4"/>
        <w:shd w:val="clear" w:color="auto" w:fill="auto"/>
        <w:tabs>
          <w:tab w:val="left" w:pos="851"/>
        </w:tabs>
        <w:spacing w:before="0" w:line="240" w:lineRule="auto"/>
        <w:ind w:firstLine="0"/>
        <w:jc w:val="both"/>
        <w:rPr>
          <w:b/>
          <w:lang w:val="sr-Cyrl-RS"/>
        </w:rPr>
      </w:pPr>
    </w:p>
    <w:p w14:paraId="3C25CB5C" w14:textId="1143C715" w:rsidR="008F074F" w:rsidRPr="00036096" w:rsidRDefault="008F074F" w:rsidP="008F074F">
      <w:pPr>
        <w:pStyle w:val="4"/>
        <w:shd w:val="clear" w:color="auto" w:fill="auto"/>
        <w:tabs>
          <w:tab w:val="left" w:pos="0"/>
          <w:tab w:val="left" w:pos="851"/>
        </w:tabs>
        <w:spacing w:before="0" w:line="240" w:lineRule="auto"/>
        <w:ind w:firstLine="0"/>
        <w:jc w:val="both"/>
        <w:rPr>
          <w:lang w:val="sr-Cyrl-RS"/>
        </w:rPr>
      </w:pPr>
      <w:r w:rsidRPr="00036096">
        <w:rPr>
          <w:b/>
          <w:lang w:val="sr-Cyrl-RS"/>
        </w:rPr>
        <w:t>2.1</w:t>
      </w:r>
      <w:r w:rsidRPr="00036096">
        <w:rPr>
          <w:lang w:val="sr-Cyrl-RS"/>
        </w:rPr>
        <w:t>.</w:t>
      </w:r>
      <w:r w:rsidRPr="00036096">
        <w:t xml:space="preserve">Да је </w:t>
      </w:r>
      <w:r w:rsidRPr="00036096">
        <w:rPr>
          <w:lang w:val="sr-Cyrl-RS"/>
        </w:rPr>
        <w:t>понуђач у последњих пет година( рачунајући до датума објављивања позива за подношење понуда за предметну јавну набавку на Порталу Управе за јавне набавке ) изградио најмање једно комплетно новоизграђено котловско постројење на чврсто гориво</w:t>
      </w:r>
      <w:r w:rsidR="00902D74" w:rsidRPr="00036096">
        <w:rPr>
          <w:lang w:val="sr-Latn-RS"/>
        </w:rPr>
        <w:t xml:space="preserve"> </w:t>
      </w:r>
      <w:r w:rsidRPr="00036096">
        <w:rPr>
          <w:lang w:val="sr-Cyrl-RS"/>
        </w:rPr>
        <w:t>снаге 5</w:t>
      </w:r>
      <w:r w:rsidR="00082C0C">
        <w:rPr>
          <w:lang w:val="sr-Cyrl-RS"/>
        </w:rPr>
        <w:t xml:space="preserve">50 </w:t>
      </w:r>
      <w:r w:rsidR="00082C0C">
        <w:rPr>
          <w:lang w:val="sr-Latn-RS"/>
        </w:rPr>
        <w:t>k</w:t>
      </w:r>
      <w:r w:rsidRPr="00036096">
        <w:rPr>
          <w:lang w:val="sr-Latn-RS"/>
        </w:rPr>
        <w:t>W</w:t>
      </w:r>
      <w:r w:rsidR="00082C0C">
        <w:rPr>
          <w:lang w:val="sr-Cyrl-RS"/>
        </w:rPr>
        <w:t xml:space="preserve"> или више </w:t>
      </w:r>
      <w:r w:rsidRPr="00036096">
        <w:rPr>
          <w:lang w:val="sr-Cyrl-RS"/>
        </w:rPr>
        <w:t>и пратећим ел. Енергетским радовима</w:t>
      </w:r>
      <w:r w:rsidR="00082C0C">
        <w:rPr>
          <w:lang w:val="sr-Cyrl-RS"/>
        </w:rPr>
        <w:t xml:space="preserve"> и исто пустио у рад</w:t>
      </w:r>
      <w:r w:rsidRPr="00036096">
        <w:rPr>
          <w:lang w:val="sr-Cyrl-RS"/>
        </w:rPr>
        <w:t>.</w:t>
      </w:r>
    </w:p>
    <w:p w14:paraId="10F7663C" w14:textId="70391CAF" w:rsidR="008F074F" w:rsidRPr="00036096" w:rsidRDefault="008F074F" w:rsidP="008F074F">
      <w:pPr>
        <w:pStyle w:val="4"/>
        <w:shd w:val="clear" w:color="auto" w:fill="auto"/>
        <w:tabs>
          <w:tab w:val="left" w:pos="0"/>
          <w:tab w:val="left" w:pos="851"/>
        </w:tabs>
        <w:spacing w:before="0" w:line="240" w:lineRule="auto"/>
        <w:ind w:firstLine="0"/>
        <w:jc w:val="both"/>
        <w:rPr>
          <w:lang w:val="sr-Latn-RS"/>
        </w:rPr>
      </w:pPr>
      <w:r w:rsidRPr="00036096">
        <w:rPr>
          <w:b/>
          <w:lang w:val="sr-Cyrl-RS"/>
        </w:rPr>
        <w:t>2.2</w:t>
      </w:r>
      <w:r w:rsidRPr="00036096">
        <w:rPr>
          <w:lang w:val="sr-Cyrl-RS"/>
        </w:rPr>
        <w:t xml:space="preserve">. Поседује сертификат о уведеном систему управљања квалитетеом ( </w:t>
      </w:r>
      <w:r w:rsidRPr="00036096">
        <w:rPr>
          <w:lang w:val="sr-Latn-RS"/>
        </w:rPr>
        <w:t>ISO 9001: 2008,</w:t>
      </w:r>
      <w:r w:rsidR="00082C0C">
        <w:rPr>
          <w:lang w:val="sr-Cyrl-RS"/>
        </w:rPr>
        <w:t xml:space="preserve"> </w:t>
      </w:r>
      <w:r w:rsidRPr="00036096">
        <w:rPr>
          <w:lang w:val="sr-Latn-RS"/>
        </w:rPr>
        <w:t>ISO 14001; ISO 18001, ISO 3834)</w:t>
      </w:r>
    </w:p>
    <w:p w14:paraId="7E19CF27" w14:textId="7443E1F8" w:rsidR="008F074F" w:rsidRPr="00036096" w:rsidRDefault="008F074F" w:rsidP="008F074F">
      <w:pPr>
        <w:pStyle w:val="4"/>
        <w:shd w:val="clear" w:color="auto" w:fill="auto"/>
        <w:tabs>
          <w:tab w:val="left" w:pos="0"/>
          <w:tab w:val="left" w:pos="851"/>
        </w:tabs>
        <w:spacing w:before="0" w:line="240" w:lineRule="auto"/>
        <w:ind w:firstLine="0"/>
        <w:jc w:val="both"/>
        <w:rPr>
          <w:lang w:val="sr-Cyrl-RS"/>
        </w:rPr>
      </w:pPr>
      <w:r w:rsidRPr="00036096">
        <w:rPr>
          <w:b/>
          <w:lang w:val="sr-Latn-RS"/>
        </w:rPr>
        <w:t xml:space="preserve">2.3. </w:t>
      </w:r>
      <w:r w:rsidRPr="00036096">
        <w:rPr>
          <w:lang w:val="sr-Cyrl-RS"/>
        </w:rPr>
        <w:t xml:space="preserve">Радови на изради и монтажи носећих елемената челичне конструкције објекта високоградње и/или нискоградње , минималне количине </w:t>
      </w:r>
      <w:r w:rsidR="00082C0C">
        <w:rPr>
          <w:lang w:val="sr-Cyrl-RS"/>
        </w:rPr>
        <w:t>15</w:t>
      </w:r>
      <w:r w:rsidRPr="005F566D">
        <w:rPr>
          <w:lang w:val="sr-Cyrl-RS"/>
        </w:rPr>
        <w:t>.000,00</w:t>
      </w:r>
      <w:r w:rsidRPr="005F566D">
        <w:rPr>
          <w:lang w:val="sr-Latn-RS"/>
        </w:rPr>
        <w:t>kg</w:t>
      </w:r>
      <w:r w:rsidRPr="005F566D">
        <w:rPr>
          <w:lang w:val="sr-Cyrl-RS"/>
        </w:rPr>
        <w:t xml:space="preserve"> </w:t>
      </w:r>
      <w:r w:rsidR="007016B1">
        <w:rPr>
          <w:lang w:val="sr-Cyrl-RS"/>
        </w:rPr>
        <w:t>из</w:t>
      </w:r>
      <w:r w:rsidRPr="00036096">
        <w:rPr>
          <w:lang w:val="sr-Cyrl-RS"/>
        </w:rPr>
        <w:t xml:space="preserve">рађене и монтиране челичне конструкције </w:t>
      </w:r>
    </w:p>
    <w:p w14:paraId="3F2D16AF" w14:textId="3374C640" w:rsidR="008F074F" w:rsidRPr="00036096" w:rsidRDefault="008F074F" w:rsidP="008F074F">
      <w:pPr>
        <w:pStyle w:val="4"/>
        <w:shd w:val="clear" w:color="auto" w:fill="auto"/>
        <w:tabs>
          <w:tab w:val="left" w:pos="0"/>
          <w:tab w:val="left" w:pos="851"/>
        </w:tabs>
        <w:spacing w:before="0" w:line="240" w:lineRule="auto"/>
        <w:ind w:firstLine="0"/>
        <w:jc w:val="both"/>
        <w:rPr>
          <w:lang w:val="sr-Cyrl-RS"/>
        </w:rPr>
      </w:pPr>
      <w:r w:rsidRPr="00036096">
        <w:rPr>
          <w:b/>
          <w:lang w:val="sr-Latn-RS"/>
        </w:rPr>
        <w:t>2.4.</w:t>
      </w:r>
      <w:r w:rsidRPr="00036096">
        <w:rPr>
          <w:lang w:val="sr-Cyrl-RS"/>
        </w:rPr>
        <w:t>Радови на изградњи армирано бетонске конструкције</w:t>
      </w:r>
      <w:r w:rsidRPr="00036096">
        <w:rPr>
          <w:b/>
          <w:lang w:val="sr-Cyrl-RS"/>
        </w:rPr>
        <w:t xml:space="preserve"> </w:t>
      </w:r>
      <w:r w:rsidRPr="00036096">
        <w:rPr>
          <w:lang w:val="sr-Cyrl-RS"/>
        </w:rPr>
        <w:t>објеката високоградње</w:t>
      </w:r>
      <w:r w:rsidR="00082C0C">
        <w:rPr>
          <w:lang w:val="sr-Cyrl-RS"/>
        </w:rPr>
        <w:t xml:space="preserve"> </w:t>
      </w:r>
      <w:r w:rsidRPr="00036096">
        <w:rPr>
          <w:lang w:val="sr-Cyrl-RS"/>
        </w:rPr>
        <w:t xml:space="preserve">(темељи,стубови,греде, међуспратне конструкције и сл. )Радови који треба да су обухваћени овим условом и чија збирна вредност, без ПДВ-а треба да је </w:t>
      </w:r>
      <w:r w:rsidRPr="00832D8A">
        <w:rPr>
          <w:lang w:val="sr-Cyrl-RS"/>
        </w:rPr>
        <w:t xml:space="preserve">минимално </w:t>
      </w:r>
      <w:r w:rsidR="007016B1" w:rsidRPr="00832D8A">
        <w:rPr>
          <w:lang w:val="sr-Cyrl-RS"/>
        </w:rPr>
        <w:t>5</w:t>
      </w:r>
      <w:r w:rsidRPr="00832D8A">
        <w:rPr>
          <w:lang w:val="sr-Cyrl-RS"/>
        </w:rPr>
        <w:t>.000.000,00 динара су:</w:t>
      </w:r>
    </w:p>
    <w:p w14:paraId="3FCC19CE" w14:textId="77777777" w:rsidR="008F074F" w:rsidRPr="00036096" w:rsidRDefault="008F074F" w:rsidP="008F074F">
      <w:pPr>
        <w:pStyle w:val="4"/>
        <w:shd w:val="clear" w:color="auto" w:fill="auto"/>
        <w:tabs>
          <w:tab w:val="left" w:pos="0"/>
          <w:tab w:val="left" w:pos="851"/>
        </w:tabs>
        <w:spacing w:before="0" w:line="240" w:lineRule="auto"/>
        <w:ind w:firstLine="0"/>
        <w:jc w:val="both"/>
        <w:rPr>
          <w:lang w:val="sr-Cyrl-RS"/>
        </w:rPr>
      </w:pPr>
      <w:r w:rsidRPr="00036096">
        <w:rPr>
          <w:lang w:val="sr-Cyrl-RS"/>
        </w:rPr>
        <w:t>2.4.1. бетонски радови,</w:t>
      </w:r>
    </w:p>
    <w:p w14:paraId="1406D2B3" w14:textId="77777777" w:rsidR="008F074F" w:rsidRPr="00036096" w:rsidRDefault="008F074F" w:rsidP="008F074F">
      <w:pPr>
        <w:pStyle w:val="4"/>
        <w:shd w:val="clear" w:color="auto" w:fill="auto"/>
        <w:tabs>
          <w:tab w:val="left" w:pos="0"/>
          <w:tab w:val="left" w:pos="851"/>
        </w:tabs>
        <w:spacing w:before="0" w:line="240" w:lineRule="auto"/>
        <w:ind w:firstLine="0"/>
        <w:jc w:val="both"/>
        <w:rPr>
          <w:b/>
          <w:color w:val="FF0000"/>
          <w:lang w:val="sr-Cyrl-RS"/>
        </w:rPr>
      </w:pPr>
      <w:r w:rsidRPr="00036096">
        <w:rPr>
          <w:lang w:val="sr-Cyrl-RS"/>
        </w:rPr>
        <w:t>2.4.2. армирачки радови</w:t>
      </w:r>
    </w:p>
    <w:p w14:paraId="64CDCEDA" w14:textId="77777777" w:rsidR="008F074F" w:rsidRPr="00036096" w:rsidRDefault="008F074F" w:rsidP="008F074F">
      <w:pPr>
        <w:pStyle w:val="4"/>
        <w:shd w:val="clear" w:color="auto" w:fill="auto"/>
        <w:tabs>
          <w:tab w:val="left" w:pos="851"/>
        </w:tabs>
        <w:spacing w:before="0" w:line="240" w:lineRule="auto"/>
        <w:ind w:firstLine="0"/>
        <w:jc w:val="both"/>
        <w:rPr>
          <w:b/>
          <w:lang w:val="sr-Cyrl-RS"/>
        </w:rPr>
      </w:pPr>
    </w:p>
    <w:p w14:paraId="46857961"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098E6591" w14:textId="77777777" w:rsidR="00F77796" w:rsidRDefault="00F77796" w:rsidP="008F074F">
      <w:pPr>
        <w:pStyle w:val="4"/>
        <w:shd w:val="clear" w:color="auto" w:fill="auto"/>
        <w:tabs>
          <w:tab w:val="left" w:pos="851"/>
        </w:tabs>
        <w:spacing w:before="0" w:line="240" w:lineRule="auto"/>
        <w:ind w:firstLine="0"/>
        <w:jc w:val="both"/>
        <w:rPr>
          <w:b/>
          <w:lang w:val="sr-Cyrl-RS"/>
        </w:rPr>
      </w:pPr>
    </w:p>
    <w:p w14:paraId="15052082" w14:textId="77777777" w:rsidR="00832D8A" w:rsidRPr="00036096" w:rsidRDefault="00832D8A" w:rsidP="008F074F">
      <w:pPr>
        <w:pStyle w:val="4"/>
        <w:shd w:val="clear" w:color="auto" w:fill="auto"/>
        <w:tabs>
          <w:tab w:val="left" w:pos="851"/>
        </w:tabs>
        <w:spacing w:before="0" w:line="240" w:lineRule="auto"/>
        <w:ind w:firstLine="0"/>
        <w:jc w:val="both"/>
        <w:rPr>
          <w:b/>
          <w:lang w:val="sr-Cyrl-RS"/>
        </w:rPr>
      </w:pPr>
    </w:p>
    <w:p w14:paraId="36DB31A9"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120CECE6"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14E8F87E"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4891B172"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18513AAF"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7F44FDFF" w14:textId="77777777" w:rsidR="00F77796" w:rsidRPr="00036096" w:rsidRDefault="00F77796" w:rsidP="008F074F">
      <w:pPr>
        <w:pStyle w:val="4"/>
        <w:shd w:val="clear" w:color="auto" w:fill="auto"/>
        <w:tabs>
          <w:tab w:val="left" w:pos="851"/>
        </w:tabs>
        <w:spacing w:before="0" w:line="240" w:lineRule="auto"/>
        <w:ind w:firstLine="0"/>
        <w:jc w:val="both"/>
        <w:rPr>
          <w:b/>
          <w:lang w:val="sr-Cyrl-RS"/>
        </w:rPr>
      </w:pPr>
    </w:p>
    <w:p w14:paraId="14D12935" w14:textId="77777777" w:rsidR="008F074F" w:rsidRPr="00036096" w:rsidRDefault="008F074F" w:rsidP="008F074F">
      <w:pPr>
        <w:pStyle w:val="4"/>
        <w:shd w:val="clear" w:color="auto" w:fill="auto"/>
        <w:tabs>
          <w:tab w:val="left" w:pos="851"/>
        </w:tabs>
        <w:spacing w:before="0" w:line="240" w:lineRule="auto"/>
        <w:ind w:left="360" w:firstLine="0"/>
        <w:jc w:val="both"/>
        <w:rPr>
          <w:b/>
          <w:lang w:val="sr-Cyrl-RS"/>
        </w:rPr>
      </w:pPr>
    </w:p>
    <w:p w14:paraId="37269C9D" w14:textId="77777777" w:rsidR="000E5E38" w:rsidRPr="00036096" w:rsidRDefault="00060779" w:rsidP="00A021F6">
      <w:pPr>
        <w:pStyle w:val="ListParagraph"/>
        <w:numPr>
          <w:ilvl w:val="0"/>
          <w:numId w:val="2"/>
        </w:numPr>
        <w:shd w:val="clear" w:color="auto" w:fill="FFFFFF"/>
        <w:tabs>
          <w:tab w:val="left" w:pos="-135"/>
          <w:tab w:val="left" w:pos="360"/>
          <w:tab w:val="left" w:pos="1080"/>
        </w:tabs>
        <w:spacing w:after="0" w:line="240" w:lineRule="auto"/>
        <w:ind w:hanging="720"/>
        <w:jc w:val="both"/>
        <w:rPr>
          <w:rFonts w:ascii="Arial" w:hAnsi="Arial" w:cs="Arial"/>
          <w:b/>
          <w:lang w:val="sr-Cyrl-RS"/>
        </w:rPr>
      </w:pPr>
      <w:r w:rsidRPr="00036096">
        <w:rPr>
          <w:rFonts w:ascii="Arial" w:hAnsi="Arial" w:cs="Arial"/>
          <w:b/>
          <w:lang w:val="sr-Cyrl-RS"/>
        </w:rPr>
        <w:lastRenderedPageBreak/>
        <w:t>Кадровски капацитет</w:t>
      </w:r>
    </w:p>
    <w:p w14:paraId="5F52FC04" w14:textId="77777777" w:rsidR="00A65C33" w:rsidRPr="00036096" w:rsidRDefault="00A65C33" w:rsidP="00A65C33">
      <w:pPr>
        <w:pStyle w:val="ListParagraph"/>
        <w:shd w:val="clear" w:color="auto" w:fill="FFFFFF"/>
        <w:tabs>
          <w:tab w:val="left" w:pos="-135"/>
          <w:tab w:val="left" w:pos="360"/>
          <w:tab w:val="left" w:pos="1080"/>
        </w:tabs>
        <w:spacing w:after="0" w:line="240" w:lineRule="auto"/>
        <w:jc w:val="both"/>
        <w:rPr>
          <w:rFonts w:ascii="Arial" w:hAnsi="Arial" w:cs="Arial"/>
          <w:b/>
          <w:lang w:val="sr-Cyrl-RS"/>
        </w:rPr>
      </w:pPr>
    </w:p>
    <w:p w14:paraId="0D9AFC26" w14:textId="65DEAB56" w:rsidR="00BB1529" w:rsidRPr="00832D8A" w:rsidRDefault="00A65C33" w:rsidP="00BB1529">
      <w:pPr>
        <w:rPr>
          <w:rFonts w:ascii="Arial" w:hAnsi="Arial" w:cs="Arial"/>
          <w:lang w:val="sr-Cyrl-CS"/>
        </w:rPr>
      </w:pPr>
      <w:r w:rsidRPr="00832D8A">
        <w:rPr>
          <w:rFonts w:ascii="Arial" w:hAnsi="Arial" w:cs="Arial"/>
          <w:lang w:val="sr-Cyrl-CS"/>
        </w:rPr>
        <w:t>3.1.</w:t>
      </w:r>
      <w:r w:rsidR="00BB1529" w:rsidRPr="00832D8A">
        <w:rPr>
          <w:rFonts w:ascii="Arial" w:hAnsi="Arial" w:cs="Arial"/>
          <w:lang w:val="sr-Cyrl-CS"/>
        </w:rPr>
        <w:t>Да понуђач</w:t>
      </w:r>
      <w:r w:rsidR="007016B1" w:rsidRPr="00832D8A">
        <w:rPr>
          <w:rFonts w:ascii="Arial" w:hAnsi="Arial" w:cs="Arial"/>
          <w:lang w:val="sr-Cyrl-CS"/>
        </w:rPr>
        <w:t xml:space="preserve"> у моменту подношења понуде</w:t>
      </w:r>
      <w:r w:rsidR="00BB1529" w:rsidRPr="00832D8A">
        <w:rPr>
          <w:rFonts w:ascii="Arial" w:hAnsi="Arial" w:cs="Arial"/>
          <w:lang w:val="sr-Cyrl-CS"/>
        </w:rPr>
        <w:t xml:space="preserve"> има у радном односу и</w:t>
      </w:r>
      <w:r w:rsidR="007016B1" w:rsidRPr="00832D8A">
        <w:rPr>
          <w:rFonts w:ascii="Arial" w:hAnsi="Arial" w:cs="Arial"/>
          <w:lang w:val="sr-Cyrl-CS"/>
        </w:rPr>
        <w:t>ли ангажована лица (сходно члану 197,199 или 202 Закона о раду)</w:t>
      </w:r>
      <w:r w:rsidR="00BB1529" w:rsidRPr="00832D8A">
        <w:rPr>
          <w:rFonts w:ascii="Arial" w:hAnsi="Arial" w:cs="Arial"/>
          <w:lang w:val="sr-Cyrl-CS"/>
        </w:rPr>
        <w:t xml:space="preserve"> и то:</w:t>
      </w:r>
    </w:p>
    <w:p w14:paraId="32D40266" w14:textId="0A6CCE23" w:rsidR="007016B1" w:rsidRPr="00832D8A" w:rsidRDefault="007016B1" w:rsidP="00BB1529">
      <w:pPr>
        <w:rPr>
          <w:rFonts w:ascii="Arial" w:hAnsi="Arial" w:cs="Arial"/>
          <w:lang w:val="sr-Cyrl-CS"/>
        </w:rPr>
      </w:pPr>
      <w:r w:rsidRPr="00832D8A">
        <w:rPr>
          <w:rFonts w:ascii="Arial" w:hAnsi="Arial" w:cs="Arial"/>
          <w:lang w:val="sr-Cyrl-CS"/>
        </w:rPr>
        <w:t>Техничко, надзорно и инжењерско особље</w:t>
      </w:r>
    </w:p>
    <w:p w14:paraId="0DC7F75A" w14:textId="184DBCF4" w:rsidR="00031B6D" w:rsidRPr="00832D8A" w:rsidRDefault="006A6BDB" w:rsidP="00031B6D">
      <w:pPr>
        <w:pStyle w:val="4"/>
        <w:shd w:val="clear" w:color="auto" w:fill="auto"/>
        <w:tabs>
          <w:tab w:val="left" w:pos="720"/>
        </w:tabs>
        <w:spacing w:before="0" w:after="275" w:line="240" w:lineRule="auto"/>
        <w:ind w:firstLine="0"/>
        <w:jc w:val="both"/>
        <w:rPr>
          <w:lang w:val="sr-Cyrl-RS"/>
        </w:rPr>
      </w:pPr>
      <w:r w:rsidRPr="00832D8A">
        <w:rPr>
          <w:lang w:val="en-US"/>
        </w:rPr>
        <w:t>-</w:t>
      </w:r>
      <w:r w:rsidR="00F1732D" w:rsidRPr="00832D8A">
        <w:t xml:space="preserve"> једног  </w:t>
      </w:r>
      <w:r w:rsidR="00F1732D" w:rsidRPr="00832D8A">
        <w:rPr>
          <w:lang w:val="sr-Cyrl-RS"/>
        </w:rPr>
        <w:t xml:space="preserve">дипломираног инжењера електротехнике   </w:t>
      </w:r>
      <w:r w:rsidR="00F1732D" w:rsidRPr="00832D8A">
        <w:t>са</w:t>
      </w:r>
      <w:r w:rsidR="00F1732D" w:rsidRPr="00832D8A">
        <w:rPr>
          <w:lang w:val="sr-Cyrl-RS"/>
        </w:rPr>
        <w:t xml:space="preserve"> важећом  </w:t>
      </w:r>
      <w:r w:rsidR="00F1732D" w:rsidRPr="00832D8A">
        <w:t xml:space="preserve"> лиценцом</w:t>
      </w:r>
      <w:r w:rsidR="00F1732D" w:rsidRPr="00832D8A">
        <w:rPr>
          <w:lang w:val="sr-Cyrl-CS"/>
        </w:rPr>
        <w:t xml:space="preserve"> ИКС 45</w:t>
      </w:r>
      <w:r w:rsidR="00F1732D" w:rsidRPr="00832D8A">
        <w:rPr>
          <w:lang w:val="en-US"/>
        </w:rPr>
        <w:t>0</w:t>
      </w:r>
      <w:r w:rsidR="00F1732D" w:rsidRPr="00832D8A">
        <w:rPr>
          <w:lang w:val="sr-Cyrl-RS"/>
        </w:rPr>
        <w:t>,</w:t>
      </w:r>
      <w:r w:rsidR="00FB5151" w:rsidRPr="00832D8A">
        <w:t xml:space="preserve"> </w:t>
      </w:r>
      <w:r w:rsidR="00031B6D" w:rsidRPr="00832D8A">
        <w:rPr>
          <w:lang w:val="sr-Cyrl-RS"/>
        </w:rPr>
        <w:t xml:space="preserve">који </w:t>
      </w:r>
      <w:r w:rsidR="00082C0C">
        <w:rPr>
          <w:lang w:val="sr-Cyrl-RS"/>
        </w:rPr>
        <w:t xml:space="preserve">је </w:t>
      </w:r>
      <w:r w:rsidR="004C2C26" w:rsidRPr="00832D8A">
        <w:rPr>
          <w:lang w:val="sr-Cyrl-RS"/>
        </w:rPr>
        <w:t>био одговор</w:t>
      </w:r>
      <w:r w:rsidR="00082C0C">
        <w:rPr>
          <w:lang w:val="sr-Cyrl-RS"/>
        </w:rPr>
        <w:t xml:space="preserve">ан за комплетну изградњу најмање 1 (једног) </w:t>
      </w:r>
      <w:r w:rsidR="004C2C26" w:rsidRPr="00832D8A">
        <w:rPr>
          <w:lang w:val="sr-Cyrl-RS"/>
        </w:rPr>
        <w:t xml:space="preserve"> </w:t>
      </w:r>
      <w:r w:rsidR="00082C0C">
        <w:rPr>
          <w:lang w:val="sr-Cyrl-RS"/>
        </w:rPr>
        <w:t>новоизграђеног котловског</w:t>
      </w:r>
      <w:r w:rsidR="00031B6D" w:rsidRPr="00832D8A">
        <w:rPr>
          <w:lang w:val="sr-Cyrl-RS"/>
        </w:rPr>
        <w:t xml:space="preserve"> постројења на </w:t>
      </w:r>
      <w:r w:rsidR="007016B1" w:rsidRPr="00832D8A">
        <w:rPr>
          <w:lang w:val="sr-Cyrl-RS"/>
        </w:rPr>
        <w:t>чврсто гориво</w:t>
      </w:r>
      <w:r w:rsidR="00031B6D" w:rsidRPr="00832D8A">
        <w:rPr>
          <w:lang w:val="sr-Cyrl-RS"/>
        </w:rPr>
        <w:t>, минималне снаге 5</w:t>
      </w:r>
      <w:r w:rsidR="00082C0C">
        <w:rPr>
          <w:lang w:val="sr-Cyrl-RS"/>
        </w:rPr>
        <w:t xml:space="preserve">50 </w:t>
      </w:r>
      <w:r w:rsidR="00082C0C">
        <w:rPr>
          <w:lang w:val="sr-Latn-RS"/>
        </w:rPr>
        <w:t>k</w:t>
      </w:r>
      <w:r w:rsidR="00031B6D" w:rsidRPr="00832D8A">
        <w:rPr>
          <w:lang w:val="sr-Latn-RS"/>
        </w:rPr>
        <w:t>W</w:t>
      </w:r>
    </w:p>
    <w:p w14:paraId="4B68FE5A" w14:textId="1BD3EF46" w:rsidR="00031B6D" w:rsidRPr="00832D8A" w:rsidRDefault="00F1732D" w:rsidP="00031B6D">
      <w:pPr>
        <w:pStyle w:val="4"/>
        <w:shd w:val="clear" w:color="auto" w:fill="auto"/>
        <w:tabs>
          <w:tab w:val="left" w:pos="720"/>
        </w:tabs>
        <w:spacing w:before="0" w:after="275" w:line="240" w:lineRule="auto"/>
        <w:ind w:firstLine="0"/>
        <w:jc w:val="both"/>
        <w:rPr>
          <w:lang w:val="sr-Cyrl-RS"/>
        </w:rPr>
      </w:pPr>
      <w:r w:rsidRPr="00832D8A">
        <w:rPr>
          <w:lang w:val="sr-Cyrl-RS"/>
        </w:rPr>
        <w:t xml:space="preserve">- </w:t>
      </w:r>
      <w:r w:rsidRPr="00832D8A">
        <w:t xml:space="preserve">једног  </w:t>
      </w:r>
      <w:r w:rsidRPr="00832D8A">
        <w:rPr>
          <w:lang w:val="sr-Cyrl-RS"/>
        </w:rPr>
        <w:t xml:space="preserve">дипломираног инжењера машинства    </w:t>
      </w:r>
      <w:r w:rsidRPr="00832D8A">
        <w:t>са</w:t>
      </w:r>
      <w:r w:rsidRPr="00832D8A">
        <w:rPr>
          <w:lang w:val="sr-Cyrl-RS"/>
        </w:rPr>
        <w:t xml:space="preserve"> важећом  </w:t>
      </w:r>
      <w:r w:rsidRPr="00832D8A">
        <w:t xml:space="preserve"> лиценцом</w:t>
      </w:r>
      <w:r w:rsidRPr="00832D8A">
        <w:rPr>
          <w:lang w:val="sr-Cyrl-CS"/>
        </w:rPr>
        <w:t xml:space="preserve"> ИКС 43</w:t>
      </w:r>
      <w:r w:rsidRPr="00832D8A">
        <w:rPr>
          <w:lang w:val="en-US"/>
        </w:rPr>
        <w:t>0</w:t>
      </w:r>
      <w:r w:rsidRPr="00832D8A">
        <w:rPr>
          <w:lang w:val="sr-Cyrl-RS"/>
        </w:rPr>
        <w:t>,</w:t>
      </w:r>
      <w:r w:rsidRPr="00832D8A">
        <w:rPr>
          <w:lang w:val="sr-Cyrl-CS"/>
        </w:rPr>
        <w:t xml:space="preserve"> </w:t>
      </w:r>
      <w:r w:rsidR="00031B6D" w:rsidRPr="00832D8A">
        <w:rPr>
          <w:lang w:val="sr-Cyrl-RS"/>
        </w:rPr>
        <w:t>који је у претходном радном ангажовању био одговорни извођа</w:t>
      </w:r>
      <w:r w:rsidR="00082C0C">
        <w:rPr>
          <w:lang w:val="sr-Cyrl-RS"/>
        </w:rPr>
        <w:t>ч радова на изградњи минимално 1 (једног) новоизграђеног котловског</w:t>
      </w:r>
      <w:r w:rsidR="00031B6D" w:rsidRPr="00832D8A">
        <w:rPr>
          <w:lang w:val="sr-Cyrl-RS"/>
        </w:rPr>
        <w:t xml:space="preserve"> постројења на чврсто гориво, минималне снаге 5</w:t>
      </w:r>
      <w:r w:rsidR="00082C0C">
        <w:rPr>
          <w:lang w:val="sr-Cyrl-RS"/>
        </w:rPr>
        <w:t xml:space="preserve">50 </w:t>
      </w:r>
      <w:r w:rsidR="00082C0C">
        <w:rPr>
          <w:lang w:val="sr-Latn-RS"/>
        </w:rPr>
        <w:t>k</w:t>
      </w:r>
      <w:r w:rsidR="00031B6D" w:rsidRPr="00832D8A">
        <w:rPr>
          <w:lang w:val="sr-Latn-RS"/>
        </w:rPr>
        <w:t>W</w:t>
      </w:r>
    </w:p>
    <w:p w14:paraId="15F2A78D" w14:textId="13BB8C13" w:rsidR="00F1732D" w:rsidRPr="00832D8A" w:rsidRDefault="00F1732D" w:rsidP="001621FF">
      <w:pPr>
        <w:pStyle w:val="4"/>
        <w:shd w:val="clear" w:color="auto" w:fill="auto"/>
        <w:tabs>
          <w:tab w:val="left" w:pos="720"/>
        </w:tabs>
        <w:spacing w:before="0" w:after="275" w:line="240" w:lineRule="auto"/>
        <w:ind w:firstLine="0"/>
        <w:jc w:val="both"/>
        <w:rPr>
          <w:lang w:val="sr-Cyrl-RS"/>
        </w:rPr>
      </w:pPr>
      <w:r w:rsidRPr="00832D8A">
        <w:rPr>
          <w:lang w:val="sr-Cyrl-RS"/>
        </w:rPr>
        <w:t xml:space="preserve">- </w:t>
      </w:r>
      <w:r w:rsidRPr="00832D8A">
        <w:t xml:space="preserve">једног  </w:t>
      </w:r>
      <w:r w:rsidRPr="00832D8A">
        <w:rPr>
          <w:lang w:val="sr-Cyrl-RS"/>
        </w:rPr>
        <w:t xml:space="preserve">дипломираног инжењера машинства    </w:t>
      </w:r>
      <w:r w:rsidRPr="00832D8A">
        <w:t>са</w:t>
      </w:r>
      <w:r w:rsidRPr="00832D8A">
        <w:rPr>
          <w:lang w:val="sr-Cyrl-RS"/>
        </w:rPr>
        <w:t xml:space="preserve"> важећом  </w:t>
      </w:r>
      <w:r w:rsidRPr="00832D8A">
        <w:t xml:space="preserve"> лиценцом</w:t>
      </w:r>
      <w:r w:rsidRPr="00832D8A">
        <w:rPr>
          <w:lang w:val="sr-Cyrl-CS"/>
        </w:rPr>
        <w:t xml:space="preserve"> ИКС 43</w:t>
      </w:r>
      <w:r w:rsidRPr="00832D8A">
        <w:rPr>
          <w:lang w:val="en-US"/>
        </w:rPr>
        <w:t>4</w:t>
      </w:r>
      <w:r w:rsidRPr="00832D8A">
        <w:rPr>
          <w:lang w:val="sr-Cyrl-RS"/>
        </w:rPr>
        <w:t>,који је у претходном радном ангажовању био одговорни извођач радова на изгр</w:t>
      </w:r>
      <w:r w:rsidR="00082C0C">
        <w:rPr>
          <w:lang w:val="sr-Cyrl-RS"/>
        </w:rPr>
        <w:t>адњи и пуштању у рад минимално 1 (једног) транспортног</w:t>
      </w:r>
      <w:r w:rsidRPr="00832D8A">
        <w:rPr>
          <w:lang w:val="sr-Cyrl-RS"/>
        </w:rPr>
        <w:t xml:space="preserve"> </w:t>
      </w:r>
      <w:r w:rsidR="00F636A0" w:rsidRPr="00832D8A">
        <w:rPr>
          <w:lang w:val="sr-Cyrl-RS"/>
        </w:rPr>
        <w:t>средства</w:t>
      </w:r>
      <w:r w:rsidRPr="00832D8A">
        <w:rPr>
          <w:lang w:val="sr-Cyrl-RS"/>
        </w:rPr>
        <w:t xml:space="preserve"> и/или складишта</w:t>
      </w:r>
    </w:p>
    <w:p w14:paraId="1912926F" w14:textId="772B95B3" w:rsidR="00F636A0" w:rsidRPr="00036096" w:rsidRDefault="00F636A0" w:rsidP="00F1732D">
      <w:pPr>
        <w:pStyle w:val="4"/>
        <w:shd w:val="clear" w:color="auto" w:fill="auto"/>
        <w:tabs>
          <w:tab w:val="left" w:pos="720"/>
        </w:tabs>
        <w:spacing w:before="0" w:after="275" w:line="240" w:lineRule="auto"/>
        <w:ind w:firstLine="0"/>
        <w:jc w:val="both"/>
        <w:rPr>
          <w:lang w:val="sr-Latn-RS"/>
        </w:rPr>
      </w:pPr>
      <w:r w:rsidRPr="00832D8A">
        <w:rPr>
          <w:lang w:val="sr-Cyrl-RS"/>
        </w:rPr>
        <w:t>-</w:t>
      </w:r>
      <w:r w:rsidR="003904EE" w:rsidRPr="00832D8A">
        <w:rPr>
          <w:lang w:val="en-US"/>
        </w:rPr>
        <w:t xml:space="preserve"> </w:t>
      </w:r>
      <w:r w:rsidRPr="00832D8A">
        <w:t xml:space="preserve">једног  </w:t>
      </w:r>
      <w:r w:rsidRPr="00832D8A">
        <w:rPr>
          <w:lang w:val="sr-Cyrl-RS"/>
        </w:rPr>
        <w:t>дипломираног инжењера машинства као лице за надзор над пословима заваривања са</w:t>
      </w:r>
      <w:r w:rsidR="007016B1" w:rsidRPr="00832D8A">
        <w:rPr>
          <w:lang w:val="sr-Cyrl-RS"/>
        </w:rPr>
        <w:t xml:space="preserve"> техничким знањем заваривања са положеним међународним курсом</w:t>
      </w:r>
      <w:r w:rsidR="007016B1" w:rsidRPr="00832D8A">
        <w:rPr>
          <w:lang w:val="sr-Latn-RS"/>
        </w:rPr>
        <w:t xml:space="preserve"> IWE </w:t>
      </w:r>
      <w:r w:rsidR="007016B1" w:rsidRPr="00832D8A">
        <w:rPr>
          <w:lang w:val="sr-Cyrl-RS"/>
        </w:rPr>
        <w:t xml:space="preserve">или </w:t>
      </w:r>
      <w:r w:rsidR="007016B1" w:rsidRPr="00832D8A">
        <w:rPr>
          <w:lang w:val="sr-Latn-RS"/>
        </w:rPr>
        <w:t>IWT</w:t>
      </w:r>
      <w:r w:rsidRPr="00036096">
        <w:rPr>
          <w:lang w:val="sr-Cyrl-RS"/>
        </w:rPr>
        <w:t xml:space="preserve"> </w:t>
      </w:r>
    </w:p>
    <w:p w14:paraId="7888675D" w14:textId="53CED2F3" w:rsidR="00F1732D" w:rsidRPr="00036096" w:rsidRDefault="00F1732D" w:rsidP="00F1732D">
      <w:pPr>
        <w:pStyle w:val="4"/>
        <w:shd w:val="clear" w:color="auto" w:fill="auto"/>
        <w:tabs>
          <w:tab w:val="left" w:pos="720"/>
        </w:tabs>
        <w:spacing w:before="0" w:after="275" w:line="240" w:lineRule="auto"/>
        <w:ind w:firstLine="0"/>
        <w:jc w:val="both"/>
      </w:pPr>
      <w:r w:rsidRPr="00036096">
        <w:rPr>
          <w:lang w:val="sr-Cyrl-RS"/>
        </w:rPr>
        <w:t>-</w:t>
      </w:r>
      <w:r w:rsidR="003904EE">
        <w:rPr>
          <w:lang w:val="en-US"/>
        </w:rPr>
        <w:t xml:space="preserve"> </w:t>
      </w:r>
      <w:r w:rsidRPr="00036096">
        <w:t xml:space="preserve">једног  </w:t>
      </w:r>
      <w:r w:rsidRPr="00036096">
        <w:rPr>
          <w:lang w:val="sr-Cyrl-RS"/>
        </w:rPr>
        <w:t xml:space="preserve">дипломираног инжењера електротехнике   </w:t>
      </w:r>
      <w:r w:rsidRPr="00036096">
        <w:t>са</w:t>
      </w:r>
      <w:r w:rsidRPr="00036096">
        <w:rPr>
          <w:lang w:val="sr-Cyrl-RS"/>
        </w:rPr>
        <w:t xml:space="preserve"> важећом  </w:t>
      </w:r>
      <w:r w:rsidRPr="00036096">
        <w:t xml:space="preserve"> лиценцом</w:t>
      </w:r>
      <w:r w:rsidRPr="00036096">
        <w:rPr>
          <w:lang w:val="sr-Cyrl-CS"/>
        </w:rPr>
        <w:t xml:space="preserve"> ИКС 45</w:t>
      </w:r>
      <w:r w:rsidRPr="00036096">
        <w:rPr>
          <w:lang w:val="en-US"/>
        </w:rPr>
        <w:t>3</w:t>
      </w:r>
      <w:r w:rsidRPr="00036096">
        <w:rPr>
          <w:lang w:val="sr-Cyrl-RS"/>
        </w:rPr>
        <w:t>,</w:t>
      </w:r>
      <w:r w:rsidRPr="00036096">
        <w:t xml:space="preserve"> </w:t>
      </w:r>
    </w:p>
    <w:p w14:paraId="23F26016" w14:textId="77777777" w:rsidR="00A65C33" w:rsidRPr="00036096" w:rsidRDefault="00031B6D" w:rsidP="00031B6D">
      <w:pPr>
        <w:pStyle w:val="4"/>
        <w:shd w:val="clear" w:color="auto" w:fill="auto"/>
        <w:tabs>
          <w:tab w:val="left" w:pos="720"/>
        </w:tabs>
        <w:spacing w:before="0" w:after="275" w:line="240" w:lineRule="auto"/>
        <w:ind w:firstLine="0"/>
        <w:jc w:val="both"/>
        <w:rPr>
          <w:lang w:val="sr-Cyrl-CS"/>
        </w:rPr>
      </w:pPr>
      <w:r w:rsidRPr="00036096">
        <w:t xml:space="preserve">- једног  </w:t>
      </w:r>
      <w:r w:rsidRPr="00036096">
        <w:rPr>
          <w:lang w:val="sr-Cyrl-RS"/>
        </w:rPr>
        <w:t xml:space="preserve">дипломираног инжењера грађевине  </w:t>
      </w:r>
      <w:r w:rsidRPr="00036096">
        <w:t>са</w:t>
      </w:r>
      <w:r w:rsidRPr="00036096">
        <w:rPr>
          <w:lang w:val="sr-Cyrl-RS"/>
        </w:rPr>
        <w:t xml:space="preserve"> важећом  </w:t>
      </w:r>
      <w:r w:rsidRPr="00036096">
        <w:t xml:space="preserve"> лиценцом</w:t>
      </w:r>
      <w:r w:rsidRPr="00036096">
        <w:rPr>
          <w:lang w:val="sr-Cyrl-CS"/>
        </w:rPr>
        <w:t xml:space="preserve"> ИКС 41</w:t>
      </w:r>
      <w:r w:rsidRPr="00036096">
        <w:rPr>
          <w:lang w:val="en-US"/>
        </w:rPr>
        <w:t>0</w:t>
      </w:r>
      <w:r w:rsidRPr="00036096">
        <w:rPr>
          <w:lang w:val="sr-Cyrl-CS"/>
        </w:rPr>
        <w:t xml:space="preserve">  </w:t>
      </w:r>
    </w:p>
    <w:p w14:paraId="245CE4DD" w14:textId="407F855A" w:rsidR="00A65C33" w:rsidRPr="00036096" w:rsidRDefault="00A65C33" w:rsidP="00031B6D">
      <w:pPr>
        <w:pStyle w:val="4"/>
        <w:shd w:val="clear" w:color="auto" w:fill="auto"/>
        <w:tabs>
          <w:tab w:val="left" w:pos="720"/>
        </w:tabs>
        <w:spacing w:before="0" w:after="275" w:line="240" w:lineRule="auto"/>
        <w:ind w:firstLine="0"/>
        <w:jc w:val="both"/>
        <w:rPr>
          <w:lang w:val="sr-Latn-RS"/>
        </w:rPr>
      </w:pPr>
      <w:r w:rsidRPr="00036096">
        <w:rPr>
          <w:lang w:val="sr-Latn-RS"/>
        </w:rPr>
        <w:t>-</w:t>
      </w:r>
      <w:r w:rsidR="003904EE">
        <w:rPr>
          <w:lang w:val="sr-Latn-RS"/>
        </w:rPr>
        <w:t xml:space="preserve"> </w:t>
      </w:r>
      <w:r w:rsidRPr="00036096">
        <w:rPr>
          <w:lang w:val="sr-Latn-RS"/>
        </w:rPr>
        <w:t>jедно лице овлашћено за примену мера безбедности и здрављ</w:t>
      </w:r>
      <w:r w:rsidR="007016B1">
        <w:rPr>
          <w:lang w:val="sr-Latn-RS"/>
        </w:rPr>
        <w:t>a</w:t>
      </w:r>
      <w:r w:rsidRPr="00036096">
        <w:rPr>
          <w:lang w:val="sr-Latn-RS"/>
        </w:rPr>
        <w:t xml:space="preserve"> на раду</w:t>
      </w:r>
    </w:p>
    <w:p w14:paraId="1AC4C6F5" w14:textId="77777777" w:rsidR="00A65C33" w:rsidRPr="00036096" w:rsidRDefault="00A65C33" w:rsidP="00031B6D">
      <w:pPr>
        <w:pStyle w:val="4"/>
        <w:shd w:val="clear" w:color="auto" w:fill="auto"/>
        <w:tabs>
          <w:tab w:val="left" w:pos="720"/>
        </w:tabs>
        <w:spacing w:before="0" w:after="275" w:line="240" w:lineRule="auto"/>
        <w:ind w:firstLine="0"/>
        <w:jc w:val="both"/>
        <w:rPr>
          <w:lang w:val="sr-Cyrl-RS"/>
        </w:rPr>
      </w:pPr>
      <w:r w:rsidRPr="00036096">
        <w:rPr>
          <w:lang w:val="sr-Cyrl-RS"/>
        </w:rPr>
        <w:t>3.2. Квалификоване раднике :</w:t>
      </w:r>
    </w:p>
    <w:p w14:paraId="0A116239" w14:textId="35E2F905" w:rsidR="00A65C33" w:rsidRPr="00036096" w:rsidRDefault="00A65C33" w:rsidP="00031B6D">
      <w:pPr>
        <w:pStyle w:val="4"/>
        <w:shd w:val="clear" w:color="auto" w:fill="auto"/>
        <w:tabs>
          <w:tab w:val="left" w:pos="720"/>
        </w:tabs>
        <w:spacing w:before="0" w:after="275" w:line="240" w:lineRule="auto"/>
        <w:ind w:firstLine="0"/>
        <w:jc w:val="both"/>
        <w:rPr>
          <w:lang w:val="sr-Cyrl-RS"/>
        </w:rPr>
      </w:pPr>
      <w:r w:rsidRPr="00036096">
        <w:rPr>
          <w:lang w:val="sr-Cyrl-RS"/>
        </w:rPr>
        <w:t>-</w:t>
      </w:r>
      <w:r w:rsidR="003904EE">
        <w:rPr>
          <w:lang w:val="en-US"/>
        </w:rPr>
        <w:t xml:space="preserve"> </w:t>
      </w:r>
      <w:r w:rsidRPr="00036096">
        <w:rPr>
          <w:lang w:val="sr-Cyrl-RS"/>
        </w:rPr>
        <w:t xml:space="preserve">минимално 5 заваривача  са сертификатом за заваривање за конструкцију класе Б по </w:t>
      </w:r>
      <w:r w:rsidRPr="00036096">
        <w:rPr>
          <w:lang w:val="sr-Latn-RS"/>
        </w:rPr>
        <w:t xml:space="preserve">DIN 18800-7 </w:t>
      </w:r>
      <w:r w:rsidRPr="00036096">
        <w:rPr>
          <w:lang w:val="sr-Cyrl-RS"/>
        </w:rPr>
        <w:t xml:space="preserve"> </w:t>
      </w:r>
      <w:r w:rsidRPr="00036096">
        <w:rPr>
          <w:lang w:val="sr-Latn-RS"/>
        </w:rPr>
        <w:t xml:space="preserve">( </w:t>
      </w:r>
      <w:r w:rsidRPr="00036096">
        <w:rPr>
          <w:lang w:val="sr-Cyrl-RS"/>
        </w:rPr>
        <w:t xml:space="preserve">испитивање заваривача према </w:t>
      </w:r>
      <w:r w:rsidR="00C85273" w:rsidRPr="00036096">
        <w:rPr>
          <w:lang w:val="sr-Latn-RS"/>
        </w:rPr>
        <w:t>DIN</w:t>
      </w:r>
      <w:r w:rsidR="00C85273" w:rsidRPr="00036096">
        <w:rPr>
          <w:lang w:val="sr-Cyrl-RS"/>
        </w:rPr>
        <w:t xml:space="preserve"> 287-1)</w:t>
      </w:r>
    </w:p>
    <w:p w14:paraId="57F1E78B" w14:textId="488BCA76" w:rsidR="00C85273" w:rsidRPr="00036096" w:rsidRDefault="00C85273" w:rsidP="00031B6D">
      <w:pPr>
        <w:pStyle w:val="4"/>
        <w:shd w:val="clear" w:color="auto" w:fill="auto"/>
        <w:tabs>
          <w:tab w:val="left" w:pos="720"/>
        </w:tabs>
        <w:spacing w:before="0" w:after="275" w:line="240" w:lineRule="auto"/>
        <w:ind w:firstLine="0"/>
        <w:jc w:val="both"/>
        <w:rPr>
          <w:lang w:val="sr-Cyrl-RS"/>
        </w:rPr>
      </w:pPr>
      <w:r w:rsidRPr="00036096">
        <w:rPr>
          <w:lang w:val="sr-Cyrl-RS"/>
        </w:rPr>
        <w:t>-</w:t>
      </w:r>
      <w:r w:rsidR="003904EE">
        <w:rPr>
          <w:lang w:val="en-US"/>
        </w:rPr>
        <w:t xml:space="preserve"> </w:t>
      </w:r>
      <w:r w:rsidRPr="00036096">
        <w:rPr>
          <w:lang w:val="sr-Cyrl-RS"/>
        </w:rPr>
        <w:t>минимално 8 бравара ,</w:t>
      </w:r>
    </w:p>
    <w:p w14:paraId="764C9A3B" w14:textId="5F77FAB9" w:rsidR="00C85273" w:rsidRPr="00036096" w:rsidRDefault="00C85273" w:rsidP="00031B6D">
      <w:pPr>
        <w:pStyle w:val="4"/>
        <w:shd w:val="clear" w:color="auto" w:fill="auto"/>
        <w:tabs>
          <w:tab w:val="left" w:pos="720"/>
        </w:tabs>
        <w:spacing w:before="0" w:after="275" w:line="240" w:lineRule="auto"/>
        <w:ind w:firstLine="0"/>
        <w:jc w:val="both"/>
        <w:rPr>
          <w:lang w:val="sr-Cyrl-RS"/>
        </w:rPr>
      </w:pPr>
      <w:r w:rsidRPr="00036096">
        <w:rPr>
          <w:lang w:val="sr-Cyrl-RS"/>
        </w:rPr>
        <w:t>-</w:t>
      </w:r>
      <w:r w:rsidR="003904EE">
        <w:rPr>
          <w:lang w:val="en-US"/>
        </w:rPr>
        <w:t xml:space="preserve"> </w:t>
      </w:r>
      <w:r w:rsidRPr="00036096">
        <w:rPr>
          <w:lang w:val="sr-Cyrl-RS"/>
        </w:rPr>
        <w:t>минимално 5 електричара,</w:t>
      </w:r>
    </w:p>
    <w:p w14:paraId="05A4663D" w14:textId="5E1AE338" w:rsidR="00C85273" w:rsidRPr="00036096" w:rsidRDefault="00C85273" w:rsidP="00031B6D">
      <w:pPr>
        <w:pStyle w:val="4"/>
        <w:shd w:val="clear" w:color="auto" w:fill="auto"/>
        <w:tabs>
          <w:tab w:val="left" w:pos="720"/>
        </w:tabs>
        <w:spacing w:before="0" w:after="275" w:line="240" w:lineRule="auto"/>
        <w:ind w:firstLine="0"/>
        <w:jc w:val="both"/>
        <w:rPr>
          <w:lang w:val="sr-Cyrl-RS"/>
        </w:rPr>
      </w:pPr>
      <w:r w:rsidRPr="00036096">
        <w:rPr>
          <w:lang w:val="sr-Cyrl-RS"/>
        </w:rPr>
        <w:t>-</w:t>
      </w:r>
      <w:r w:rsidR="003904EE">
        <w:rPr>
          <w:lang w:val="en-US"/>
        </w:rPr>
        <w:t xml:space="preserve"> </w:t>
      </w:r>
      <w:r w:rsidRPr="00036096">
        <w:rPr>
          <w:lang w:val="sr-Cyrl-RS"/>
        </w:rPr>
        <w:t>2 армирача,</w:t>
      </w:r>
    </w:p>
    <w:p w14:paraId="0EF2EC88" w14:textId="77777777" w:rsidR="00902D74" w:rsidRPr="00036096" w:rsidRDefault="00C85273" w:rsidP="00031B6D">
      <w:pPr>
        <w:pStyle w:val="4"/>
        <w:shd w:val="clear" w:color="auto" w:fill="auto"/>
        <w:tabs>
          <w:tab w:val="left" w:pos="720"/>
        </w:tabs>
        <w:spacing w:before="0" w:after="275" w:line="240" w:lineRule="auto"/>
        <w:ind w:firstLine="0"/>
        <w:jc w:val="both"/>
        <w:rPr>
          <w:lang w:val="sr-Cyrl-RS"/>
        </w:rPr>
      </w:pPr>
      <w:r w:rsidRPr="00036096">
        <w:rPr>
          <w:lang w:val="sr-Cyrl-RS"/>
        </w:rPr>
        <w:t>- 2 водоинсталатера</w:t>
      </w:r>
    </w:p>
    <w:p w14:paraId="1868E3FE" w14:textId="77777777" w:rsidR="00902D74" w:rsidRPr="00036096" w:rsidRDefault="00902D74">
      <w:pPr>
        <w:rPr>
          <w:rFonts w:ascii="Arial" w:eastAsia="Arial" w:hAnsi="Arial" w:cs="Arial"/>
          <w:lang w:val="sr-Cyrl-RS"/>
        </w:rPr>
      </w:pPr>
      <w:r w:rsidRPr="00036096">
        <w:rPr>
          <w:lang w:val="sr-Cyrl-RS"/>
        </w:rPr>
        <w:br w:type="page"/>
      </w:r>
    </w:p>
    <w:p w14:paraId="0AFF3ECD" w14:textId="77777777" w:rsidR="00902D74" w:rsidRPr="00036096" w:rsidRDefault="00902D74" w:rsidP="00031B6D">
      <w:pPr>
        <w:pStyle w:val="4"/>
        <w:shd w:val="clear" w:color="auto" w:fill="auto"/>
        <w:tabs>
          <w:tab w:val="left" w:pos="720"/>
        </w:tabs>
        <w:spacing w:before="0" w:after="275" w:line="240" w:lineRule="auto"/>
        <w:ind w:firstLine="0"/>
        <w:jc w:val="both"/>
        <w:rPr>
          <w:lang w:val="sr-Cyrl-RS"/>
        </w:rPr>
      </w:pPr>
    </w:p>
    <w:p w14:paraId="7D18E26F" w14:textId="77777777" w:rsidR="00D325A4" w:rsidRPr="00036096" w:rsidRDefault="00031B6D" w:rsidP="00C64389">
      <w:pPr>
        <w:pStyle w:val="4"/>
        <w:shd w:val="clear" w:color="auto" w:fill="auto"/>
        <w:tabs>
          <w:tab w:val="left" w:pos="720"/>
        </w:tabs>
        <w:spacing w:before="0" w:after="275" w:line="240" w:lineRule="auto"/>
        <w:ind w:firstLine="0"/>
        <w:jc w:val="both"/>
        <w:rPr>
          <w:b/>
          <w:lang w:val="sr-Cyrl-RS"/>
        </w:rPr>
      </w:pPr>
      <w:r w:rsidRPr="00036096">
        <w:rPr>
          <w:lang w:val="sr-Cyrl-CS"/>
        </w:rPr>
        <w:t xml:space="preserve"> </w:t>
      </w:r>
      <w:r w:rsidR="00C64389" w:rsidRPr="00036096">
        <w:rPr>
          <w:lang w:val="sr-Cyrl-CS"/>
        </w:rPr>
        <w:t>4.</w:t>
      </w:r>
      <w:r w:rsidR="00D325A4" w:rsidRPr="00036096">
        <w:rPr>
          <w:b/>
          <w:lang w:val="sr-Cyrl-RS"/>
        </w:rPr>
        <w:t>Технички капацитет</w:t>
      </w:r>
    </w:p>
    <w:p w14:paraId="3EB3C3B8" w14:textId="4F3358AA" w:rsidR="00E0482A" w:rsidRPr="00036096" w:rsidRDefault="007016B1" w:rsidP="00E71EC2">
      <w:pPr>
        <w:pStyle w:val="4"/>
        <w:shd w:val="clear" w:color="auto" w:fill="auto"/>
        <w:tabs>
          <w:tab w:val="left" w:pos="720"/>
        </w:tabs>
        <w:spacing w:before="0" w:line="240" w:lineRule="auto"/>
        <w:ind w:firstLine="0"/>
        <w:jc w:val="both"/>
      </w:pPr>
      <w:r>
        <w:rPr>
          <w:lang w:val="sr-Cyrl-RS"/>
        </w:rPr>
        <w:t>Да располаже довољним техничким капацитетом, тј да понуђач у моменту подношења понуде располаже са</w:t>
      </w:r>
      <w:r w:rsidR="00E0482A" w:rsidRPr="00036096">
        <w:t>:</w:t>
      </w:r>
    </w:p>
    <w:p w14:paraId="11684C61" w14:textId="77777777" w:rsidR="00C64389" w:rsidRPr="00036096" w:rsidRDefault="00C64389" w:rsidP="00E71EC2">
      <w:pPr>
        <w:pStyle w:val="4"/>
        <w:shd w:val="clear" w:color="auto" w:fill="auto"/>
        <w:tabs>
          <w:tab w:val="left" w:pos="720"/>
        </w:tabs>
        <w:spacing w:before="0" w:line="240" w:lineRule="auto"/>
        <w:ind w:firstLine="0"/>
        <w:jc w:val="both"/>
      </w:pPr>
    </w:p>
    <w:p w14:paraId="6946D33E" w14:textId="77777777" w:rsidR="00C64389" w:rsidRPr="00036096" w:rsidRDefault="00C64389" w:rsidP="00C64389">
      <w:pPr>
        <w:pStyle w:val="4"/>
        <w:numPr>
          <w:ilvl w:val="0"/>
          <w:numId w:val="21"/>
        </w:numPr>
        <w:shd w:val="clear" w:color="auto" w:fill="auto"/>
        <w:tabs>
          <w:tab w:val="left" w:pos="720"/>
        </w:tabs>
        <w:spacing w:before="0" w:line="240" w:lineRule="auto"/>
        <w:jc w:val="both"/>
      </w:pPr>
      <w:r w:rsidRPr="00036096">
        <w:t xml:space="preserve">1 </w:t>
      </w:r>
      <w:r w:rsidRPr="00036096">
        <w:rPr>
          <w:lang w:val="sr-Cyrl-RS"/>
        </w:rPr>
        <w:t xml:space="preserve">аутодизалица минималне носивости 30 </w:t>
      </w:r>
      <w:r w:rsidRPr="00036096">
        <w:rPr>
          <w:lang w:val="sr-Latn-RS"/>
        </w:rPr>
        <w:t>t</w:t>
      </w:r>
    </w:p>
    <w:p w14:paraId="5D22DF97" w14:textId="77777777" w:rsidR="004E22C8" w:rsidRPr="00036096" w:rsidRDefault="004E22C8" w:rsidP="004E22C8">
      <w:pPr>
        <w:pStyle w:val="4"/>
        <w:shd w:val="clear" w:color="auto" w:fill="auto"/>
        <w:tabs>
          <w:tab w:val="left" w:pos="720"/>
        </w:tabs>
        <w:spacing w:before="0" w:line="240" w:lineRule="auto"/>
        <w:ind w:left="720" w:firstLine="0"/>
        <w:jc w:val="both"/>
      </w:pPr>
    </w:p>
    <w:p w14:paraId="1DE89D8B" w14:textId="77777777" w:rsidR="004E22C8" w:rsidRPr="00036096" w:rsidRDefault="004E22C8" w:rsidP="004E22C8">
      <w:pPr>
        <w:pStyle w:val="4"/>
        <w:numPr>
          <w:ilvl w:val="0"/>
          <w:numId w:val="21"/>
        </w:numPr>
        <w:shd w:val="clear" w:color="auto" w:fill="auto"/>
        <w:tabs>
          <w:tab w:val="left" w:pos="851"/>
        </w:tabs>
        <w:spacing w:before="0" w:after="275" w:line="240" w:lineRule="auto"/>
        <w:jc w:val="both"/>
        <w:rPr>
          <w:lang w:val="sr-Latn-RS"/>
        </w:rPr>
      </w:pPr>
      <w:r w:rsidRPr="00036096">
        <w:t xml:space="preserve">2 </w:t>
      </w:r>
      <w:r w:rsidRPr="00036096">
        <w:rPr>
          <w:lang w:val="sr-Cyrl-RS"/>
        </w:rPr>
        <w:t xml:space="preserve"> </w:t>
      </w:r>
      <w:r w:rsidRPr="00036096">
        <w:t>камион</w:t>
      </w:r>
      <w:r w:rsidRPr="00036096">
        <w:rPr>
          <w:lang w:val="sr-Cyrl-RS"/>
        </w:rPr>
        <w:t>а за превоз терета минималне носивости 15</w:t>
      </w:r>
      <w:r w:rsidRPr="00036096">
        <w:rPr>
          <w:lang w:val="sr-Latn-RS"/>
        </w:rPr>
        <w:t>t</w:t>
      </w:r>
    </w:p>
    <w:p w14:paraId="7FF0905E" w14:textId="77777777" w:rsidR="004E22C8" w:rsidRPr="00036096" w:rsidRDefault="004E22C8" w:rsidP="004E22C8">
      <w:pPr>
        <w:pStyle w:val="4"/>
        <w:numPr>
          <w:ilvl w:val="0"/>
          <w:numId w:val="21"/>
        </w:numPr>
        <w:shd w:val="clear" w:color="auto" w:fill="auto"/>
        <w:tabs>
          <w:tab w:val="left" w:pos="720"/>
        </w:tabs>
        <w:spacing w:before="0" w:line="240" w:lineRule="auto"/>
        <w:jc w:val="both"/>
      </w:pPr>
      <w:r w:rsidRPr="00036096">
        <w:rPr>
          <w:lang w:val="sr-Cyrl-RS"/>
        </w:rPr>
        <w:t xml:space="preserve">5 апарата за заваривање челика </w:t>
      </w:r>
    </w:p>
    <w:p w14:paraId="4ADF732A" w14:textId="77777777" w:rsidR="004E22C8" w:rsidRPr="00036096" w:rsidRDefault="004E22C8" w:rsidP="004E22C8">
      <w:pPr>
        <w:pStyle w:val="4"/>
        <w:shd w:val="clear" w:color="auto" w:fill="auto"/>
        <w:tabs>
          <w:tab w:val="left" w:pos="720"/>
        </w:tabs>
        <w:spacing w:before="0" w:line="240" w:lineRule="auto"/>
        <w:ind w:left="720" w:firstLine="0"/>
        <w:jc w:val="both"/>
      </w:pPr>
    </w:p>
    <w:p w14:paraId="7951E666" w14:textId="77777777" w:rsidR="004E22C8" w:rsidRPr="00036096" w:rsidRDefault="004E22C8" w:rsidP="004E22C8">
      <w:pPr>
        <w:pStyle w:val="4"/>
        <w:numPr>
          <w:ilvl w:val="0"/>
          <w:numId w:val="21"/>
        </w:numPr>
        <w:shd w:val="clear" w:color="auto" w:fill="auto"/>
        <w:tabs>
          <w:tab w:val="left" w:pos="720"/>
        </w:tabs>
        <w:spacing w:before="0" w:line="240" w:lineRule="auto"/>
        <w:jc w:val="both"/>
      </w:pPr>
      <w:r w:rsidRPr="00036096">
        <w:rPr>
          <w:lang w:val="sr-Cyrl-RS"/>
        </w:rPr>
        <w:t>3 агрегата минималне снаге 5</w:t>
      </w:r>
      <w:r w:rsidRPr="00036096">
        <w:rPr>
          <w:lang w:val="sr-Latn-RS"/>
        </w:rPr>
        <w:t>kw</w:t>
      </w:r>
    </w:p>
    <w:p w14:paraId="5600D695" w14:textId="77777777" w:rsidR="004E22C8" w:rsidRPr="00036096" w:rsidRDefault="004E22C8" w:rsidP="004E22C8">
      <w:pPr>
        <w:pStyle w:val="4"/>
        <w:shd w:val="clear" w:color="auto" w:fill="auto"/>
        <w:tabs>
          <w:tab w:val="left" w:pos="720"/>
        </w:tabs>
        <w:spacing w:before="0" w:line="240" w:lineRule="auto"/>
        <w:ind w:left="720" w:firstLine="0"/>
        <w:jc w:val="both"/>
      </w:pPr>
    </w:p>
    <w:p w14:paraId="7934F1F6" w14:textId="77777777" w:rsidR="004E22C8" w:rsidRPr="00036096" w:rsidRDefault="004E22C8" w:rsidP="004E22C8">
      <w:pPr>
        <w:pStyle w:val="4"/>
        <w:numPr>
          <w:ilvl w:val="0"/>
          <w:numId w:val="21"/>
        </w:numPr>
        <w:shd w:val="clear" w:color="auto" w:fill="auto"/>
        <w:tabs>
          <w:tab w:val="left" w:pos="851"/>
        </w:tabs>
        <w:spacing w:before="0" w:after="275" w:line="240" w:lineRule="auto"/>
        <w:jc w:val="both"/>
        <w:rPr>
          <w:lang w:val="sr-Latn-RS"/>
        </w:rPr>
      </w:pPr>
      <w:r w:rsidRPr="00036096">
        <w:rPr>
          <w:lang w:val="sr-Latn-RS"/>
        </w:rPr>
        <w:t>1 a</w:t>
      </w:r>
      <w:r w:rsidRPr="00036096">
        <w:rPr>
          <w:lang w:val="sr-Cyrl-RS"/>
        </w:rPr>
        <w:t xml:space="preserve">утопумпа за бетон </w:t>
      </w:r>
    </w:p>
    <w:p w14:paraId="7F33506A" w14:textId="77777777" w:rsidR="004E22C8" w:rsidRPr="00036096" w:rsidRDefault="004E22C8" w:rsidP="004E22C8">
      <w:pPr>
        <w:pStyle w:val="4"/>
        <w:numPr>
          <w:ilvl w:val="0"/>
          <w:numId w:val="21"/>
        </w:numPr>
        <w:shd w:val="clear" w:color="auto" w:fill="auto"/>
        <w:tabs>
          <w:tab w:val="left" w:pos="851"/>
        </w:tabs>
        <w:spacing w:before="0" w:after="275" w:line="240" w:lineRule="auto"/>
        <w:jc w:val="both"/>
        <w:rPr>
          <w:lang w:val="sr-Latn-RS"/>
        </w:rPr>
      </w:pPr>
      <w:r w:rsidRPr="00036096">
        <w:rPr>
          <w:lang w:val="sr-Cyrl-RS"/>
        </w:rPr>
        <w:t xml:space="preserve">1 аутомиксер за транспорт свежег бетона </w:t>
      </w:r>
    </w:p>
    <w:p w14:paraId="6EA101FE" w14:textId="77777777" w:rsidR="00E0482A" w:rsidRPr="00036096" w:rsidRDefault="00E0482A" w:rsidP="004E22C8">
      <w:pPr>
        <w:pStyle w:val="4"/>
        <w:numPr>
          <w:ilvl w:val="0"/>
          <w:numId w:val="21"/>
        </w:numPr>
        <w:shd w:val="clear" w:color="auto" w:fill="auto"/>
        <w:tabs>
          <w:tab w:val="left" w:pos="851"/>
        </w:tabs>
        <w:spacing w:before="0" w:after="275" w:line="240" w:lineRule="auto"/>
        <w:jc w:val="both"/>
      </w:pPr>
      <w:r w:rsidRPr="00036096">
        <w:t xml:space="preserve"> </w:t>
      </w:r>
      <w:r w:rsidR="00C64389" w:rsidRPr="00036096">
        <w:rPr>
          <w:lang w:val="sr-Cyrl-RS"/>
        </w:rPr>
        <w:t xml:space="preserve">2 </w:t>
      </w:r>
      <w:r w:rsidRPr="00036096">
        <w:t>багер</w:t>
      </w:r>
      <w:r w:rsidR="00C64389" w:rsidRPr="00036096">
        <w:rPr>
          <w:lang w:val="sr-Cyrl-RS"/>
        </w:rPr>
        <w:t xml:space="preserve">а и/или комбиноване утоварно-истоварне машине </w:t>
      </w:r>
    </w:p>
    <w:p w14:paraId="31D6677C" w14:textId="77777777" w:rsidR="00E0482A" w:rsidRPr="00036096" w:rsidRDefault="00E0482A" w:rsidP="001621FF">
      <w:pPr>
        <w:shd w:val="clear" w:color="auto" w:fill="FFFFFF"/>
        <w:tabs>
          <w:tab w:val="left" w:pos="-135"/>
          <w:tab w:val="left" w:pos="330"/>
          <w:tab w:val="left" w:pos="1080"/>
        </w:tabs>
        <w:spacing w:after="0" w:line="240" w:lineRule="auto"/>
        <w:jc w:val="both"/>
        <w:rPr>
          <w:rFonts w:ascii="Arial" w:hAnsi="Arial" w:cs="Arial"/>
          <w:b/>
          <w:lang w:val="sr-Cyrl-CS"/>
        </w:rPr>
      </w:pPr>
      <w:r w:rsidRPr="00036096">
        <w:rPr>
          <w:rFonts w:ascii="Arial" w:hAnsi="Arial" w:cs="Arial"/>
          <w:lang w:val="sr-Cyrl-CS"/>
        </w:rPr>
        <w:t>НАПОМЕНА:</w:t>
      </w:r>
      <w:r w:rsidRPr="00036096">
        <w:rPr>
          <w:rFonts w:ascii="Arial" w:hAnsi="Arial" w:cs="Arial"/>
          <w:b/>
          <w:lang w:val="sr-Cyrl-CS"/>
        </w:rPr>
        <w:t xml:space="preserve"> Понуђач може поседовати машине</w:t>
      </w:r>
      <w:r w:rsidRPr="00036096">
        <w:rPr>
          <w:rFonts w:ascii="Arial" w:hAnsi="Arial" w:cs="Arial"/>
          <w:b/>
        </w:rPr>
        <w:t xml:space="preserve"> и опрему</w:t>
      </w:r>
      <w:r w:rsidRPr="00036096">
        <w:rPr>
          <w:rFonts w:ascii="Arial" w:hAnsi="Arial" w:cs="Arial"/>
          <w:b/>
          <w:lang w:val="sr-Cyrl-RS"/>
        </w:rPr>
        <w:t xml:space="preserve"> </w:t>
      </w:r>
      <w:r w:rsidRPr="00036096">
        <w:rPr>
          <w:rFonts w:ascii="Arial" w:hAnsi="Arial" w:cs="Arial"/>
          <w:b/>
          <w:lang w:val="sr-Cyrl-CS"/>
        </w:rPr>
        <w:t xml:space="preserve">и уговором о закупу при чему трајање Уговора не може бити краће од рока </w:t>
      </w:r>
      <w:r w:rsidR="000E5E38" w:rsidRPr="00036096">
        <w:rPr>
          <w:rFonts w:ascii="Arial" w:hAnsi="Arial" w:cs="Arial"/>
          <w:b/>
          <w:lang w:val="sr-Cyrl-CS"/>
        </w:rPr>
        <w:t>предвиђеног за завршетак радова</w:t>
      </w:r>
      <w:r w:rsidR="000E5E38" w:rsidRPr="00036096">
        <w:rPr>
          <w:rFonts w:ascii="Arial" w:hAnsi="Arial" w:cs="Arial"/>
          <w:lang w:val="en-US"/>
        </w:rPr>
        <w:t xml:space="preserve">. </w:t>
      </w:r>
      <w:r w:rsidR="000E5E38" w:rsidRPr="00036096">
        <w:rPr>
          <w:rFonts w:ascii="Arial" w:hAnsi="Arial" w:cs="Arial"/>
          <w:b/>
          <w:lang w:val="sr-Cyrl-RS"/>
        </w:rPr>
        <w:t>У</w:t>
      </w:r>
      <w:r w:rsidRPr="00036096">
        <w:rPr>
          <w:rFonts w:ascii="Arial" w:hAnsi="Arial" w:cs="Arial"/>
          <w:b/>
          <w:lang w:val="sr-Cyrl-CS"/>
        </w:rPr>
        <w:t xml:space="preserve"> Уговору мора бити назначено да се закуп односи на извођење радова из ове </w:t>
      </w:r>
      <w:r w:rsidR="000E5E38" w:rsidRPr="00036096">
        <w:rPr>
          <w:rFonts w:ascii="Arial" w:hAnsi="Arial" w:cs="Arial"/>
          <w:b/>
          <w:lang w:val="sr-Cyrl-CS"/>
        </w:rPr>
        <w:t>јавне набавке.</w:t>
      </w:r>
    </w:p>
    <w:p w14:paraId="094CBD6B" w14:textId="77777777" w:rsidR="00E0482A" w:rsidRPr="00036096" w:rsidRDefault="00D472F5" w:rsidP="00A021F6">
      <w:pPr>
        <w:pStyle w:val="4"/>
        <w:numPr>
          <w:ilvl w:val="0"/>
          <w:numId w:val="10"/>
        </w:numPr>
        <w:shd w:val="clear" w:color="auto" w:fill="auto"/>
        <w:tabs>
          <w:tab w:val="left" w:pos="851"/>
        </w:tabs>
        <w:spacing w:before="0" w:after="275" w:line="240" w:lineRule="auto"/>
        <w:jc w:val="both"/>
        <w:rPr>
          <w:color w:val="FF0000"/>
        </w:rPr>
      </w:pPr>
      <w:bookmarkStart w:id="5" w:name="bookmark8"/>
      <w:r w:rsidRPr="00036096">
        <w:rPr>
          <w:b/>
        </w:rPr>
        <w:t xml:space="preserve">Услови које мора да испуни </w:t>
      </w:r>
      <w:r w:rsidR="00E0482A" w:rsidRPr="00036096">
        <w:rPr>
          <w:b/>
        </w:rPr>
        <w:t>подизвођач</w:t>
      </w:r>
      <w:bookmarkEnd w:id="5"/>
    </w:p>
    <w:p w14:paraId="600B5C47" w14:textId="77777777" w:rsidR="005272EF" w:rsidRPr="00036096" w:rsidRDefault="005272EF" w:rsidP="001621FF">
      <w:pPr>
        <w:suppressAutoHyphens/>
        <w:spacing w:after="0" w:line="240" w:lineRule="auto"/>
        <w:jc w:val="both"/>
        <w:rPr>
          <w:rFonts w:ascii="Arial" w:hAnsi="Arial" w:cs="Arial"/>
          <w:bCs/>
          <w:iCs/>
          <w:lang w:val="sr-Cyrl-CS"/>
        </w:rPr>
      </w:pPr>
      <w:bookmarkStart w:id="6" w:name="bookmark9"/>
      <w:r w:rsidRPr="00036096">
        <w:rPr>
          <w:rFonts w:ascii="Arial" w:hAnsi="Arial" w:cs="Arial"/>
          <w:b/>
          <w:bCs/>
          <w:iCs/>
        </w:rPr>
        <w:t>Уколико понуђач подноси понуду са подизвођачем</w:t>
      </w:r>
      <w:r w:rsidRPr="00036096">
        <w:rPr>
          <w:rFonts w:ascii="Arial" w:hAnsi="Arial" w:cs="Arial"/>
          <w:bCs/>
          <w:iCs/>
        </w:rPr>
        <w:t>, у складу са чланом 80. ЗЈН, подизвођач мора да испуњава обавезне услове из члана 75. став 1. тач. 1) до 4) ЗЈН</w:t>
      </w:r>
      <w:r w:rsidRPr="00036096">
        <w:rPr>
          <w:rFonts w:ascii="Arial" w:hAnsi="Arial" w:cs="Arial"/>
          <w:bCs/>
          <w:iCs/>
          <w:lang w:val="sr-Cyrl-RS"/>
        </w:rPr>
        <w:t xml:space="preserve">. </w:t>
      </w:r>
    </w:p>
    <w:p w14:paraId="2EE008A7" w14:textId="77777777" w:rsidR="005272EF" w:rsidRPr="00036096" w:rsidRDefault="005272EF" w:rsidP="00D472F5">
      <w:pPr>
        <w:pStyle w:val="ListParagraph"/>
        <w:spacing w:after="0" w:line="240" w:lineRule="auto"/>
        <w:jc w:val="both"/>
        <w:rPr>
          <w:rFonts w:ascii="Arial" w:hAnsi="Arial" w:cs="Arial"/>
          <w:bCs/>
          <w:iCs/>
          <w:lang w:val="sr-Cyrl-CS"/>
        </w:rPr>
      </w:pPr>
    </w:p>
    <w:p w14:paraId="63B8C7FB" w14:textId="77777777" w:rsidR="005272EF" w:rsidRPr="00036096" w:rsidRDefault="00E0482A" w:rsidP="00A021F6">
      <w:pPr>
        <w:pStyle w:val="Heading40"/>
        <w:keepNext/>
        <w:keepLines/>
        <w:numPr>
          <w:ilvl w:val="0"/>
          <w:numId w:val="11"/>
        </w:numPr>
        <w:shd w:val="clear" w:color="auto" w:fill="auto"/>
        <w:tabs>
          <w:tab w:val="left" w:pos="851"/>
        </w:tabs>
        <w:spacing w:after="0" w:line="240" w:lineRule="auto"/>
        <w:ind w:left="810"/>
        <w:jc w:val="both"/>
        <w:rPr>
          <w:b/>
        </w:rPr>
      </w:pPr>
      <w:r w:rsidRPr="00036096">
        <w:rPr>
          <w:b/>
        </w:rPr>
        <w:t>Услови које мора да испуни сваки понуђач из групе понуђача</w:t>
      </w:r>
      <w:bookmarkEnd w:id="6"/>
    </w:p>
    <w:p w14:paraId="42DCD5CE" w14:textId="77777777" w:rsidR="00D472F5" w:rsidRPr="00036096" w:rsidRDefault="00D472F5" w:rsidP="00D472F5">
      <w:pPr>
        <w:pStyle w:val="Heading40"/>
        <w:keepNext/>
        <w:keepLines/>
        <w:shd w:val="clear" w:color="auto" w:fill="auto"/>
        <w:tabs>
          <w:tab w:val="left" w:pos="851"/>
        </w:tabs>
        <w:spacing w:after="0" w:line="240" w:lineRule="auto"/>
        <w:ind w:left="810" w:firstLine="0"/>
        <w:jc w:val="both"/>
        <w:rPr>
          <w:b/>
        </w:rPr>
      </w:pPr>
    </w:p>
    <w:p w14:paraId="2D030FB6" w14:textId="77777777" w:rsidR="005272EF" w:rsidRPr="00036096" w:rsidRDefault="005272EF" w:rsidP="00D472F5">
      <w:pPr>
        <w:suppressAutoHyphens/>
        <w:spacing w:after="0" w:line="240" w:lineRule="auto"/>
        <w:jc w:val="both"/>
        <w:rPr>
          <w:rFonts w:ascii="Arial" w:hAnsi="Arial" w:cs="Arial"/>
          <w:bCs/>
          <w:iCs/>
          <w:lang w:val="sr-Cyrl-CS"/>
        </w:rPr>
      </w:pPr>
      <w:r w:rsidRPr="00036096">
        <w:rPr>
          <w:rFonts w:ascii="Arial" w:hAnsi="Arial" w:cs="Arial"/>
          <w:b/>
          <w:bCs/>
          <w:iCs/>
        </w:rPr>
        <w:t>Уколико понуду подноси група понуђача</w:t>
      </w:r>
      <w:r w:rsidRPr="00036096">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14:paraId="697E84B8" w14:textId="77777777" w:rsidR="005272EF" w:rsidRPr="00036096" w:rsidRDefault="005272EF" w:rsidP="001621FF">
      <w:pPr>
        <w:pStyle w:val="ListParagraph"/>
        <w:suppressAutoHyphens/>
        <w:spacing w:after="0" w:line="240" w:lineRule="auto"/>
        <w:contextualSpacing w:val="0"/>
        <w:jc w:val="both"/>
        <w:rPr>
          <w:rFonts w:ascii="Arial" w:hAnsi="Arial" w:cs="Arial"/>
          <w:bCs/>
          <w:iCs/>
          <w:lang w:val="sr-Cyrl-CS"/>
        </w:rPr>
      </w:pPr>
    </w:p>
    <w:p w14:paraId="35B66B40" w14:textId="77777777" w:rsidR="00E0482A" w:rsidRPr="00036096" w:rsidRDefault="00E71EC2" w:rsidP="00A021F6">
      <w:pPr>
        <w:pStyle w:val="Heading40"/>
        <w:keepNext/>
        <w:keepLines/>
        <w:numPr>
          <w:ilvl w:val="0"/>
          <w:numId w:val="11"/>
        </w:numPr>
        <w:shd w:val="clear" w:color="auto" w:fill="auto"/>
        <w:spacing w:after="215" w:line="240" w:lineRule="auto"/>
        <w:ind w:left="810"/>
        <w:jc w:val="both"/>
        <w:rPr>
          <w:b/>
        </w:rPr>
      </w:pPr>
      <w:bookmarkStart w:id="7" w:name="bookmark10"/>
      <w:r w:rsidRPr="00036096">
        <w:rPr>
          <w:b/>
        </w:rPr>
        <w:t>УПУТСТВО О ДОКАЗИВАЊУ ОБАВЕЗНИХ И ДОДАТНИХ УСЛОВА</w:t>
      </w:r>
      <w:bookmarkEnd w:id="7"/>
    </w:p>
    <w:p w14:paraId="323D3903" w14:textId="77777777" w:rsidR="00853559" w:rsidRPr="00036096" w:rsidRDefault="00853559" w:rsidP="00A021F6">
      <w:pPr>
        <w:pStyle w:val="ListParagraph"/>
        <w:numPr>
          <w:ilvl w:val="0"/>
          <w:numId w:val="12"/>
        </w:numPr>
        <w:suppressAutoHyphens/>
        <w:spacing w:after="0" w:line="240" w:lineRule="auto"/>
        <w:jc w:val="both"/>
        <w:rPr>
          <w:rFonts w:ascii="Arial" w:hAnsi="Arial" w:cs="Arial"/>
          <w:bCs/>
          <w:iCs/>
          <w:lang w:val="sr-Cyrl-CS"/>
        </w:rPr>
      </w:pPr>
      <w:r w:rsidRPr="00036096">
        <w:rPr>
          <w:rFonts w:ascii="Arial" w:eastAsia="TimesNewRomanPSMT" w:hAnsi="Arial" w:cs="Arial"/>
          <w:bCs/>
          <w:lang w:val="sr-Cyrl-RS"/>
        </w:rPr>
        <w:t>ОБАВЕЗНИ УСЛОВИ</w:t>
      </w:r>
    </w:p>
    <w:p w14:paraId="71C0FBDB" w14:textId="77777777" w:rsidR="00E31BFA" w:rsidRPr="00036096" w:rsidRDefault="00E31BFA" w:rsidP="00E31BFA">
      <w:pPr>
        <w:pStyle w:val="ListParagraph"/>
        <w:suppressAutoHyphens/>
        <w:spacing w:after="0" w:line="240" w:lineRule="auto"/>
        <w:jc w:val="both"/>
        <w:rPr>
          <w:rFonts w:ascii="Arial" w:hAnsi="Arial" w:cs="Arial"/>
          <w:bCs/>
          <w:iCs/>
          <w:lang w:val="sr-Cyrl-CS"/>
        </w:rPr>
      </w:pPr>
    </w:p>
    <w:p w14:paraId="138B039C" w14:textId="77777777" w:rsidR="00853559" w:rsidRPr="00036096" w:rsidRDefault="00E71EC2" w:rsidP="00A021F6">
      <w:pPr>
        <w:pStyle w:val="ListParagraph"/>
        <w:numPr>
          <w:ilvl w:val="1"/>
          <w:numId w:val="6"/>
        </w:numPr>
        <w:tabs>
          <w:tab w:val="left" w:pos="270"/>
        </w:tabs>
        <w:suppressAutoHyphens/>
        <w:spacing w:after="0" w:line="240" w:lineRule="auto"/>
        <w:ind w:left="270" w:hanging="270"/>
        <w:jc w:val="both"/>
        <w:rPr>
          <w:rFonts w:ascii="Arial" w:eastAsia="TimesNewRomanPSMT" w:hAnsi="Arial" w:cs="Arial"/>
          <w:bCs/>
          <w:lang w:val="sr-Cyrl-RS"/>
        </w:rPr>
      </w:pPr>
      <w:r w:rsidRPr="00036096">
        <w:rPr>
          <w:rFonts w:ascii="Arial" w:eastAsia="TimesNewRomanPSMT" w:hAnsi="Arial" w:cs="Arial"/>
          <w:bCs/>
        </w:rPr>
        <w:t xml:space="preserve">Да је регистрован код надлежног органа, односно уписан у одговарајући регистар </w:t>
      </w:r>
      <w:r w:rsidR="00E31BFA" w:rsidRPr="00036096">
        <w:rPr>
          <w:rFonts w:ascii="Arial" w:eastAsia="TimesNewRomanPSMT" w:hAnsi="Arial" w:cs="Arial"/>
          <w:bCs/>
          <w:lang w:val="sr-Cyrl-RS"/>
        </w:rPr>
        <w:t>-</w:t>
      </w:r>
      <w:r w:rsidR="00853559" w:rsidRPr="00036096">
        <w:rPr>
          <w:rFonts w:ascii="Arial" w:eastAsia="TimesNewRomanPSMT" w:hAnsi="Arial" w:cs="Arial"/>
          <w:b/>
          <w:bCs/>
          <w:lang w:val="sr-Cyrl-RS"/>
        </w:rPr>
        <w:t xml:space="preserve"> Доказ:</w:t>
      </w:r>
      <w:r w:rsidR="00853559" w:rsidRPr="00036096">
        <w:rPr>
          <w:rFonts w:ascii="Arial" w:eastAsia="TimesNewRomanPSMT" w:hAnsi="Arial" w:cs="Arial"/>
          <w:bCs/>
          <w:lang w:val="sr-Cyrl-RS"/>
        </w:rPr>
        <w:t xml:space="preserve"> </w:t>
      </w:r>
    </w:p>
    <w:p w14:paraId="571645AC" w14:textId="77777777" w:rsidR="00853559" w:rsidRPr="00036096" w:rsidRDefault="00853559" w:rsidP="001621FF">
      <w:pPr>
        <w:pStyle w:val="ListParagraph"/>
        <w:tabs>
          <w:tab w:val="left" w:pos="680"/>
        </w:tabs>
        <w:spacing w:line="240" w:lineRule="auto"/>
        <w:ind w:left="270"/>
        <w:jc w:val="both"/>
        <w:rPr>
          <w:rFonts w:ascii="Arial" w:hAnsi="Arial" w:cs="Arial"/>
          <w:lang w:val="sr-Cyrl-RS"/>
        </w:rPr>
      </w:pPr>
      <w:r w:rsidRPr="00036096">
        <w:rPr>
          <w:rFonts w:ascii="Arial" w:eastAsia="TimesNewRomanPSMT" w:hAnsi="Arial" w:cs="Arial"/>
          <w:b/>
          <w:bCs/>
          <w:lang w:val="sr-Cyrl-RS"/>
        </w:rPr>
        <w:t>Правна лица</w:t>
      </w:r>
      <w:r w:rsidRPr="00036096">
        <w:rPr>
          <w:rFonts w:ascii="Arial" w:eastAsia="TimesNewRomanPSMT" w:hAnsi="Arial" w:cs="Arial"/>
          <w:bCs/>
          <w:lang w:val="sr-Cyrl-RS"/>
        </w:rPr>
        <w:t>: И</w:t>
      </w:r>
      <w:r w:rsidRPr="00036096">
        <w:rPr>
          <w:rFonts w:ascii="Arial" w:hAnsi="Arial" w:cs="Arial"/>
          <w:iCs/>
          <w:lang w:val="sr-Cyrl-CS"/>
        </w:rPr>
        <w:t xml:space="preserve">звод </w:t>
      </w:r>
      <w:r w:rsidRPr="00036096">
        <w:rPr>
          <w:rFonts w:ascii="Arial" w:hAnsi="Arial" w:cs="Arial"/>
        </w:rPr>
        <w:t xml:space="preserve">из регистра Агенције за привредне регистре, односно извод из регистра надлежног </w:t>
      </w:r>
      <w:r w:rsidRPr="00036096">
        <w:rPr>
          <w:rFonts w:ascii="Arial" w:hAnsi="Arial" w:cs="Arial"/>
          <w:lang w:val="sr-Cyrl-RS"/>
        </w:rPr>
        <w:t>п</w:t>
      </w:r>
      <w:r w:rsidRPr="00036096">
        <w:rPr>
          <w:rFonts w:ascii="Arial" w:hAnsi="Arial" w:cs="Arial"/>
        </w:rPr>
        <w:t>ривредног суда</w:t>
      </w:r>
      <w:r w:rsidRPr="00036096">
        <w:rPr>
          <w:rFonts w:ascii="Arial" w:hAnsi="Arial" w:cs="Arial"/>
          <w:lang w:val="sr-Cyrl-RS"/>
        </w:rPr>
        <w:t xml:space="preserve">; </w:t>
      </w:r>
    </w:p>
    <w:p w14:paraId="0C7BB4B3" w14:textId="77777777" w:rsidR="00853559" w:rsidRPr="00036096" w:rsidRDefault="00853559" w:rsidP="001621FF">
      <w:pPr>
        <w:pStyle w:val="ListParagraph"/>
        <w:tabs>
          <w:tab w:val="left" w:pos="680"/>
        </w:tabs>
        <w:spacing w:line="240" w:lineRule="auto"/>
        <w:ind w:left="270"/>
        <w:jc w:val="both"/>
        <w:rPr>
          <w:rFonts w:ascii="Arial" w:eastAsia="TimesNewRomanPSMT" w:hAnsi="Arial" w:cs="Arial"/>
          <w:bCs/>
          <w:lang w:val="sr-Cyrl-RS"/>
        </w:rPr>
      </w:pPr>
      <w:r w:rsidRPr="00036096">
        <w:rPr>
          <w:rFonts w:ascii="Arial" w:hAnsi="Arial" w:cs="Arial"/>
          <w:b/>
          <w:lang w:val="sr-Cyrl-RS"/>
        </w:rPr>
        <w:t>Предузетници:</w:t>
      </w:r>
      <w:r w:rsidRPr="00036096">
        <w:rPr>
          <w:rFonts w:ascii="Arial" w:eastAsia="TimesNewRomanPSMT" w:hAnsi="Arial" w:cs="Arial"/>
          <w:bCs/>
          <w:lang w:val="sr-Cyrl-RS"/>
        </w:rPr>
        <w:t xml:space="preserve"> И</w:t>
      </w:r>
      <w:r w:rsidRPr="00036096">
        <w:rPr>
          <w:rFonts w:ascii="Arial" w:hAnsi="Arial" w:cs="Arial"/>
          <w:iCs/>
          <w:lang w:val="sr-Cyrl-CS"/>
        </w:rPr>
        <w:t xml:space="preserve">звод </w:t>
      </w:r>
      <w:r w:rsidRPr="00036096">
        <w:rPr>
          <w:rFonts w:ascii="Arial" w:hAnsi="Arial" w:cs="Arial"/>
        </w:rPr>
        <w:t>из регистра Агенције за привредне регистре,</w:t>
      </w:r>
      <w:r w:rsidRPr="00036096">
        <w:rPr>
          <w:rFonts w:ascii="Arial" w:hAnsi="Arial" w:cs="Arial"/>
          <w:lang w:val="sr-Cyrl-RS"/>
        </w:rPr>
        <w:t xml:space="preserve"> односно извод из одговарајућег регистра.</w:t>
      </w:r>
    </w:p>
    <w:p w14:paraId="00CFE902" w14:textId="77777777" w:rsidR="00E31BFA" w:rsidRPr="00036096" w:rsidRDefault="00E71EC2" w:rsidP="00A021F6">
      <w:pPr>
        <w:pStyle w:val="ListParagraph"/>
        <w:numPr>
          <w:ilvl w:val="1"/>
          <w:numId w:val="6"/>
        </w:numPr>
        <w:tabs>
          <w:tab w:val="left" w:pos="270"/>
        </w:tabs>
        <w:suppressAutoHyphens/>
        <w:autoSpaceDE w:val="0"/>
        <w:autoSpaceDN w:val="0"/>
        <w:adjustRightInd w:val="0"/>
        <w:spacing w:after="0" w:line="240" w:lineRule="auto"/>
        <w:ind w:left="270" w:hanging="270"/>
        <w:jc w:val="both"/>
        <w:rPr>
          <w:rFonts w:ascii="Arial" w:hAnsi="Arial" w:cs="Arial"/>
          <w:lang w:val="sr-Cyrl-RS"/>
        </w:rPr>
      </w:pPr>
      <w:r w:rsidRPr="00036096">
        <w:rPr>
          <w:rFonts w:ascii="Arial" w:eastAsia="TimesNewRomanPSMT" w:hAnsi="Arial" w:cs="Arial"/>
          <w:bCs/>
        </w:rPr>
        <w:t>Да он и његов законски заступник није осуђиван за неко од кривичних дела као члан организоване криминалне групе, да није осуђиван за кривична дела</w:t>
      </w:r>
      <w:r w:rsidRPr="00036096">
        <w:rPr>
          <w:rFonts w:ascii="Arial" w:eastAsia="TimesNewRomanPSMT" w:hAnsi="Arial" w:cs="Arial"/>
          <w:bCs/>
          <w:lang w:val="sr-Cyrl-RS"/>
        </w:rPr>
        <w:t xml:space="preserve"> </w:t>
      </w:r>
      <w:r w:rsidRPr="00036096">
        <w:rPr>
          <w:rFonts w:ascii="Arial" w:eastAsia="TimesNewRomanPSMT" w:hAnsi="Arial" w:cs="Arial"/>
          <w:bCs/>
        </w:rPr>
        <w:t>против привреде, кривична дела против животне средине, кривично дело примања или давања мита, кривично дело преваре</w:t>
      </w:r>
      <w:r w:rsidRPr="00036096">
        <w:rPr>
          <w:rFonts w:ascii="Arial" w:eastAsia="TimesNewRomanPSMT" w:hAnsi="Arial" w:cs="Arial"/>
          <w:bCs/>
          <w:lang w:val="sr-Cyrl-RS"/>
        </w:rPr>
        <w:t xml:space="preserve"> </w:t>
      </w:r>
      <w:r w:rsidR="00E31BFA" w:rsidRPr="00036096">
        <w:rPr>
          <w:rFonts w:ascii="Arial" w:eastAsia="TimesNewRomanPSMT" w:hAnsi="Arial" w:cs="Arial"/>
          <w:bCs/>
          <w:lang w:val="sr-Cyrl-RS"/>
        </w:rPr>
        <w:t>-</w:t>
      </w:r>
      <w:r w:rsidR="00853559" w:rsidRPr="00036096">
        <w:rPr>
          <w:rFonts w:ascii="Arial" w:eastAsia="TimesNewRomanPSMT" w:hAnsi="Arial" w:cs="Arial"/>
          <w:bCs/>
          <w:lang w:val="sr-Cyrl-RS"/>
        </w:rPr>
        <w:t xml:space="preserve"> </w:t>
      </w:r>
    </w:p>
    <w:p w14:paraId="432AAB1F" w14:textId="77777777" w:rsidR="00853559" w:rsidRPr="00036096" w:rsidRDefault="00853559" w:rsidP="00E31BFA">
      <w:pPr>
        <w:pStyle w:val="ListParagraph"/>
        <w:tabs>
          <w:tab w:val="left" w:pos="270"/>
        </w:tabs>
        <w:suppressAutoHyphens/>
        <w:autoSpaceDE w:val="0"/>
        <w:autoSpaceDN w:val="0"/>
        <w:adjustRightInd w:val="0"/>
        <w:spacing w:after="0" w:line="240" w:lineRule="auto"/>
        <w:ind w:left="270"/>
        <w:jc w:val="both"/>
        <w:rPr>
          <w:rFonts w:ascii="Arial" w:hAnsi="Arial" w:cs="Arial"/>
          <w:lang w:val="sr-Cyrl-RS"/>
        </w:rPr>
      </w:pPr>
      <w:r w:rsidRPr="00036096">
        <w:rPr>
          <w:rFonts w:ascii="Arial" w:eastAsia="TimesNewRomanPSMT" w:hAnsi="Arial" w:cs="Arial"/>
          <w:b/>
          <w:bCs/>
          <w:lang w:val="sr-Cyrl-RS"/>
        </w:rPr>
        <w:t>Доказ:</w:t>
      </w:r>
    </w:p>
    <w:p w14:paraId="56F3A359" w14:textId="77777777" w:rsidR="00853559" w:rsidRPr="00036096"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036096">
        <w:rPr>
          <w:rFonts w:ascii="Arial" w:hAnsi="Arial" w:cs="Arial"/>
          <w:b/>
        </w:rPr>
        <w:t>П</w:t>
      </w:r>
      <w:r w:rsidRPr="00036096">
        <w:rPr>
          <w:rFonts w:ascii="Arial" w:hAnsi="Arial" w:cs="Arial"/>
          <w:b/>
          <w:lang w:val="sr-Cyrl-CS"/>
        </w:rPr>
        <w:t>р</w:t>
      </w:r>
      <w:r w:rsidRPr="00036096">
        <w:rPr>
          <w:rFonts w:ascii="Arial" w:hAnsi="Arial" w:cs="Arial"/>
          <w:b/>
          <w:bCs/>
        </w:rPr>
        <w:t>авна лица:</w:t>
      </w:r>
      <w:r w:rsidRPr="00036096">
        <w:rPr>
          <w:rFonts w:ascii="Arial" w:hAnsi="Arial" w:cs="Arial"/>
          <w:bCs/>
        </w:rPr>
        <w:t xml:space="preserve"> 1) </w:t>
      </w:r>
      <w:r w:rsidRPr="00036096">
        <w:rPr>
          <w:rFonts w:ascii="Arial" w:hAnsi="Arial" w:cs="Arial"/>
        </w:rPr>
        <w:t>Извод из казнене евиденције, односно уверењe</w:t>
      </w:r>
      <w:r w:rsidR="00E71EC2" w:rsidRPr="00036096">
        <w:rPr>
          <w:rFonts w:ascii="Arial" w:hAnsi="Arial" w:cs="Arial"/>
        </w:rPr>
        <w:t xml:space="preserve"> </w:t>
      </w:r>
      <w:r w:rsidR="00E71EC2" w:rsidRPr="00036096">
        <w:rPr>
          <w:rFonts w:ascii="Arial" w:hAnsi="Arial" w:cs="Arial"/>
          <w:lang w:val="sr-Cyrl-RS"/>
        </w:rPr>
        <w:t>О</w:t>
      </w:r>
      <w:r w:rsidRPr="00036096">
        <w:rPr>
          <w:rFonts w:ascii="Arial" w:hAnsi="Arial" w:cs="Arial"/>
        </w:rPr>
        <w:t>сновног суда на чијем подручју се налази седиште домаћег правног лица</w:t>
      </w:r>
      <w:r w:rsidRPr="00036096">
        <w:rPr>
          <w:rFonts w:ascii="Arial" w:hAnsi="Arial" w:cs="Arial"/>
          <w:lang w:val="ru-RU"/>
        </w:rPr>
        <w:t>,</w:t>
      </w:r>
      <w:r w:rsidRPr="00036096">
        <w:rPr>
          <w:rFonts w:ascii="Arial" w:hAnsi="Arial" w:cs="Arial"/>
        </w:rPr>
        <w:t xml:space="preserve"> односно седиште представништва или огранка страног правног лица, којим се потврђује да правно лице </w:t>
      </w:r>
      <w:r w:rsidRPr="00036096">
        <w:rPr>
          <w:rFonts w:ascii="Arial" w:hAnsi="Arial" w:cs="Arial"/>
        </w:rPr>
        <w:lastRenderedPageBreak/>
        <w:t>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36096">
        <w:rPr>
          <w:rFonts w:ascii="Arial" w:hAnsi="Arial" w:cs="Arial"/>
          <w:lang w:val="sr-Cyrl-RS"/>
        </w:rPr>
        <w:t xml:space="preserve">. </w:t>
      </w:r>
      <w:r w:rsidRPr="00036096">
        <w:rPr>
          <w:rFonts w:ascii="Arial" w:hAnsi="Arial" w:cs="Arial"/>
          <w:u w:val="single"/>
          <w:lang w:val="sr-Cyrl-RS"/>
        </w:rPr>
        <w:t>Напомена</w:t>
      </w:r>
      <w:r w:rsidRPr="00036096">
        <w:rPr>
          <w:rFonts w:ascii="Arial" w:hAnsi="Arial" w:cs="Arial"/>
          <w:lang w:val="sr-Cyrl-RS"/>
        </w:rPr>
        <w:t xml:space="preserve">: Уколико уверење Основног суда не обухвата </w:t>
      </w:r>
      <w:r w:rsidRPr="00036096">
        <w:rPr>
          <w:rFonts w:ascii="Arial" w:hAnsi="Arial" w:cs="Arial"/>
        </w:rPr>
        <w:t>податке из казнене евиденције за кривична дела која су у надлежности редовног кривичног одељења Вишег суда</w:t>
      </w:r>
      <w:r w:rsidRPr="00036096">
        <w:rPr>
          <w:rFonts w:ascii="Arial" w:hAnsi="Arial" w:cs="Arial"/>
          <w:lang w:val="sr-Cyrl-RS"/>
        </w:rPr>
        <w:t xml:space="preserve">, потребно је поред уверења Основног суда доставити </w:t>
      </w:r>
      <w:r w:rsidR="00E71EC2" w:rsidRPr="00036096">
        <w:rPr>
          <w:rFonts w:ascii="Arial" w:hAnsi="Arial" w:cs="Arial"/>
          <w:lang w:val="sr-Cyrl-RS"/>
        </w:rPr>
        <w:t>и уверење В</w:t>
      </w:r>
      <w:r w:rsidR="00E71EC2" w:rsidRPr="00036096">
        <w:rPr>
          <w:rFonts w:ascii="Arial" w:hAnsi="Arial" w:cs="Arial"/>
        </w:rPr>
        <w:t>ишег суда</w:t>
      </w:r>
      <w:r w:rsidRPr="00036096">
        <w:rPr>
          <w:rFonts w:ascii="Arial" w:hAnsi="Arial" w:cs="Arial"/>
          <w:lang w:val="sr-Cyrl-RS"/>
        </w:rPr>
        <w:t xml:space="preserve"> </w:t>
      </w:r>
      <w:r w:rsidRPr="00036096">
        <w:rPr>
          <w:rFonts w:ascii="Arial" w:hAnsi="Arial" w:cs="Arial"/>
        </w:rPr>
        <w:t>на чијем подручју је седиште домаћег правног лица</w:t>
      </w:r>
      <w:r w:rsidRPr="00036096">
        <w:rPr>
          <w:rFonts w:ascii="Arial" w:hAnsi="Arial" w:cs="Arial"/>
          <w:lang w:val="sr-Cyrl-RS"/>
        </w:rPr>
        <w:t xml:space="preserve">, </w:t>
      </w:r>
      <w:r w:rsidRPr="00036096">
        <w:rPr>
          <w:rFonts w:ascii="Arial" w:hAnsi="Arial" w:cs="Arial"/>
        </w:rPr>
        <w:t xml:space="preserve">односно седиште представништва или огранка страног правног лица, којом се потврђује да </w:t>
      </w:r>
      <w:r w:rsidRPr="00036096">
        <w:rPr>
          <w:rFonts w:ascii="Arial" w:hAnsi="Arial" w:cs="Arial"/>
          <w:lang w:val="sr-Cyrl-RS"/>
        </w:rPr>
        <w:t xml:space="preserve">правно лице </w:t>
      </w:r>
      <w:r w:rsidRPr="00036096">
        <w:rPr>
          <w:rFonts w:ascii="Arial" w:hAnsi="Arial" w:cs="Arial"/>
        </w:rPr>
        <w:t>није осуђиван</w:t>
      </w:r>
      <w:r w:rsidRPr="00036096">
        <w:rPr>
          <w:rFonts w:ascii="Arial" w:hAnsi="Arial" w:cs="Arial"/>
          <w:lang w:val="sr-Cyrl-RS"/>
        </w:rPr>
        <w:t>о</w:t>
      </w:r>
      <w:r w:rsidRPr="00036096">
        <w:rPr>
          <w:rFonts w:ascii="Arial" w:hAnsi="Arial" w:cs="Arial"/>
        </w:rPr>
        <w:t xml:space="preserve"> за кривична дела против привреде</w:t>
      </w:r>
      <w:r w:rsidRPr="00036096">
        <w:rPr>
          <w:rFonts w:ascii="Arial" w:hAnsi="Arial" w:cs="Arial"/>
          <w:lang w:val="sr-Cyrl-RS"/>
        </w:rPr>
        <w:t xml:space="preserve"> и</w:t>
      </w:r>
      <w:r w:rsidRPr="00036096">
        <w:rPr>
          <w:rFonts w:ascii="Arial" w:hAnsi="Arial" w:cs="Arial"/>
        </w:rPr>
        <w:t xml:space="preserve"> кривично дело примања мита</w:t>
      </w:r>
      <w:r w:rsidRPr="00036096">
        <w:rPr>
          <w:rFonts w:ascii="Arial" w:hAnsi="Arial" w:cs="Arial"/>
          <w:lang w:val="sr-Cyrl-RS"/>
        </w:rPr>
        <w:t xml:space="preserve">; </w:t>
      </w:r>
      <w:r w:rsidRPr="00036096">
        <w:rPr>
          <w:rFonts w:ascii="Arial" w:hAnsi="Arial" w:cs="Arial"/>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036096">
        <w:rPr>
          <w:rFonts w:ascii="Arial" w:hAnsi="Arial" w:cs="Arial"/>
          <w:lang w:val="sr-Cyrl-RS"/>
        </w:rPr>
        <w:t>закон</w:t>
      </w:r>
      <w:r w:rsidRPr="00036096">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036096">
        <w:rPr>
          <w:rFonts w:ascii="Arial" w:hAnsi="Arial" w:cs="Arial"/>
          <w:lang w:val="sr-Cyrl-RS"/>
        </w:rPr>
        <w:t>закон</w:t>
      </w:r>
      <w:r w:rsidRPr="00036096">
        <w:rPr>
          <w:rFonts w:ascii="Arial" w:hAnsi="Arial" w:cs="Arial"/>
        </w:rPr>
        <w:t xml:space="preserve">ског заступника). Уколико понуђач има више </w:t>
      </w:r>
      <w:r w:rsidRPr="00036096">
        <w:rPr>
          <w:rFonts w:ascii="Arial" w:hAnsi="Arial" w:cs="Arial"/>
          <w:lang w:val="sr-Cyrl-RS"/>
        </w:rPr>
        <w:t>закон</w:t>
      </w:r>
      <w:r w:rsidRPr="00036096">
        <w:rPr>
          <w:rFonts w:ascii="Arial" w:hAnsi="Arial" w:cs="Arial"/>
        </w:rPr>
        <w:t xml:space="preserve">ских заступника дужан је да достави доказ за сваког од њих. </w:t>
      </w:r>
    </w:p>
    <w:p w14:paraId="5BCE5F87" w14:textId="77777777" w:rsidR="00853559" w:rsidRPr="00036096" w:rsidRDefault="00853559" w:rsidP="001621FF">
      <w:pPr>
        <w:pStyle w:val="ListParagraph"/>
        <w:tabs>
          <w:tab w:val="left" w:pos="680"/>
        </w:tabs>
        <w:autoSpaceDE w:val="0"/>
        <w:autoSpaceDN w:val="0"/>
        <w:adjustRightInd w:val="0"/>
        <w:spacing w:line="240" w:lineRule="auto"/>
        <w:ind w:left="270"/>
        <w:jc w:val="both"/>
        <w:rPr>
          <w:rFonts w:ascii="Arial" w:hAnsi="Arial" w:cs="Arial"/>
          <w:lang w:val="sr-Cyrl-RS"/>
        </w:rPr>
      </w:pPr>
      <w:r w:rsidRPr="00036096">
        <w:rPr>
          <w:rFonts w:ascii="Arial" w:hAnsi="Arial" w:cs="Arial"/>
          <w:b/>
        </w:rPr>
        <w:t>П</w:t>
      </w:r>
      <w:r w:rsidRPr="00036096">
        <w:rPr>
          <w:rFonts w:ascii="Arial" w:hAnsi="Arial" w:cs="Arial"/>
          <w:b/>
          <w:bCs/>
        </w:rPr>
        <w:t>редузетници и физичка лица</w:t>
      </w:r>
      <w:r w:rsidRPr="00036096">
        <w:rPr>
          <w:rFonts w:ascii="Arial" w:hAnsi="Arial" w:cs="Arial"/>
        </w:rPr>
        <w:t>: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036096">
        <w:rPr>
          <w:rFonts w:ascii="Arial" w:hAnsi="Arial" w:cs="Arial"/>
          <w:color w:val="FF0000"/>
        </w:rPr>
        <w:t xml:space="preserve"> </w:t>
      </w:r>
      <w:r w:rsidRPr="00036096">
        <w:rPr>
          <w:rFonts w:ascii="Arial" w:hAnsi="Arial" w:cs="Arial"/>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1733A1DA" w14:textId="77777777" w:rsidR="00E31BFA" w:rsidRPr="00036096" w:rsidRDefault="00853559" w:rsidP="00E31BFA">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036096">
        <w:rPr>
          <w:rFonts w:ascii="Arial" w:hAnsi="Arial" w:cs="Arial"/>
          <w:b/>
        </w:rPr>
        <w:t>Доказ</w:t>
      </w:r>
      <w:r w:rsidRPr="00036096">
        <w:rPr>
          <w:rFonts w:ascii="Arial" w:hAnsi="Arial" w:cs="Arial"/>
          <w:b/>
          <w:lang w:val="sr-Cyrl-RS"/>
        </w:rPr>
        <w:t>и</w:t>
      </w:r>
      <w:r w:rsidRPr="00036096">
        <w:rPr>
          <w:rFonts w:ascii="Arial" w:hAnsi="Arial" w:cs="Arial"/>
          <w:b/>
        </w:rPr>
        <w:t xml:space="preserve"> не мо</w:t>
      </w:r>
      <w:r w:rsidRPr="00036096">
        <w:rPr>
          <w:rFonts w:ascii="Arial" w:hAnsi="Arial" w:cs="Arial"/>
          <w:b/>
          <w:lang w:val="sr-Cyrl-RS"/>
        </w:rPr>
        <w:t>гу</w:t>
      </w:r>
      <w:r w:rsidRPr="00036096">
        <w:rPr>
          <w:rFonts w:ascii="Arial" w:hAnsi="Arial" w:cs="Arial"/>
          <w:b/>
        </w:rPr>
        <w:t xml:space="preserve"> бити старији од два месеца пре отварања понуда</w:t>
      </w:r>
      <w:r w:rsidRPr="00036096">
        <w:rPr>
          <w:rFonts w:ascii="Arial" w:hAnsi="Arial" w:cs="Arial"/>
          <w:b/>
          <w:lang w:val="sr-Cyrl-RS"/>
        </w:rPr>
        <w:t>.</w:t>
      </w:r>
    </w:p>
    <w:p w14:paraId="32D4D993" w14:textId="77777777" w:rsidR="00E31BFA" w:rsidRPr="00036096" w:rsidRDefault="00E31BFA" w:rsidP="00A021F6">
      <w:pPr>
        <w:pStyle w:val="ListParagraph"/>
        <w:numPr>
          <w:ilvl w:val="1"/>
          <w:numId w:val="6"/>
        </w:numPr>
        <w:tabs>
          <w:tab w:val="left" w:pos="270"/>
        </w:tabs>
        <w:autoSpaceDE w:val="0"/>
        <w:autoSpaceDN w:val="0"/>
        <w:adjustRightInd w:val="0"/>
        <w:spacing w:line="240" w:lineRule="auto"/>
        <w:ind w:left="270" w:hanging="270"/>
        <w:jc w:val="both"/>
        <w:rPr>
          <w:rFonts w:ascii="Arial" w:hAnsi="Arial" w:cs="Arial"/>
          <w:lang w:val="sr-Cyrl-RS"/>
        </w:rPr>
      </w:pPr>
      <w:r w:rsidRPr="00036096">
        <w:rPr>
          <w:rFonts w:ascii="Arial" w:eastAsia="TimesNewRomanPSMT" w:hAnsi="Arial" w:cs="Arial"/>
          <w:b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6096">
        <w:rPr>
          <w:rFonts w:ascii="Arial" w:eastAsia="TimesNewRomanPSMT" w:hAnsi="Arial" w:cs="Arial"/>
          <w:bCs/>
          <w:lang w:val="sr-Cyrl-RS"/>
        </w:rPr>
        <w:t>-</w:t>
      </w:r>
      <w:r w:rsidR="00853559" w:rsidRPr="00036096">
        <w:rPr>
          <w:rFonts w:ascii="Arial" w:hAnsi="Arial" w:cs="Arial"/>
          <w:b/>
          <w:lang w:val="sr-Cyrl-CS"/>
        </w:rPr>
        <w:t xml:space="preserve"> </w:t>
      </w:r>
    </w:p>
    <w:p w14:paraId="2AABAAC7" w14:textId="77777777" w:rsidR="00853559" w:rsidRPr="00036096" w:rsidRDefault="00853559" w:rsidP="00E31BFA">
      <w:pPr>
        <w:pStyle w:val="ListParagraph"/>
        <w:tabs>
          <w:tab w:val="left" w:pos="270"/>
        </w:tabs>
        <w:autoSpaceDE w:val="0"/>
        <w:autoSpaceDN w:val="0"/>
        <w:adjustRightInd w:val="0"/>
        <w:spacing w:line="240" w:lineRule="auto"/>
        <w:ind w:left="270"/>
        <w:jc w:val="both"/>
        <w:rPr>
          <w:rFonts w:ascii="Arial" w:hAnsi="Arial" w:cs="Arial"/>
          <w:lang w:val="sr-Cyrl-RS"/>
        </w:rPr>
      </w:pPr>
      <w:r w:rsidRPr="00036096">
        <w:rPr>
          <w:rFonts w:ascii="Arial" w:hAnsi="Arial" w:cs="Arial"/>
          <w:b/>
          <w:lang w:val="sr-Cyrl-CS"/>
        </w:rPr>
        <w:t xml:space="preserve">Доказ: </w:t>
      </w:r>
      <w:r w:rsidRPr="00036096">
        <w:rPr>
          <w:rFonts w:ascii="Arial" w:hAnsi="Arial" w:cs="Arial"/>
        </w:rPr>
        <w:t xml:space="preserve">Уверење </w:t>
      </w:r>
      <w:r w:rsidRPr="00036096">
        <w:rPr>
          <w:rFonts w:ascii="Arial" w:hAnsi="Arial" w:cs="Arial"/>
          <w:bCs/>
        </w:rPr>
        <w:t xml:space="preserve">Пореске управе Министарства финансија </w:t>
      </w:r>
      <w:r w:rsidRPr="00036096">
        <w:rPr>
          <w:rFonts w:ascii="Arial" w:hAnsi="Arial" w:cs="Arial"/>
        </w:rPr>
        <w:t xml:space="preserve">да је измирио доспеле порезе и доприносе и уверење надлежне управе </w:t>
      </w:r>
      <w:r w:rsidRPr="00036096">
        <w:rPr>
          <w:rFonts w:ascii="Arial" w:hAnsi="Arial" w:cs="Arial"/>
          <w:bCs/>
        </w:rPr>
        <w:t xml:space="preserve">локалне самоуправе </w:t>
      </w:r>
      <w:r w:rsidRPr="00036096">
        <w:rPr>
          <w:rFonts w:ascii="Arial" w:hAnsi="Arial" w:cs="Arial"/>
        </w:rPr>
        <w:t xml:space="preserve">да је измирио обавезе по основу изворних локалних јавних прихода или потврду </w:t>
      </w:r>
      <w:r w:rsidRPr="00036096">
        <w:rPr>
          <w:rFonts w:ascii="Arial" w:hAnsi="Arial" w:cs="Arial"/>
          <w:lang w:val="sr-Cyrl-RS"/>
        </w:rPr>
        <w:t xml:space="preserve">надлежног органа </w:t>
      </w:r>
      <w:r w:rsidRPr="00036096">
        <w:rPr>
          <w:rFonts w:ascii="Arial" w:hAnsi="Arial" w:cs="Arial"/>
        </w:rPr>
        <w:t xml:space="preserve">да се понуђач налази у поступку приватизације. </w:t>
      </w:r>
    </w:p>
    <w:p w14:paraId="16C36DFC" w14:textId="77777777" w:rsidR="00E0482A" w:rsidRPr="00036096" w:rsidRDefault="00853559" w:rsidP="001621FF">
      <w:pPr>
        <w:pStyle w:val="ListParagraph"/>
        <w:tabs>
          <w:tab w:val="left" w:pos="680"/>
        </w:tabs>
        <w:autoSpaceDE w:val="0"/>
        <w:autoSpaceDN w:val="0"/>
        <w:adjustRightInd w:val="0"/>
        <w:spacing w:line="240" w:lineRule="auto"/>
        <w:ind w:left="1701" w:hanging="1431"/>
        <w:jc w:val="both"/>
        <w:rPr>
          <w:rFonts w:ascii="Arial" w:hAnsi="Arial" w:cs="Arial"/>
          <w:b/>
          <w:lang w:val="sr-Cyrl-RS"/>
        </w:rPr>
      </w:pPr>
      <w:r w:rsidRPr="00036096">
        <w:rPr>
          <w:rFonts w:ascii="Arial" w:hAnsi="Arial" w:cs="Arial"/>
          <w:b/>
        </w:rPr>
        <w:t>Доказ</w:t>
      </w:r>
      <w:r w:rsidRPr="00036096">
        <w:rPr>
          <w:rFonts w:ascii="Arial" w:hAnsi="Arial" w:cs="Arial"/>
          <w:b/>
          <w:lang w:val="sr-Cyrl-RS"/>
        </w:rPr>
        <w:t>и</w:t>
      </w:r>
      <w:r w:rsidRPr="00036096">
        <w:rPr>
          <w:rFonts w:ascii="Arial" w:hAnsi="Arial" w:cs="Arial"/>
          <w:b/>
        </w:rPr>
        <w:t xml:space="preserve"> не мо</w:t>
      </w:r>
      <w:r w:rsidRPr="00036096">
        <w:rPr>
          <w:rFonts w:ascii="Arial" w:hAnsi="Arial" w:cs="Arial"/>
          <w:b/>
          <w:lang w:val="sr-Cyrl-RS"/>
        </w:rPr>
        <w:t>гу</w:t>
      </w:r>
      <w:r w:rsidRPr="00036096">
        <w:rPr>
          <w:rFonts w:ascii="Arial" w:hAnsi="Arial" w:cs="Arial"/>
          <w:b/>
        </w:rPr>
        <w:t xml:space="preserve"> бити старији од два месеца пре отварања понуда</w:t>
      </w:r>
      <w:r w:rsidRPr="00036096">
        <w:rPr>
          <w:rFonts w:ascii="Arial" w:hAnsi="Arial" w:cs="Arial"/>
          <w:b/>
          <w:lang w:val="sr-Cyrl-RS"/>
        </w:rPr>
        <w:t>.</w:t>
      </w:r>
      <w:bookmarkStart w:id="8" w:name="bookmark13"/>
    </w:p>
    <w:p w14:paraId="625F2048" w14:textId="77777777" w:rsidR="00CA554B" w:rsidRPr="00036096" w:rsidRDefault="00CA554B" w:rsidP="001621FF">
      <w:pPr>
        <w:pStyle w:val="ListParagraph"/>
        <w:tabs>
          <w:tab w:val="left" w:pos="680"/>
        </w:tabs>
        <w:autoSpaceDE w:val="0"/>
        <w:autoSpaceDN w:val="0"/>
        <w:adjustRightInd w:val="0"/>
        <w:spacing w:line="240" w:lineRule="auto"/>
        <w:ind w:left="1701" w:hanging="1431"/>
        <w:jc w:val="both"/>
        <w:rPr>
          <w:rFonts w:ascii="Arial" w:hAnsi="Arial" w:cs="Arial"/>
          <w:lang w:val="sr-Cyrl-RS"/>
        </w:rPr>
      </w:pPr>
    </w:p>
    <w:p w14:paraId="76664BC9" w14:textId="77777777" w:rsidR="00D472F5" w:rsidRPr="00036096" w:rsidRDefault="00D472F5" w:rsidP="00D472F5">
      <w:pPr>
        <w:pStyle w:val="ListParagraph"/>
        <w:tabs>
          <w:tab w:val="left" w:pos="0"/>
        </w:tabs>
        <w:autoSpaceDE w:val="0"/>
        <w:autoSpaceDN w:val="0"/>
        <w:adjustRightInd w:val="0"/>
        <w:spacing w:line="240" w:lineRule="auto"/>
        <w:ind w:left="0"/>
        <w:jc w:val="both"/>
        <w:rPr>
          <w:rFonts w:ascii="Arial" w:eastAsia="TimesNewRomanPS-BoldMT" w:hAnsi="Arial" w:cs="Arial"/>
          <w:bCs/>
          <w:lang w:val="sr-Cyrl-RS"/>
        </w:rPr>
      </w:pPr>
      <w:r w:rsidRPr="00036096">
        <w:rPr>
          <w:rFonts w:ascii="Arial" w:eastAsia="TimesNewRomanPS-BoldMT" w:hAnsi="Arial" w:cs="Arial"/>
          <w:bCs/>
        </w:rPr>
        <w:t xml:space="preserve">Понуђач који </w:t>
      </w:r>
      <w:r w:rsidRPr="00036096">
        <w:rPr>
          <w:rFonts w:ascii="Arial" w:eastAsia="TimesNewRomanPS-BoldMT" w:hAnsi="Arial" w:cs="Arial"/>
          <w:bCs/>
          <w:lang w:val="sr-Cyrl-RS"/>
        </w:rPr>
        <w:t>је</w:t>
      </w:r>
      <w:r w:rsidRPr="00036096">
        <w:rPr>
          <w:rFonts w:ascii="Arial" w:eastAsia="TimesNewRomanPS-BoldMT" w:hAnsi="Arial" w:cs="Arial"/>
          <w:bCs/>
        </w:rPr>
        <w:t xml:space="preserve"> регистрован у Регистру понуђача који води Агенција за привредне регистре н</w:t>
      </w:r>
      <w:r w:rsidRPr="00036096">
        <w:rPr>
          <w:rFonts w:ascii="Arial" w:eastAsia="TimesNewRomanPS-BoldMT" w:hAnsi="Arial" w:cs="Arial"/>
          <w:bCs/>
          <w:lang w:val="sr-Cyrl-RS"/>
        </w:rPr>
        <w:t xml:space="preserve">ије дужан да </w:t>
      </w:r>
      <w:r w:rsidRPr="00036096">
        <w:rPr>
          <w:rFonts w:ascii="Arial" w:eastAsia="TimesNewRomanPS-BoldMT" w:hAnsi="Arial" w:cs="Arial"/>
          <w:bCs/>
        </w:rPr>
        <w:t>достав</w:t>
      </w:r>
      <w:r w:rsidRPr="00036096">
        <w:rPr>
          <w:rFonts w:ascii="Arial" w:eastAsia="TimesNewRomanPS-BoldMT" w:hAnsi="Arial" w:cs="Arial"/>
          <w:bCs/>
          <w:lang w:val="sr-Cyrl-RS"/>
        </w:rPr>
        <w:t>ља</w:t>
      </w:r>
      <w:r w:rsidRPr="00036096">
        <w:rPr>
          <w:rFonts w:ascii="Arial" w:eastAsia="TimesNewRomanPS-BoldMT" w:hAnsi="Arial" w:cs="Arial"/>
          <w:bCs/>
        </w:rPr>
        <w:t xml:space="preserve"> доказе о испуњености услова из члана 75. </w:t>
      </w:r>
      <w:r w:rsidRPr="00036096">
        <w:rPr>
          <w:rFonts w:ascii="Arial" w:eastAsia="TimesNewRomanPS-BoldMT" w:hAnsi="Arial" w:cs="Arial"/>
          <w:bCs/>
          <w:lang w:val="sr-Cyrl-RS"/>
        </w:rPr>
        <w:t>с</w:t>
      </w:r>
      <w:r w:rsidRPr="00036096">
        <w:rPr>
          <w:rFonts w:ascii="Arial" w:eastAsia="TimesNewRomanPS-BoldMT" w:hAnsi="Arial" w:cs="Arial"/>
          <w:bCs/>
        </w:rPr>
        <w:t>т</w:t>
      </w:r>
      <w:r w:rsidRPr="00036096">
        <w:rPr>
          <w:rFonts w:ascii="Arial" w:eastAsia="TimesNewRomanPS-BoldMT" w:hAnsi="Arial" w:cs="Arial"/>
          <w:bCs/>
          <w:lang w:val="sr-Cyrl-RS"/>
        </w:rPr>
        <w:t>.</w:t>
      </w:r>
      <w:r w:rsidRPr="00036096">
        <w:rPr>
          <w:rFonts w:ascii="Arial" w:eastAsia="TimesNewRomanPS-BoldMT" w:hAnsi="Arial" w:cs="Arial"/>
          <w:bCs/>
        </w:rPr>
        <w:t xml:space="preserve"> 1. </w:t>
      </w:r>
      <w:r w:rsidRPr="00036096">
        <w:rPr>
          <w:rFonts w:ascii="Arial" w:eastAsia="TimesNewRomanPS-BoldMT" w:hAnsi="Arial" w:cs="Arial"/>
          <w:bCs/>
          <w:lang w:val="sr-Cyrl-RS"/>
        </w:rPr>
        <w:t>т</w:t>
      </w:r>
      <w:r w:rsidRPr="00036096">
        <w:rPr>
          <w:rFonts w:ascii="Arial" w:eastAsia="TimesNewRomanPS-BoldMT" w:hAnsi="Arial" w:cs="Arial"/>
          <w:bCs/>
        </w:rPr>
        <w:t xml:space="preserve">ач. </w:t>
      </w:r>
      <w:r w:rsidRPr="00036096">
        <w:rPr>
          <w:rFonts w:ascii="Arial" w:hAnsi="Arial" w:cs="Arial"/>
          <w:bCs/>
          <w:iCs/>
        </w:rPr>
        <w:t xml:space="preserve">1) до 4) </w:t>
      </w:r>
      <w:r w:rsidRPr="00036096">
        <w:rPr>
          <w:rFonts w:ascii="Arial" w:eastAsia="TimesNewRomanPS-BoldMT" w:hAnsi="Arial" w:cs="Arial"/>
          <w:bCs/>
        </w:rPr>
        <w:t>ЗЈН, сходно чл. 78. ЗЈН.</w:t>
      </w:r>
    </w:p>
    <w:p w14:paraId="4D7651DC" w14:textId="77777777" w:rsidR="00D472F5" w:rsidRPr="00036096" w:rsidRDefault="00D472F5" w:rsidP="00D472F5">
      <w:pPr>
        <w:pStyle w:val="ListParagraph"/>
        <w:tabs>
          <w:tab w:val="left" w:pos="680"/>
        </w:tabs>
        <w:autoSpaceDE w:val="0"/>
        <w:autoSpaceDN w:val="0"/>
        <w:adjustRightInd w:val="0"/>
        <w:spacing w:line="240" w:lineRule="auto"/>
        <w:ind w:hanging="720"/>
        <w:jc w:val="both"/>
        <w:rPr>
          <w:rFonts w:ascii="Arial" w:eastAsia="TimesNewRomanPS-BoldMT" w:hAnsi="Arial" w:cs="Arial"/>
          <w:bCs/>
          <w:lang w:val="sr-Cyrl-RS"/>
        </w:rPr>
      </w:pPr>
      <w:r w:rsidRPr="00036096">
        <w:rPr>
          <w:rFonts w:ascii="Arial" w:eastAsia="TimesNewRomanPS-BoldMT" w:hAnsi="Arial" w:cs="Arial"/>
          <w:bCs/>
          <w:lang w:val="sr-Cyrl-RS"/>
        </w:rPr>
        <w:t>У вези с тим, потребно је да понуђач:</w:t>
      </w:r>
    </w:p>
    <w:p w14:paraId="4F2F37DE" w14:textId="77777777" w:rsidR="00D472F5" w:rsidRPr="00036096"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036096">
        <w:rPr>
          <w:rFonts w:ascii="Arial" w:eastAsia="TimesNewRomanPS-BoldMT" w:hAnsi="Arial" w:cs="Arial"/>
          <w:bCs/>
          <w:lang w:val="sr-Cyrl-RS"/>
        </w:rPr>
        <w:t>У својој понуди наведе интернет страницу на којој су тражени подаци јавно доступни;</w:t>
      </w:r>
    </w:p>
    <w:p w14:paraId="617F1C68" w14:textId="77777777" w:rsidR="00D472F5" w:rsidRPr="00036096" w:rsidRDefault="00D472F5" w:rsidP="00A021F6">
      <w:pPr>
        <w:pStyle w:val="ListParagraph"/>
        <w:numPr>
          <w:ilvl w:val="0"/>
          <w:numId w:val="5"/>
        </w:numPr>
        <w:tabs>
          <w:tab w:val="left" w:pos="180"/>
        </w:tabs>
        <w:autoSpaceDE w:val="0"/>
        <w:autoSpaceDN w:val="0"/>
        <w:adjustRightInd w:val="0"/>
        <w:spacing w:line="240" w:lineRule="auto"/>
        <w:ind w:left="0" w:firstLine="0"/>
        <w:jc w:val="both"/>
        <w:rPr>
          <w:rFonts w:ascii="Arial" w:eastAsia="TimesNewRomanPS-BoldMT" w:hAnsi="Arial" w:cs="Arial"/>
          <w:bCs/>
          <w:lang w:val="sr-Cyrl-RS"/>
        </w:rPr>
      </w:pPr>
      <w:r w:rsidRPr="00036096">
        <w:rPr>
          <w:rFonts w:ascii="Arial" w:eastAsia="TimesNewRomanPS-BoldMT" w:hAnsi="Arial" w:cs="Arial"/>
          <w:bCs/>
          <w:lang w:val="sr-Cyrl-RS"/>
        </w:rPr>
        <w:t>Да достави копију Решења о упису у регистар понуђача.</w:t>
      </w:r>
    </w:p>
    <w:p w14:paraId="6471BD09" w14:textId="77777777" w:rsidR="00D472F5" w:rsidRPr="00036096" w:rsidRDefault="00D472F5" w:rsidP="00D472F5">
      <w:pPr>
        <w:pStyle w:val="ListParagraph"/>
        <w:tabs>
          <w:tab w:val="left" w:pos="680"/>
        </w:tabs>
        <w:autoSpaceDE w:val="0"/>
        <w:autoSpaceDN w:val="0"/>
        <w:adjustRightInd w:val="0"/>
        <w:spacing w:line="240" w:lineRule="auto"/>
        <w:ind w:left="1701" w:hanging="1431"/>
        <w:jc w:val="both"/>
        <w:rPr>
          <w:rFonts w:ascii="Arial" w:hAnsi="Arial" w:cs="Arial"/>
          <w:lang w:val="sr-Cyrl-RS"/>
        </w:rPr>
      </w:pPr>
    </w:p>
    <w:bookmarkEnd w:id="8"/>
    <w:p w14:paraId="7A6DFAC0" w14:textId="77777777" w:rsidR="00E44FF2" w:rsidRPr="00036096" w:rsidRDefault="00E44FF2" w:rsidP="00A021F6">
      <w:pPr>
        <w:pStyle w:val="ListParagraph"/>
        <w:numPr>
          <w:ilvl w:val="0"/>
          <w:numId w:val="3"/>
        </w:numPr>
        <w:tabs>
          <w:tab w:val="left" w:pos="720"/>
        </w:tabs>
        <w:suppressAutoHyphens/>
        <w:autoSpaceDE w:val="0"/>
        <w:autoSpaceDN w:val="0"/>
        <w:adjustRightInd w:val="0"/>
        <w:spacing w:after="0" w:line="240" w:lineRule="auto"/>
        <w:ind w:hanging="1080"/>
        <w:contextualSpacing w:val="0"/>
        <w:jc w:val="both"/>
        <w:rPr>
          <w:rFonts w:ascii="Arial" w:hAnsi="Arial" w:cs="Arial"/>
          <w:lang w:val="sr-Cyrl-RS"/>
        </w:rPr>
      </w:pPr>
      <w:r w:rsidRPr="00036096">
        <w:rPr>
          <w:rFonts w:ascii="Arial" w:hAnsi="Arial" w:cs="Arial"/>
          <w:lang w:val="sr-Cyrl-RS"/>
        </w:rPr>
        <w:t>ДОДАТНИ УСЛОВИ</w:t>
      </w:r>
    </w:p>
    <w:p w14:paraId="68399AF3" w14:textId="77777777" w:rsidR="00E31BFA" w:rsidRPr="00036096" w:rsidRDefault="00E31BFA" w:rsidP="00E31BFA">
      <w:pPr>
        <w:pStyle w:val="ListParagraph"/>
        <w:tabs>
          <w:tab w:val="left" w:pos="720"/>
        </w:tabs>
        <w:suppressAutoHyphens/>
        <w:autoSpaceDE w:val="0"/>
        <w:autoSpaceDN w:val="0"/>
        <w:adjustRightInd w:val="0"/>
        <w:spacing w:after="0" w:line="240" w:lineRule="auto"/>
        <w:ind w:left="1440"/>
        <w:contextualSpacing w:val="0"/>
        <w:jc w:val="both"/>
        <w:rPr>
          <w:rFonts w:ascii="Arial" w:hAnsi="Arial" w:cs="Arial"/>
          <w:lang w:val="sr-Cyrl-RS"/>
        </w:rPr>
      </w:pPr>
    </w:p>
    <w:p w14:paraId="04FA3838" w14:textId="77777777" w:rsidR="00BC3428" w:rsidRPr="00036096" w:rsidRDefault="00BC3428" w:rsidP="00A021F6">
      <w:pPr>
        <w:pStyle w:val="4"/>
        <w:numPr>
          <w:ilvl w:val="0"/>
          <w:numId w:val="4"/>
        </w:numPr>
        <w:shd w:val="clear" w:color="auto" w:fill="auto"/>
        <w:spacing w:before="0" w:line="240" w:lineRule="auto"/>
        <w:jc w:val="both"/>
        <w:rPr>
          <w:b/>
          <w:lang w:val="sr-Cyrl-RS"/>
        </w:rPr>
      </w:pPr>
      <w:r w:rsidRPr="00036096">
        <w:rPr>
          <w:b/>
          <w:lang w:val="sr-Cyrl-RS"/>
        </w:rPr>
        <w:t>Финансијски капацитет</w:t>
      </w:r>
    </w:p>
    <w:p w14:paraId="0E4B6AF4" w14:textId="77777777" w:rsidR="00BC3428" w:rsidRPr="00036096" w:rsidRDefault="00BC3428" w:rsidP="00A021F6">
      <w:pPr>
        <w:pStyle w:val="4"/>
        <w:numPr>
          <w:ilvl w:val="1"/>
          <w:numId w:val="4"/>
        </w:numPr>
        <w:shd w:val="clear" w:color="auto" w:fill="auto"/>
        <w:tabs>
          <w:tab w:val="left" w:pos="851"/>
        </w:tabs>
        <w:spacing w:before="0" w:line="240" w:lineRule="auto"/>
        <w:ind w:left="450" w:hanging="450"/>
        <w:jc w:val="both"/>
      </w:pPr>
      <w:r w:rsidRPr="00036096">
        <w:t>Да је у претходн</w:t>
      </w:r>
      <w:r w:rsidRPr="00036096">
        <w:rPr>
          <w:lang w:val="sr-Cyrl-RS"/>
        </w:rPr>
        <w:t xml:space="preserve">им </w:t>
      </w:r>
      <w:r w:rsidR="000D1B48" w:rsidRPr="00036096">
        <w:t>годинама (2015, 2016. и 2017</w:t>
      </w:r>
      <w:r w:rsidRPr="00036096">
        <w:t xml:space="preserve">.) остварио укупан приход у износу од најмање </w:t>
      </w:r>
      <w:r w:rsidR="000D1B48" w:rsidRPr="00036096">
        <w:rPr>
          <w:lang w:val="sr-Cyrl-RS"/>
        </w:rPr>
        <w:t>5</w:t>
      </w:r>
      <w:r w:rsidR="00E31BFA" w:rsidRPr="00036096">
        <w:t>0.000.000,00 динара</w:t>
      </w:r>
      <w:r w:rsidR="00E31BFA" w:rsidRPr="00036096">
        <w:rPr>
          <w:lang w:val="sr-Cyrl-RS"/>
        </w:rPr>
        <w:t xml:space="preserve"> -</w:t>
      </w:r>
    </w:p>
    <w:p w14:paraId="7E52C55D" w14:textId="77777777" w:rsidR="00E325B1" w:rsidRPr="00036096" w:rsidRDefault="00E325B1" w:rsidP="00E31BFA">
      <w:pPr>
        <w:pStyle w:val="4"/>
        <w:shd w:val="clear" w:color="auto" w:fill="auto"/>
        <w:tabs>
          <w:tab w:val="left" w:pos="851"/>
        </w:tabs>
        <w:spacing w:before="0" w:line="240" w:lineRule="auto"/>
        <w:ind w:left="450" w:firstLine="0"/>
        <w:jc w:val="both"/>
        <w:rPr>
          <w:b/>
          <w:lang w:val="sr-Cyrl-RS"/>
        </w:rPr>
      </w:pPr>
      <w:r w:rsidRPr="00036096">
        <w:rPr>
          <w:b/>
          <w:lang w:val="sr-Cyrl-RS"/>
        </w:rPr>
        <w:t>Доказ: Извештај о бонитету</w:t>
      </w:r>
      <w:r w:rsidR="00CA554B" w:rsidRPr="00036096">
        <w:rPr>
          <w:b/>
          <w:lang w:val="sr-Cyrl-RS"/>
        </w:rPr>
        <w:t xml:space="preserve"> </w:t>
      </w:r>
      <w:r w:rsidRPr="00036096">
        <w:rPr>
          <w:b/>
          <w:lang w:val="sr-Cyrl-RS"/>
        </w:rPr>
        <w:t>-</w:t>
      </w:r>
      <w:r w:rsidR="00CA554B" w:rsidRPr="00036096">
        <w:rPr>
          <w:b/>
          <w:lang w:val="sr-Cyrl-RS"/>
        </w:rPr>
        <w:t xml:space="preserve"> </w:t>
      </w:r>
      <w:r w:rsidRPr="00036096">
        <w:rPr>
          <w:b/>
          <w:lang w:val="sr-Cyrl-RS"/>
        </w:rPr>
        <w:t>образац БОН-ЈН који издаје</w:t>
      </w:r>
      <w:r w:rsidR="00E31BFA" w:rsidRPr="00036096">
        <w:rPr>
          <w:b/>
          <w:lang w:val="sr-Cyrl-RS"/>
        </w:rPr>
        <w:t xml:space="preserve"> Агенција за привредне регистре</w:t>
      </w:r>
      <w:r w:rsidR="00C80F5A" w:rsidRPr="00036096">
        <w:rPr>
          <w:b/>
          <w:lang w:val="sr-Latn-RS"/>
        </w:rPr>
        <w:t xml:space="preserve"> </w:t>
      </w:r>
      <w:r w:rsidR="00C80F5A" w:rsidRPr="00036096">
        <w:rPr>
          <w:b/>
          <w:lang w:val="sr-Cyrl-RS"/>
        </w:rPr>
        <w:t>(Копија Биланса успеха за 2015,2016 и 2017. годину)</w:t>
      </w:r>
    </w:p>
    <w:p w14:paraId="486A7FDD" w14:textId="77777777" w:rsidR="00BC3428" w:rsidRPr="00036096" w:rsidRDefault="00BC3428" w:rsidP="00A021F6">
      <w:pPr>
        <w:pStyle w:val="4"/>
        <w:numPr>
          <w:ilvl w:val="1"/>
          <w:numId w:val="4"/>
        </w:numPr>
        <w:shd w:val="clear" w:color="auto" w:fill="auto"/>
        <w:tabs>
          <w:tab w:val="left" w:pos="450"/>
          <w:tab w:val="left" w:pos="851"/>
        </w:tabs>
        <w:spacing w:before="0" w:line="240" w:lineRule="auto"/>
        <w:ind w:left="450" w:hanging="450"/>
        <w:jc w:val="both"/>
      </w:pPr>
      <w:r w:rsidRPr="00036096">
        <w:t xml:space="preserve">Да у </w:t>
      </w:r>
      <w:r w:rsidRPr="00036096">
        <w:rPr>
          <w:lang w:val="sr-Cyrl-RS"/>
        </w:rPr>
        <w:t>периоду од</w:t>
      </w:r>
      <w:r w:rsidRPr="00036096">
        <w:t xml:space="preserve"> </w:t>
      </w:r>
      <w:r w:rsidRPr="00036096">
        <w:rPr>
          <w:lang w:val="sr-Cyrl-RS"/>
        </w:rPr>
        <w:t>шест месеци</w:t>
      </w:r>
      <w:r w:rsidRPr="00036096">
        <w:t xml:space="preserve"> </w:t>
      </w:r>
      <w:r w:rsidRPr="00036096">
        <w:rPr>
          <w:lang w:val="sr-Cyrl-RS"/>
        </w:rPr>
        <w:t>пре</w:t>
      </w:r>
      <w:r w:rsidRPr="00036096">
        <w:t xml:space="preserve"> објављивања позива за подношење понуда </w:t>
      </w:r>
      <w:r w:rsidRPr="00036096">
        <w:rPr>
          <w:lang w:val="sr-Cyrl-RS"/>
        </w:rPr>
        <w:t>на порталу јавних набавки није био неликвидан</w:t>
      </w:r>
      <w:r w:rsidR="00E31BFA" w:rsidRPr="00036096">
        <w:rPr>
          <w:lang w:val="sr-Cyrl-RS"/>
        </w:rPr>
        <w:t xml:space="preserve"> -</w:t>
      </w:r>
    </w:p>
    <w:p w14:paraId="38B81D86" w14:textId="77777777" w:rsidR="00E325B1" w:rsidRPr="00036096" w:rsidRDefault="00E325B1" w:rsidP="001621FF">
      <w:pPr>
        <w:pStyle w:val="4"/>
        <w:shd w:val="clear" w:color="auto" w:fill="auto"/>
        <w:tabs>
          <w:tab w:val="left" w:pos="851"/>
        </w:tabs>
        <w:spacing w:before="0" w:line="240" w:lineRule="auto"/>
        <w:ind w:left="450" w:firstLine="0"/>
        <w:jc w:val="both"/>
        <w:rPr>
          <w:b/>
          <w:lang w:val="sr-Cyrl-RS"/>
        </w:rPr>
      </w:pPr>
      <w:r w:rsidRPr="00036096">
        <w:rPr>
          <w:b/>
          <w:lang w:val="sr-Cyrl-RS"/>
        </w:rPr>
        <w:t xml:space="preserve">Доказ: Потврда Народне банке Србије </w:t>
      </w:r>
    </w:p>
    <w:p w14:paraId="0A516829" w14:textId="77777777" w:rsidR="00416800" w:rsidRPr="00036096" w:rsidRDefault="00416800" w:rsidP="001621FF">
      <w:pPr>
        <w:pStyle w:val="4"/>
        <w:shd w:val="clear" w:color="auto" w:fill="auto"/>
        <w:tabs>
          <w:tab w:val="left" w:pos="851"/>
        </w:tabs>
        <w:spacing w:before="0" w:line="240" w:lineRule="auto"/>
        <w:ind w:left="450" w:firstLine="0"/>
        <w:jc w:val="both"/>
        <w:rPr>
          <w:lang w:val="sr-Cyrl-RS"/>
        </w:rPr>
      </w:pPr>
      <w:r w:rsidRPr="00036096">
        <w:rPr>
          <w:lang w:val="sr-Cyrl-RS"/>
        </w:rPr>
        <w:t>Понуђач није у обавези да доставља овај доказ уколико су подаци јавно доступни на интерне</w:t>
      </w:r>
      <w:r w:rsidR="009B06A9" w:rsidRPr="00036096">
        <w:rPr>
          <w:lang w:val="sr-Cyrl-RS"/>
        </w:rPr>
        <w:t>т стран</w:t>
      </w:r>
      <w:r w:rsidR="00CA554B" w:rsidRPr="00036096">
        <w:rPr>
          <w:lang w:val="sr-Cyrl-RS"/>
        </w:rPr>
        <w:t>ици Народне банке Србије (чл. 79.</w:t>
      </w:r>
      <w:r w:rsidR="009B06A9" w:rsidRPr="00036096">
        <w:rPr>
          <w:lang w:val="sr-Cyrl-RS"/>
        </w:rPr>
        <w:t xml:space="preserve"> став 5. ЗЈН)</w:t>
      </w:r>
    </w:p>
    <w:p w14:paraId="7015B57F" w14:textId="77777777" w:rsidR="00BC3428" w:rsidRPr="00036096" w:rsidRDefault="00BC3428" w:rsidP="001621FF">
      <w:pPr>
        <w:pStyle w:val="4"/>
        <w:shd w:val="clear" w:color="auto" w:fill="auto"/>
        <w:tabs>
          <w:tab w:val="left" w:pos="851"/>
        </w:tabs>
        <w:spacing w:before="0" w:line="240" w:lineRule="auto"/>
        <w:ind w:left="1080" w:firstLine="0"/>
        <w:jc w:val="both"/>
      </w:pPr>
    </w:p>
    <w:p w14:paraId="0BE0C9B8" w14:textId="77777777" w:rsidR="00C80F5A" w:rsidRPr="00036096" w:rsidRDefault="00C80F5A" w:rsidP="001621FF">
      <w:pPr>
        <w:pStyle w:val="4"/>
        <w:shd w:val="clear" w:color="auto" w:fill="auto"/>
        <w:tabs>
          <w:tab w:val="left" w:pos="851"/>
        </w:tabs>
        <w:spacing w:before="0" w:line="240" w:lineRule="auto"/>
        <w:ind w:left="1080" w:firstLine="0"/>
        <w:jc w:val="both"/>
      </w:pPr>
    </w:p>
    <w:p w14:paraId="49A73FA1" w14:textId="77777777" w:rsidR="00C80F5A" w:rsidRPr="00036096" w:rsidRDefault="00C80F5A" w:rsidP="001621FF">
      <w:pPr>
        <w:pStyle w:val="4"/>
        <w:shd w:val="clear" w:color="auto" w:fill="auto"/>
        <w:tabs>
          <w:tab w:val="left" w:pos="851"/>
        </w:tabs>
        <w:spacing w:before="0" w:line="240" w:lineRule="auto"/>
        <w:ind w:left="1080" w:firstLine="0"/>
        <w:jc w:val="both"/>
      </w:pPr>
    </w:p>
    <w:p w14:paraId="3040EEA3" w14:textId="77777777" w:rsidR="00CA554B" w:rsidRPr="00036096" w:rsidRDefault="00BC3428" w:rsidP="00A021F6">
      <w:pPr>
        <w:pStyle w:val="4"/>
        <w:numPr>
          <w:ilvl w:val="0"/>
          <w:numId w:val="4"/>
        </w:numPr>
        <w:shd w:val="clear" w:color="auto" w:fill="auto"/>
        <w:tabs>
          <w:tab w:val="left" w:pos="851"/>
        </w:tabs>
        <w:spacing w:before="0" w:line="240" w:lineRule="auto"/>
        <w:jc w:val="both"/>
        <w:rPr>
          <w:b/>
          <w:lang w:val="sr-Cyrl-RS"/>
        </w:rPr>
      </w:pPr>
      <w:r w:rsidRPr="00036096">
        <w:rPr>
          <w:b/>
          <w:lang w:val="sr-Cyrl-RS"/>
        </w:rPr>
        <w:lastRenderedPageBreak/>
        <w:t>Пословни капацитет</w:t>
      </w:r>
    </w:p>
    <w:p w14:paraId="34F97C9D" w14:textId="77777777" w:rsidR="00F925A1" w:rsidRPr="00036096" w:rsidRDefault="00F925A1" w:rsidP="00F925A1">
      <w:pPr>
        <w:pStyle w:val="4"/>
        <w:shd w:val="clear" w:color="auto" w:fill="auto"/>
        <w:tabs>
          <w:tab w:val="left" w:pos="0"/>
          <w:tab w:val="left" w:pos="851"/>
        </w:tabs>
        <w:spacing w:before="0" w:line="240" w:lineRule="auto"/>
        <w:ind w:left="360" w:firstLine="0"/>
        <w:jc w:val="both"/>
        <w:rPr>
          <w:lang w:val="sr-Cyrl-RS"/>
        </w:rPr>
      </w:pPr>
      <w:r w:rsidRPr="00036096">
        <w:rPr>
          <w:b/>
          <w:lang w:val="sr-Cyrl-RS"/>
        </w:rPr>
        <w:t>2.1</w:t>
      </w:r>
      <w:r w:rsidRPr="00036096">
        <w:rPr>
          <w:lang w:val="sr-Cyrl-RS"/>
        </w:rPr>
        <w:t>.</w:t>
      </w:r>
      <w:r w:rsidRPr="00036096">
        <w:t xml:space="preserve">Да је </w:t>
      </w:r>
      <w:r w:rsidRPr="00036096">
        <w:rPr>
          <w:lang w:val="sr-Cyrl-RS"/>
        </w:rPr>
        <w:t>понуђач у последњих пет година( рачунајући до датума објављивања позива за подношење понуда за предметну јавну набавку на Порталу Управе за јавне набавке ) изградио најмање једно комплетно новоизграђено котловско постројење на чврсто гориво</w:t>
      </w:r>
      <w:r w:rsidRPr="00036096">
        <w:rPr>
          <w:lang w:val="sr-Latn-RS"/>
        </w:rPr>
        <w:t xml:space="preserve"> </w:t>
      </w:r>
      <w:r w:rsidRPr="00036096">
        <w:rPr>
          <w:lang w:val="sr-Cyrl-RS"/>
        </w:rPr>
        <w:t>снаге 5</w:t>
      </w:r>
      <w:r>
        <w:rPr>
          <w:lang w:val="sr-Cyrl-RS"/>
        </w:rPr>
        <w:t xml:space="preserve">50 </w:t>
      </w:r>
      <w:r>
        <w:rPr>
          <w:lang w:val="sr-Latn-RS"/>
        </w:rPr>
        <w:t>k</w:t>
      </w:r>
      <w:r w:rsidRPr="00036096">
        <w:rPr>
          <w:lang w:val="sr-Latn-RS"/>
        </w:rPr>
        <w:t>W</w:t>
      </w:r>
      <w:r>
        <w:rPr>
          <w:lang w:val="sr-Cyrl-RS"/>
        </w:rPr>
        <w:t xml:space="preserve"> или више </w:t>
      </w:r>
      <w:r w:rsidRPr="00036096">
        <w:rPr>
          <w:lang w:val="sr-Cyrl-RS"/>
        </w:rPr>
        <w:t>и пратећим ел. Енергетским радовима</w:t>
      </w:r>
      <w:r>
        <w:rPr>
          <w:lang w:val="sr-Cyrl-RS"/>
        </w:rPr>
        <w:t xml:space="preserve"> и исто пустио у рад</w:t>
      </w:r>
      <w:r w:rsidRPr="00036096">
        <w:rPr>
          <w:lang w:val="sr-Cyrl-RS"/>
        </w:rPr>
        <w:t>.</w:t>
      </w:r>
    </w:p>
    <w:p w14:paraId="622E600F" w14:textId="77777777" w:rsidR="00F925A1" w:rsidRPr="00036096" w:rsidRDefault="00F925A1" w:rsidP="00F925A1">
      <w:pPr>
        <w:pStyle w:val="4"/>
        <w:shd w:val="clear" w:color="auto" w:fill="auto"/>
        <w:tabs>
          <w:tab w:val="left" w:pos="0"/>
          <w:tab w:val="left" w:pos="851"/>
        </w:tabs>
        <w:spacing w:before="0" w:line="240" w:lineRule="auto"/>
        <w:ind w:left="360" w:firstLine="0"/>
        <w:jc w:val="both"/>
        <w:rPr>
          <w:lang w:val="sr-Latn-RS"/>
        </w:rPr>
      </w:pPr>
      <w:r w:rsidRPr="00036096">
        <w:rPr>
          <w:b/>
          <w:lang w:val="sr-Cyrl-RS"/>
        </w:rPr>
        <w:t>2.2</w:t>
      </w:r>
      <w:r w:rsidRPr="00036096">
        <w:rPr>
          <w:lang w:val="sr-Cyrl-RS"/>
        </w:rPr>
        <w:t xml:space="preserve">. Поседује сертификат о уведеном систему управљања квалитетеом ( </w:t>
      </w:r>
      <w:r w:rsidRPr="00036096">
        <w:rPr>
          <w:lang w:val="sr-Latn-RS"/>
        </w:rPr>
        <w:t>ISO 9001: 2008,</w:t>
      </w:r>
      <w:r>
        <w:rPr>
          <w:lang w:val="sr-Cyrl-RS"/>
        </w:rPr>
        <w:t xml:space="preserve"> </w:t>
      </w:r>
      <w:r w:rsidRPr="00036096">
        <w:rPr>
          <w:lang w:val="sr-Latn-RS"/>
        </w:rPr>
        <w:t>ISO 14001; ISO 18001, ISO 3834)</w:t>
      </w:r>
    </w:p>
    <w:p w14:paraId="2828152A" w14:textId="77777777" w:rsidR="00F925A1" w:rsidRPr="00036096" w:rsidRDefault="00F925A1" w:rsidP="00F925A1">
      <w:pPr>
        <w:pStyle w:val="4"/>
        <w:shd w:val="clear" w:color="auto" w:fill="auto"/>
        <w:tabs>
          <w:tab w:val="left" w:pos="0"/>
          <w:tab w:val="left" w:pos="851"/>
        </w:tabs>
        <w:spacing w:before="0" w:line="240" w:lineRule="auto"/>
        <w:ind w:left="360" w:firstLine="0"/>
        <w:jc w:val="both"/>
        <w:rPr>
          <w:lang w:val="sr-Cyrl-RS"/>
        </w:rPr>
      </w:pPr>
      <w:r w:rsidRPr="00036096">
        <w:rPr>
          <w:b/>
          <w:lang w:val="sr-Latn-RS"/>
        </w:rPr>
        <w:t xml:space="preserve">2.3. </w:t>
      </w:r>
      <w:r w:rsidRPr="00036096">
        <w:rPr>
          <w:lang w:val="sr-Cyrl-RS"/>
        </w:rPr>
        <w:t xml:space="preserve">Радови на изради и монтажи носећих елемената челичне конструкције објекта високоградње и/или нискоградње , минималне количине </w:t>
      </w:r>
      <w:r>
        <w:rPr>
          <w:lang w:val="sr-Cyrl-RS"/>
        </w:rPr>
        <w:t>15</w:t>
      </w:r>
      <w:r w:rsidRPr="005F566D">
        <w:rPr>
          <w:lang w:val="sr-Cyrl-RS"/>
        </w:rPr>
        <w:t>.000,00</w:t>
      </w:r>
      <w:r w:rsidRPr="005F566D">
        <w:rPr>
          <w:lang w:val="sr-Latn-RS"/>
        </w:rPr>
        <w:t>kg</w:t>
      </w:r>
      <w:r w:rsidRPr="005F566D">
        <w:rPr>
          <w:lang w:val="sr-Cyrl-RS"/>
        </w:rPr>
        <w:t xml:space="preserve"> </w:t>
      </w:r>
      <w:r>
        <w:rPr>
          <w:lang w:val="sr-Cyrl-RS"/>
        </w:rPr>
        <w:t>из</w:t>
      </w:r>
      <w:r w:rsidRPr="00036096">
        <w:rPr>
          <w:lang w:val="sr-Cyrl-RS"/>
        </w:rPr>
        <w:t xml:space="preserve">рађене и монтиране челичне конструкције </w:t>
      </w:r>
    </w:p>
    <w:p w14:paraId="24C0AD73" w14:textId="77777777" w:rsidR="00F925A1" w:rsidRPr="00036096" w:rsidRDefault="00F925A1" w:rsidP="00F925A1">
      <w:pPr>
        <w:pStyle w:val="4"/>
        <w:shd w:val="clear" w:color="auto" w:fill="auto"/>
        <w:tabs>
          <w:tab w:val="left" w:pos="0"/>
          <w:tab w:val="left" w:pos="851"/>
        </w:tabs>
        <w:spacing w:before="0" w:line="240" w:lineRule="auto"/>
        <w:ind w:left="360" w:firstLine="0"/>
        <w:jc w:val="both"/>
        <w:rPr>
          <w:lang w:val="sr-Cyrl-RS"/>
        </w:rPr>
      </w:pPr>
      <w:r w:rsidRPr="00036096">
        <w:rPr>
          <w:b/>
          <w:lang w:val="sr-Latn-RS"/>
        </w:rPr>
        <w:t>2.4.</w:t>
      </w:r>
      <w:r w:rsidRPr="00036096">
        <w:rPr>
          <w:lang w:val="sr-Cyrl-RS"/>
        </w:rPr>
        <w:t>Радови на изградњи армирано бетонске конструкције</w:t>
      </w:r>
      <w:r w:rsidRPr="00036096">
        <w:rPr>
          <w:b/>
          <w:lang w:val="sr-Cyrl-RS"/>
        </w:rPr>
        <w:t xml:space="preserve"> </w:t>
      </w:r>
      <w:r w:rsidRPr="00036096">
        <w:rPr>
          <w:lang w:val="sr-Cyrl-RS"/>
        </w:rPr>
        <w:t>објеката високоградње</w:t>
      </w:r>
      <w:r>
        <w:rPr>
          <w:lang w:val="sr-Cyrl-RS"/>
        </w:rPr>
        <w:t xml:space="preserve"> </w:t>
      </w:r>
      <w:r w:rsidRPr="00036096">
        <w:rPr>
          <w:lang w:val="sr-Cyrl-RS"/>
        </w:rPr>
        <w:t xml:space="preserve">(темељи,стубови,греде, међуспратне конструкције и сл. )Радови који треба да су обухваћени овим условом и чија збирна вредност, без ПДВ-а треба да је </w:t>
      </w:r>
      <w:r w:rsidRPr="00832D8A">
        <w:rPr>
          <w:lang w:val="sr-Cyrl-RS"/>
        </w:rPr>
        <w:t>минимално 5.000.000,00 динара су:</w:t>
      </w:r>
    </w:p>
    <w:p w14:paraId="0ECAC94E" w14:textId="77777777" w:rsidR="00F925A1" w:rsidRPr="00036096" w:rsidRDefault="00F925A1" w:rsidP="00F925A1">
      <w:pPr>
        <w:pStyle w:val="4"/>
        <w:shd w:val="clear" w:color="auto" w:fill="auto"/>
        <w:tabs>
          <w:tab w:val="left" w:pos="0"/>
          <w:tab w:val="left" w:pos="851"/>
        </w:tabs>
        <w:spacing w:before="0" w:line="240" w:lineRule="auto"/>
        <w:ind w:left="360" w:firstLine="0"/>
        <w:jc w:val="both"/>
        <w:rPr>
          <w:lang w:val="sr-Cyrl-RS"/>
        </w:rPr>
      </w:pPr>
      <w:r w:rsidRPr="00036096">
        <w:rPr>
          <w:lang w:val="sr-Cyrl-RS"/>
        </w:rPr>
        <w:t>2.4.1. бетонски радови,</w:t>
      </w:r>
    </w:p>
    <w:p w14:paraId="1499757A" w14:textId="77777777" w:rsidR="00F925A1" w:rsidRPr="00036096" w:rsidRDefault="00F925A1" w:rsidP="00F925A1">
      <w:pPr>
        <w:pStyle w:val="4"/>
        <w:shd w:val="clear" w:color="auto" w:fill="auto"/>
        <w:tabs>
          <w:tab w:val="left" w:pos="0"/>
          <w:tab w:val="left" w:pos="851"/>
        </w:tabs>
        <w:spacing w:before="0" w:line="240" w:lineRule="auto"/>
        <w:ind w:left="360" w:firstLine="0"/>
        <w:jc w:val="both"/>
        <w:rPr>
          <w:b/>
          <w:color w:val="FF0000"/>
          <w:lang w:val="sr-Cyrl-RS"/>
        </w:rPr>
      </w:pPr>
      <w:r w:rsidRPr="00036096">
        <w:rPr>
          <w:lang w:val="sr-Cyrl-RS"/>
        </w:rPr>
        <w:t>2.4.2. армирачки радови</w:t>
      </w:r>
    </w:p>
    <w:p w14:paraId="2CB44A89" w14:textId="77777777" w:rsidR="004C6F8D" w:rsidRPr="00036096" w:rsidRDefault="00CA554B" w:rsidP="001621FF">
      <w:pPr>
        <w:pStyle w:val="4"/>
        <w:shd w:val="clear" w:color="auto" w:fill="auto"/>
        <w:tabs>
          <w:tab w:val="left" w:pos="0"/>
        </w:tabs>
        <w:spacing w:before="0" w:after="275" w:line="240" w:lineRule="auto"/>
        <w:ind w:hanging="450"/>
        <w:jc w:val="both"/>
        <w:rPr>
          <w:b/>
          <w:lang w:val="sr-Cyrl-RS"/>
        </w:rPr>
      </w:pPr>
      <w:r w:rsidRPr="00036096">
        <w:rPr>
          <w:b/>
          <w:lang w:val="sr-Cyrl-RS"/>
        </w:rPr>
        <w:tab/>
      </w:r>
      <w:r w:rsidR="00B83083" w:rsidRPr="00036096">
        <w:rPr>
          <w:b/>
          <w:lang w:val="sr-Cyrl-RS"/>
        </w:rPr>
        <w:t xml:space="preserve">Доказ: </w:t>
      </w:r>
    </w:p>
    <w:p w14:paraId="1B9C318E" w14:textId="23E6CF53" w:rsidR="000968CE" w:rsidRPr="00832D8A" w:rsidRDefault="004C6F8D" w:rsidP="004C6F8D">
      <w:pPr>
        <w:pStyle w:val="4"/>
        <w:numPr>
          <w:ilvl w:val="0"/>
          <w:numId w:val="5"/>
        </w:numPr>
        <w:shd w:val="clear" w:color="auto" w:fill="auto"/>
        <w:tabs>
          <w:tab w:val="left" w:pos="0"/>
        </w:tabs>
        <w:spacing w:before="0" w:after="275" w:line="240" w:lineRule="auto"/>
        <w:jc w:val="both"/>
        <w:rPr>
          <w:b/>
          <w:lang w:val="sr-Cyrl-RS"/>
        </w:rPr>
      </w:pPr>
      <w:r w:rsidRPr="00036096">
        <w:rPr>
          <w:lang w:val="sr-Cyrl-RS"/>
        </w:rPr>
        <w:t xml:space="preserve">Референц листа изведених референтних радова са називом наручиоца , </w:t>
      </w:r>
      <w:r w:rsidRPr="00832D8A">
        <w:rPr>
          <w:lang w:val="sr-Cyrl-RS"/>
        </w:rPr>
        <w:t>предметом уговора</w:t>
      </w:r>
      <w:r w:rsidR="00DC69AE" w:rsidRPr="00832D8A">
        <w:rPr>
          <w:lang w:val="sr-Cyrl-RS"/>
        </w:rPr>
        <w:t>, бројем и датумом уговора,</w:t>
      </w:r>
      <w:r w:rsidRPr="00832D8A">
        <w:rPr>
          <w:lang w:val="sr-Cyrl-RS"/>
        </w:rPr>
        <w:t xml:space="preserve"> заведеног код наручиоца ,</w:t>
      </w:r>
      <w:r w:rsidRPr="00036096">
        <w:rPr>
          <w:lang w:val="sr-Cyrl-RS"/>
        </w:rPr>
        <w:t xml:space="preserve"> вредности уговора ( укупне цене уговорених радова)</w:t>
      </w:r>
      <w:r w:rsidR="00F925A1">
        <w:rPr>
          <w:lang w:val="sr-Cyrl-RS"/>
        </w:rPr>
        <w:t xml:space="preserve"> </w:t>
      </w:r>
      <w:r w:rsidR="000968CE" w:rsidRPr="00036096">
        <w:rPr>
          <w:lang w:val="sr-Cyrl-RS"/>
        </w:rPr>
        <w:t xml:space="preserve">потписана и оверена </w:t>
      </w:r>
      <w:r w:rsidR="000968CE" w:rsidRPr="00832D8A">
        <w:rPr>
          <w:lang w:val="sr-Cyrl-RS"/>
        </w:rPr>
        <w:t xml:space="preserve">печатом од стране понуђача(Образац бр. </w:t>
      </w:r>
      <w:r w:rsidR="008973DA">
        <w:rPr>
          <w:lang w:val="sr-Cyrl-RS"/>
        </w:rPr>
        <w:t>6.</w:t>
      </w:r>
      <w:r w:rsidR="000968CE" w:rsidRPr="00832D8A">
        <w:rPr>
          <w:color w:val="FF0000"/>
          <w:lang w:val="sr-Cyrl-RS"/>
        </w:rPr>
        <w:t xml:space="preserve"> </w:t>
      </w:r>
      <w:r w:rsidR="000968CE" w:rsidRPr="00832D8A">
        <w:rPr>
          <w:lang w:val="sr-Cyrl-RS"/>
        </w:rPr>
        <w:t>Конкурсне документације)</w:t>
      </w:r>
    </w:p>
    <w:p w14:paraId="5225C883" w14:textId="1CD35EE3" w:rsidR="004C6F8D" w:rsidRPr="00036096" w:rsidRDefault="008973DA" w:rsidP="004C6F8D">
      <w:pPr>
        <w:pStyle w:val="4"/>
        <w:numPr>
          <w:ilvl w:val="0"/>
          <w:numId w:val="5"/>
        </w:numPr>
        <w:shd w:val="clear" w:color="auto" w:fill="auto"/>
        <w:tabs>
          <w:tab w:val="left" w:pos="0"/>
        </w:tabs>
        <w:spacing w:before="0" w:after="275" w:line="240" w:lineRule="auto"/>
        <w:jc w:val="both"/>
        <w:rPr>
          <w:b/>
          <w:lang w:val="sr-Cyrl-RS"/>
        </w:rPr>
      </w:pPr>
      <w:r>
        <w:rPr>
          <w:lang w:val="sr-Cyrl-RS"/>
        </w:rPr>
        <w:t>Потврдe</w:t>
      </w:r>
      <w:r w:rsidR="000968CE" w:rsidRPr="00832D8A">
        <w:rPr>
          <w:lang w:val="sr-Cyrl-RS"/>
        </w:rPr>
        <w:t xml:space="preserve"> Наручиоца о изведеним  </w:t>
      </w:r>
      <w:r w:rsidR="00675076" w:rsidRPr="00832D8A">
        <w:rPr>
          <w:lang w:val="sr-Cyrl-RS"/>
        </w:rPr>
        <w:t>референтним радовима која мора бити попуњена , потписана и оверена печатом овлашћеног лица наручиоца ( Образац  бр.</w:t>
      </w:r>
      <w:r>
        <w:rPr>
          <w:lang w:val="sr-Latn-RS"/>
        </w:rPr>
        <w:t xml:space="preserve"> 7.1, 7.2. </w:t>
      </w:r>
      <w:r>
        <w:rPr>
          <w:lang w:val="sr-Cyrl-RS"/>
        </w:rPr>
        <w:t>и</w:t>
      </w:r>
      <w:r>
        <w:rPr>
          <w:lang w:val="sr-Latn-RS"/>
        </w:rPr>
        <w:t xml:space="preserve"> </w:t>
      </w:r>
      <w:r w:rsidR="00675076" w:rsidRPr="00832D8A">
        <w:rPr>
          <w:lang w:val="sr-Cyrl-RS"/>
        </w:rPr>
        <w:t>7</w:t>
      </w:r>
      <w:r w:rsidR="00832D8A" w:rsidRPr="00832D8A">
        <w:rPr>
          <w:lang w:val="sr-Cyrl-RS"/>
        </w:rPr>
        <w:t>.3</w:t>
      </w:r>
      <w:r w:rsidR="00675076" w:rsidRPr="00832D8A">
        <w:rPr>
          <w:lang w:val="sr-Cyrl-RS"/>
        </w:rPr>
        <w:t>) и изда</w:t>
      </w:r>
      <w:r w:rsidR="00DC69AE" w:rsidRPr="00832D8A">
        <w:rPr>
          <w:lang w:val="sr-Cyrl-RS"/>
        </w:rPr>
        <w:t>та на основу оверених</w:t>
      </w:r>
      <w:r w:rsidR="00DC69AE">
        <w:rPr>
          <w:lang w:val="sr-Cyrl-RS"/>
        </w:rPr>
        <w:t xml:space="preserve"> привремен</w:t>
      </w:r>
      <w:r w:rsidR="00675076" w:rsidRPr="00036096">
        <w:rPr>
          <w:lang w:val="sr-Cyrl-RS"/>
        </w:rPr>
        <w:t>их или окончане ситуације )</w:t>
      </w:r>
      <w:r w:rsidR="00F925A1">
        <w:rPr>
          <w:lang w:val="sr-Cyrl-RS"/>
        </w:rPr>
        <w:t xml:space="preserve">. </w:t>
      </w:r>
      <w:r w:rsidR="002A30C2" w:rsidRPr="00036096">
        <w:rPr>
          <w:lang w:val="sr-Cyrl-RS"/>
        </w:rPr>
        <w:t>Понуђач , чија понуда буде оцењена као најповољнија , је у обавези ,по захтеву наручиоца у остављеном року од најмање пет дана, да достави на увид, у оригиналу или овереној копији , комплетне ситуације на основу којих је издата потврда о изведеним референтним радовима .</w:t>
      </w:r>
    </w:p>
    <w:p w14:paraId="0E8A1EB6" w14:textId="46BDB3EE" w:rsidR="002A30C2" w:rsidRPr="00832D8A" w:rsidRDefault="002A30C2" w:rsidP="004C6F8D">
      <w:pPr>
        <w:pStyle w:val="4"/>
        <w:numPr>
          <w:ilvl w:val="0"/>
          <w:numId w:val="5"/>
        </w:numPr>
        <w:shd w:val="clear" w:color="auto" w:fill="auto"/>
        <w:tabs>
          <w:tab w:val="left" w:pos="0"/>
        </w:tabs>
        <w:spacing w:before="0" w:after="275" w:line="240" w:lineRule="auto"/>
        <w:jc w:val="both"/>
        <w:rPr>
          <w:b/>
          <w:lang w:val="sr-Cyrl-RS"/>
        </w:rPr>
      </w:pPr>
      <w:r w:rsidRPr="00832D8A">
        <w:rPr>
          <w:lang w:val="sr-Cyrl-RS"/>
        </w:rPr>
        <w:t>Копија важећих</w:t>
      </w:r>
      <w:r w:rsidR="00DC69AE" w:rsidRPr="00832D8A">
        <w:rPr>
          <w:lang w:val="sr-Cyrl-RS"/>
        </w:rPr>
        <w:t xml:space="preserve"> тражених</w:t>
      </w:r>
      <w:r w:rsidRPr="00832D8A">
        <w:rPr>
          <w:lang w:val="sr-Cyrl-RS"/>
        </w:rPr>
        <w:t xml:space="preserve"> сертификата </w:t>
      </w:r>
    </w:p>
    <w:p w14:paraId="2C3D5186" w14:textId="77777777" w:rsidR="00DC69AE" w:rsidRPr="00832D8A" w:rsidRDefault="00DC69AE" w:rsidP="00DC69AE">
      <w:pPr>
        <w:pStyle w:val="4"/>
        <w:shd w:val="clear" w:color="auto" w:fill="auto"/>
        <w:tabs>
          <w:tab w:val="left" w:pos="0"/>
        </w:tabs>
        <w:spacing w:before="0" w:after="275" w:line="240" w:lineRule="auto"/>
        <w:ind w:firstLine="0"/>
        <w:jc w:val="both"/>
        <w:rPr>
          <w:lang w:val="sr-Cyrl-RS"/>
        </w:rPr>
      </w:pPr>
      <w:r w:rsidRPr="00832D8A">
        <w:rPr>
          <w:lang w:val="sr-Cyrl-RS"/>
        </w:rPr>
        <w:t xml:space="preserve">Напомена: </w:t>
      </w:r>
    </w:p>
    <w:p w14:paraId="76AC7B90" w14:textId="0C4A2F21" w:rsidR="00DC69AE" w:rsidRPr="00832D8A" w:rsidRDefault="00DC69AE" w:rsidP="00DC69AE">
      <w:pPr>
        <w:pStyle w:val="4"/>
        <w:numPr>
          <w:ilvl w:val="0"/>
          <w:numId w:val="5"/>
        </w:numPr>
        <w:shd w:val="clear" w:color="auto" w:fill="auto"/>
        <w:tabs>
          <w:tab w:val="left" w:pos="0"/>
        </w:tabs>
        <w:spacing w:before="0" w:after="275" w:line="240" w:lineRule="auto"/>
        <w:jc w:val="both"/>
        <w:rPr>
          <w:b/>
          <w:lang w:val="sr-Cyrl-RS"/>
        </w:rPr>
      </w:pPr>
      <w:r w:rsidRPr="00832D8A">
        <w:rPr>
          <w:lang w:val="sr-Cyrl-RS"/>
        </w:rPr>
        <w:t xml:space="preserve">У случају да понуду подноси </w:t>
      </w:r>
      <w:r w:rsidR="00015FE7" w:rsidRPr="00832D8A">
        <w:rPr>
          <w:lang w:val="sr-Cyrl-RS"/>
        </w:rPr>
        <w:t>група понуђача, услов из тачке 2</w:t>
      </w:r>
      <w:r w:rsidRPr="00832D8A">
        <w:rPr>
          <w:lang w:val="sr-Cyrl-RS"/>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тражени услов из тачке </w:t>
      </w:r>
      <w:r w:rsidR="00015FE7" w:rsidRPr="00832D8A">
        <w:rPr>
          <w:lang w:val="sr-Cyrl-RS"/>
        </w:rPr>
        <w:t>2</w:t>
      </w:r>
      <w:r w:rsidRPr="00832D8A">
        <w:rPr>
          <w:lang w:val="sr-Cyrl-RS"/>
        </w:rPr>
        <w:t xml:space="preserve"> и о томе достави захтеване доказе). </w:t>
      </w:r>
    </w:p>
    <w:p w14:paraId="3DB883DF" w14:textId="43D55570" w:rsidR="00DC69AE" w:rsidRPr="00832D8A" w:rsidRDefault="00DC69AE" w:rsidP="00DC69AE">
      <w:pPr>
        <w:pStyle w:val="4"/>
        <w:numPr>
          <w:ilvl w:val="0"/>
          <w:numId w:val="5"/>
        </w:numPr>
        <w:shd w:val="clear" w:color="auto" w:fill="auto"/>
        <w:tabs>
          <w:tab w:val="left" w:pos="0"/>
        </w:tabs>
        <w:spacing w:before="0" w:after="275" w:line="240" w:lineRule="auto"/>
        <w:jc w:val="both"/>
        <w:rPr>
          <w:b/>
          <w:lang w:val="sr-Cyrl-RS"/>
        </w:rPr>
      </w:pPr>
      <w:r w:rsidRPr="00832D8A">
        <w:rPr>
          <w:lang w:val="sr-Cyrl-RS"/>
        </w:rPr>
        <w:t>У случају да понуђач подноси понуду са подизвођачима, испуњеност ових услова не доказују подизвођачи, односно не могу учествовати у испуњавању ових услова</w:t>
      </w:r>
    </w:p>
    <w:p w14:paraId="63C8ECC7" w14:textId="77777777" w:rsidR="00BC3428" w:rsidRPr="00832D8A" w:rsidRDefault="00BC3428" w:rsidP="00A021F6">
      <w:pPr>
        <w:pStyle w:val="ListParagraph"/>
        <w:numPr>
          <w:ilvl w:val="0"/>
          <w:numId w:val="4"/>
        </w:numPr>
        <w:shd w:val="clear" w:color="auto" w:fill="FFFFFF"/>
        <w:tabs>
          <w:tab w:val="left" w:pos="-135"/>
          <w:tab w:val="left" w:pos="330"/>
          <w:tab w:val="left" w:pos="1080"/>
        </w:tabs>
        <w:spacing w:after="0" w:line="240" w:lineRule="auto"/>
        <w:jc w:val="both"/>
        <w:rPr>
          <w:rFonts w:ascii="Arial" w:hAnsi="Arial" w:cs="Arial"/>
          <w:b/>
          <w:lang w:val="sr-Cyrl-RS"/>
        </w:rPr>
      </w:pPr>
      <w:r w:rsidRPr="00832D8A">
        <w:rPr>
          <w:rFonts w:ascii="Arial" w:hAnsi="Arial" w:cs="Arial"/>
          <w:b/>
          <w:lang w:val="sr-Cyrl-RS"/>
        </w:rPr>
        <w:t>Кадровски капацитет</w:t>
      </w:r>
    </w:p>
    <w:p w14:paraId="2E308521" w14:textId="77777777" w:rsidR="006A6BDB" w:rsidRPr="00832D8A" w:rsidRDefault="006A6BDB" w:rsidP="006A6BDB">
      <w:pPr>
        <w:pStyle w:val="ListParagraph"/>
        <w:shd w:val="clear" w:color="auto" w:fill="FFFFFF"/>
        <w:tabs>
          <w:tab w:val="left" w:pos="-135"/>
          <w:tab w:val="left" w:pos="330"/>
          <w:tab w:val="left" w:pos="1080"/>
        </w:tabs>
        <w:spacing w:after="0" w:line="240" w:lineRule="auto"/>
        <w:ind w:left="360"/>
        <w:jc w:val="both"/>
        <w:rPr>
          <w:rFonts w:ascii="Arial" w:hAnsi="Arial" w:cs="Arial"/>
          <w:b/>
          <w:lang w:val="sr-Cyrl-RS"/>
        </w:rPr>
      </w:pPr>
    </w:p>
    <w:p w14:paraId="3AF65710" w14:textId="77777777" w:rsidR="00F925A1" w:rsidRPr="00832D8A" w:rsidRDefault="00F925A1" w:rsidP="00F925A1">
      <w:pPr>
        <w:rPr>
          <w:rFonts w:ascii="Arial" w:hAnsi="Arial" w:cs="Arial"/>
          <w:lang w:val="sr-Cyrl-CS"/>
        </w:rPr>
      </w:pPr>
      <w:r w:rsidRPr="00832D8A">
        <w:rPr>
          <w:rFonts w:ascii="Arial" w:hAnsi="Arial" w:cs="Arial"/>
          <w:lang w:val="sr-Cyrl-CS"/>
        </w:rPr>
        <w:t>3.1.Да понуђач у моменту подношења понуде има у радном односу или ангажована лица (сходно члану 197,199 или 202 Закона о раду) и то:</w:t>
      </w:r>
    </w:p>
    <w:p w14:paraId="1776E5AB" w14:textId="77777777" w:rsidR="00F925A1" w:rsidRPr="00832D8A" w:rsidRDefault="00F925A1" w:rsidP="00F925A1">
      <w:pPr>
        <w:rPr>
          <w:rFonts w:ascii="Arial" w:hAnsi="Arial" w:cs="Arial"/>
          <w:lang w:val="sr-Cyrl-CS"/>
        </w:rPr>
      </w:pPr>
      <w:r w:rsidRPr="00832D8A">
        <w:rPr>
          <w:rFonts w:ascii="Arial" w:hAnsi="Arial" w:cs="Arial"/>
          <w:lang w:val="sr-Cyrl-CS"/>
        </w:rPr>
        <w:t>Техничко, надзорно и инжењерско особље</w:t>
      </w:r>
    </w:p>
    <w:p w14:paraId="47559754" w14:textId="77777777" w:rsidR="00F925A1" w:rsidRPr="00832D8A" w:rsidRDefault="00F925A1" w:rsidP="00F925A1">
      <w:pPr>
        <w:pStyle w:val="4"/>
        <w:shd w:val="clear" w:color="auto" w:fill="auto"/>
        <w:tabs>
          <w:tab w:val="left" w:pos="720"/>
        </w:tabs>
        <w:spacing w:before="0" w:after="275" w:line="240" w:lineRule="auto"/>
        <w:ind w:firstLine="0"/>
        <w:jc w:val="both"/>
        <w:rPr>
          <w:lang w:val="sr-Cyrl-RS"/>
        </w:rPr>
      </w:pPr>
      <w:r w:rsidRPr="00832D8A">
        <w:rPr>
          <w:lang w:val="en-US"/>
        </w:rPr>
        <w:t>-</w:t>
      </w:r>
      <w:r w:rsidRPr="00832D8A">
        <w:t xml:space="preserve"> једног  </w:t>
      </w:r>
      <w:r w:rsidRPr="00832D8A">
        <w:rPr>
          <w:lang w:val="sr-Cyrl-RS"/>
        </w:rPr>
        <w:t xml:space="preserve">дипломираног инжењера електротехнике   </w:t>
      </w:r>
      <w:r w:rsidRPr="00832D8A">
        <w:t>са</w:t>
      </w:r>
      <w:r w:rsidRPr="00832D8A">
        <w:rPr>
          <w:lang w:val="sr-Cyrl-RS"/>
        </w:rPr>
        <w:t xml:space="preserve"> важећом  </w:t>
      </w:r>
      <w:r w:rsidRPr="00832D8A">
        <w:t xml:space="preserve"> лиценцом</w:t>
      </w:r>
      <w:r w:rsidRPr="00832D8A">
        <w:rPr>
          <w:lang w:val="sr-Cyrl-CS"/>
        </w:rPr>
        <w:t xml:space="preserve"> ИКС 45</w:t>
      </w:r>
      <w:r w:rsidRPr="00832D8A">
        <w:rPr>
          <w:lang w:val="en-US"/>
        </w:rPr>
        <w:t>0</w:t>
      </w:r>
      <w:r w:rsidRPr="00832D8A">
        <w:rPr>
          <w:lang w:val="sr-Cyrl-RS"/>
        </w:rPr>
        <w:t>,</w:t>
      </w:r>
      <w:r w:rsidRPr="00832D8A">
        <w:t xml:space="preserve"> </w:t>
      </w:r>
      <w:r w:rsidRPr="00832D8A">
        <w:rPr>
          <w:lang w:val="sr-Cyrl-RS"/>
        </w:rPr>
        <w:t xml:space="preserve">који </w:t>
      </w:r>
      <w:r>
        <w:rPr>
          <w:lang w:val="sr-Cyrl-RS"/>
        </w:rPr>
        <w:t xml:space="preserve">је </w:t>
      </w:r>
      <w:r w:rsidRPr="00832D8A">
        <w:rPr>
          <w:lang w:val="sr-Cyrl-RS"/>
        </w:rPr>
        <w:t>био одговор</w:t>
      </w:r>
      <w:r>
        <w:rPr>
          <w:lang w:val="sr-Cyrl-RS"/>
        </w:rPr>
        <w:t xml:space="preserve">ан за комплетну изградњу најмање 1 (једног) </w:t>
      </w:r>
      <w:r w:rsidRPr="00832D8A">
        <w:rPr>
          <w:lang w:val="sr-Cyrl-RS"/>
        </w:rPr>
        <w:t xml:space="preserve"> </w:t>
      </w:r>
      <w:r>
        <w:rPr>
          <w:lang w:val="sr-Cyrl-RS"/>
        </w:rPr>
        <w:t>новоизграђеног котловског</w:t>
      </w:r>
      <w:r w:rsidRPr="00832D8A">
        <w:rPr>
          <w:lang w:val="sr-Cyrl-RS"/>
        </w:rPr>
        <w:t xml:space="preserve"> постројења на чврсто гориво, минималне снаге 5</w:t>
      </w:r>
      <w:r>
        <w:rPr>
          <w:lang w:val="sr-Cyrl-RS"/>
        </w:rPr>
        <w:t xml:space="preserve">50 </w:t>
      </w:r>
      <w:r>
        <w:rPr>
          <w:lang w:val="sr-Latn-RS"/>
        </w:rPr>
        <w:t>k</w:t>
      </w:r>
      <w:r w:rsidRPr="00832D8A">
        <w:rPr>
          <w:lang w:val="sr-Latn-RS"/>
        </w:rPr>
        <w:t>W</w:t>
      </w:r>
    </w:p>
    <w:p w14:paraId="399B52EC" w14:textId="77777777" w:rsidR="00F925A1" w:rsidRPr="00832D8A" w:rsidRDefault="00F925A1" w:rsidP="00F925A1">
      <w:pPr>
        <w:pStyle w:val="4"/>
        <w:shd w:val="clear" w:color="auto" w:fill="auto"/>
        <w:tabs>
          <w:tab w:val="left" w:pos="720"/>
        </w:tabs>
        <w:spacing w:before="0" w:after="275" w:line="240" w:lineRule="auto"/>
        <w:ind w:firstLine="0"/>
        <w:jc w:val="both"/>
        <w:rPr>
          <w:lang w:val="sr-Cyrl-RS"/>
        </w:rPr>
      </w:pPr>
      <w:r w:rsidRPr="00832D8A">
        <w:rPr>
          <w:lang w:val="sr-Cyrl-RS"/>
        </w:rPr>
        <w:lastRenderedPageBreak/>
        <w:t xml:space="preserve">- </w:t>
      </w:r>
      <w:r w:rsidRPr="00832D8A">
        <w:t xml:space="preserve">једног  </w:t>
      </w:r>
      <w:r w:rsidRPr="00832D8A">
        <w:rPr>
          <w:lang w:val="sr-Cyrl-RS"/>
        </w:rPr>
        <w:t xml:space="preserve">дипломираног инжењера машинства    </w:t>
      </w:r>
      <w:r w:rsidRPr="00832D8A">
        <w:t>са</w:t>
      </w:r>
      <w:r w:rsidRPr="00832D8A">
        <w:rPr>
          <w:lang w:val="sr-Cyrl-RS"/>
        </w:rPr>
        <w:t xml:space="preserve"> важећом  </w:t>
      </w:r>
      <w:r w:rsidRPr="00832D8A">
        <w:t xml:space="preserve"> лиценцом</w:t>
      </w:r>
      <w:r w:rsidRPr="00832D8A">
        <w:rPr>
          <w:lang w:val="sr-Cyrl-CS"/>
        </w:rPr>
        <w:t xml:space="preserve"> ИКС 43</w:t>
      </w:r>
      <w:r w:rsidRPr="00832D8A">
        <w:rPr>
          <w:lang w:val="en-US"/>
        </w:rPr>
        <w:t>0</w:t>
      </w:r>
      <w:r w:rsidRPr="00832D8A">
        <w:rPr>
          <w:lang w:val="sr-Cyrl-RS"/>
        </w:rPr>
        <w:t>,</w:t>
      </w:r>
      <w:r w:rsidRPr="00832D8A">
        <w:rPr>
          <w:lang w:val="sr-Cyrl-CS"/>
        </w:rPr>
        <w:t xml:space="preserve"> </w:t>
      </w:r>
      <w:r w:rsidRPr="00832D8A">
        <w:rPr>
          <w:lang w:val="sr-Cyrl-RS"/>
        </w:rPr>
        <w:t>који је у претходном радном ангажовању био одговорни извођа</w:t>
      </w:r>
      <w:r>
        <w:rPr>
          <w:lang w:val="sr-Cyrl-RS"/>
        </w:rPr>
        <w:t>ч радова на изградњи минимално 1 (једног) новоизграђеног котловског</w:t>
      </w:r>
      <w:r w:rsidRPr="00832D8A">
        <w:rPr>
          <w:lang w:val="sr-Cyrl-RS"/>
        </w:rPr>
        <w:t xml:space="preserve"> постројења на чврсто гориво, минималне снаге 5</w:t>
      </w:r>
      <w:r>
        <w:rPr>
          <w:lang w:val="sr-Cyrl-RS"/>
        </w:rPr>
        <w:t xml:space="preserve">50 </w:t>
      </w:r>
      <w:r>
        <w:rPr>
          <w:lang w:val="sr-Latn-RS"/>
        </w:rPr>
        <w:t>k</w:t>
      </w:r>
      <w:r w:rsidRPr="00832D8A">
        <w:rPr>
          <w:lang w:val="sr-Latn-RS"/>
        </w:rPr>
        <w:t>W</w:t>
      </w:r>
    </w:p>
    <w:p w14:paraId="16C906AC" w14:textId="77777777" w:rsidR="00F925A1" w:rsidRPr="00832D8A" w:rsidRDefault="00F925A1" w:rsidP="00F925A1">
      <w:pPr>
        <w:pStyle w:val="4"/>
        <w:shd w:val="clear" w:color="auto" w:fill="auto"/>
        <w:tabs>
          <w:tab w:val="left" w:pos="720"/>
        </w:tabs>
        <w:spacing w:before="0" w:after="275" w:line="240" w:lineRule="auto"/>
        <w:ind w:firstLine="0"/>
        <w:jc w:val="both"/>
        <w:rPr>
          <w:lang w:val="sr-Cyrl-RS"/>
        </w:rPr>
      </w:pPr>
      <w:r w:rsidRPr="00832D8A">
        <w:rPr>
          <w:lang w:val="sr-Cyrl-RS"/>
        </w:rPr>
        <w:t xml:space="preserve">- </w:t>
      </w:r>
      <w:r w:rsidRPr="00832D8A">
        <w:t xml:space="preserve">једног  </w:t>
      </w:r>
      <w:r w:rsidRPr="00832D8A">
        <w:rPr>
          <w:lang w:val="sr-Cyrl-RS"/>
        </w:rPr>
        <w:t xml:space="preserve">дипломираног инжењера машинства    </w:t>
      </w:r>
      <w:r w:rsidRPr="00832D8A">
        <w:t>са</w:t>
      </w:r>
      <w:r w:rsidRPr="00832D8A">
        <w:rPr>
          <w:lang w:val="sr-Cyrl-RS"/>
        </w:rPr>
        <w:t xml:space="preserve"> важећом  </w:t>
      </w:r>
      <w:r w:rsidRPr="00832D8A">
        <w:t xml:space="preserve"> лиценцом</w:t>
      </w:r>
      <w:r w:rsidRPr="00832D8A">
        <w:rPr>
          <w:lang w:val="sr-Cyrl-CS"/>
        </w:rPr>
        <w:t xml:space="preserve"> ИКС 43</w:t>
      </w:r>
      <w:r w:rsidRPr="00832D8A">
        <w:rPr>
          <w:lang w:val="en-US"/>
        </w:rPr>
        <w:t>4</w:t>
      </w:r>
      <w:r w:rsidRPr="00832D8A">
        <w:rPr>
          <w:lang w:val="sr-Cyrl-RS"/>
        </w:rPr>
        <w:t>,који је у претходном радном ангажовању био одговорни извођач радова на изгр</w:t>
      </w:r>
      <w:r>
        <w:rPr>
          <w:lang w:val="sr-Cyrl-RS"/>
        </w:rPr>
        <w:t>адњи и пуштању у рад минимално 1 (једног) транспортног</w:t>
      </w:r>
      <w:r w:rsidRPr="00832D8A">
        <w:rPr>
          <w:lang w:val="sr-Cyrl-RS"/>
        </w:rPr>
        <w:t xml:space="preserve"> средства и/или складишта</w:t>
      </w:r>
    </w:p>
    <w:p w14:paraId="3911AD48" w14:textId="77777777" w:rsidR="00F925A1" w:rsidRPr="00036096" w:rsidRDefault="00F925A1" w:rsidP="00F925A1">
      <w:pPr>
        <w:pStyle w:val="4"/>
        <w:shd w:val="clear" w:color="auto" w:fill="auto"/>
        <w:tabs>
          <w:tab w:val="left" w:pos="720"/>
        </w:tabs>
        <w:spacing w:before="0" w:after="275" w:line="240" w:lineRule="auto"/>
        <w:ind w:firstLine="0"/>
        <w:jc w:val="both"/>
        <w:rPr>
          <w:lang w:val="sr-Latn-RS"/>
        </w:rPr>
      </w:pPr>
      <w:r w:rsidRPr="00832D8A">
        <w:rPr>
          <w:lang w:val="sr-Cyrl-RS"/>
        </w:rPr>
        <w:t>-</w:t>
      </w:r>
      <w:r w:rsidRPr="00832D8A">
        <w:rPr>
          <w:lang w:val="en-US"/>
        </w:rPr>
        <w:t xml:space="preserve"> </w:t>
      </w:r>
      <w:r w:rsidRPr="00832D8A">
        <w:t xml:space="preserve">једног  </w:t>
      </w:r>
      <w:r w:rsidRPr="00832D8A">
        <w:rPr>
          <w:lang w:val="sr-Cyrl-RS"/>
        </w:rPr>
        <w:t>дипломираног инжењера машинства као лице за надзор над пословима заваривања са техничким знањем заваривања са положеним међународним курсом</w:t>
      </w:r>
      <w:r w:rsidRPr="00832D8A">
        <w:rPr>
          <w:lang w:val="sr-Latn-RS"/>
        </w:rPr>
        <w:t xml:space="preserve"> IWE </w:t>
      </w:r>
      <w:r w:rsidRPr="00832D8A">
        <w:rPr>
          <w:lang w:val="sr-Cyrl-RS"/>
        </w:rPr>
        <w:t xml:space="preserve">или </w:t>
      </w:r>
      <w:r w:rsidRPr="00832D8A">
        <w:rPr>
          <w:lang w:val="sr-Latn-RS"/>
        </w:rPr>
        <w:t>IWT</w:t>
      </w:r>
      <w:r w:rsidRPr="00036096">
        <w:rPr>
          <w:lang w:val="sr-Cyrl-RS"/>
        </w:rPr>
        <w:t xml:space="preserve"> </w:t>
      </w:r>
    </w:p>
    <w:p w14:paraId="763170DB" w14:textId="77777777" w:rsidR="00F925A1" w:rsidRPr="00036096" w:rsidRDefault="00F925A1" w:rsidP="00F925A1">
      <w:pPr>
        <w:pStyle w:val="4"/>
        <w:shd w:val="clear" w:color="auto" w:fill="auto"/>
        <w:tabs>
          <w:tab w:val="left" w:pos="720"/>
        </w:tabs>
        <w:spacing w:before="0" w:after="275" w:line="240" w:lineRule="auto"/>
        <w:ind w:firstLine="0"/>
        <w:jc w:val="both"/>
      </w:pPr>
      <w:r w:rsidRPr="00036096">
        <w:rPr>
          <w:lang w:val="sr-Cyrl-RS"/>
        </w:rPr>
        <w:t>-</w:t>
      </w:r>
      <w:r>
        <w:rPr>
          <w:lang w:val="en-US"/>
        </w:rPr>
        <w:t xml:space="preserve"> </w:t>
      </w:r>
      <w:r w:rsidRPr="00036096">
        <w:t xml:space="preserve">једног  </w:t>
      </w:r>
      <w:r w:rsidRPr="00036096">
        <w:rPr>
          <w:lang w:val="sr-Cyrl-RS"/>
        </w:rPr>
        <w:t xml:space="preserve">дипломираног инжењера електротехнике   </w:t>
      </w:r>
      <w:r w:rsidRPr="00036096">
        <w:t>са</w:t>
      </w:r>
      <w:r w:rsidRPr="00036096">
        <w:rPr>
          <w:lang w:val="sr-Cyrl-RS"/>
        </w:rPr>
        <w:t xml:space="preserve"> важећом  </w:t>
      </w:r>
      <w:r w:rsidRPr="00036096">
        <w:t xml:space="preserve"> лиценцом</w:t>
      </w:r>
      <w:r w:rsidRPr="00036096">
        <w:rPr>
          <w:lang w:val="sr-Cyrl-CS"/>
        </w:rPr>
        <w:t xml:space="preserve"> ИКС 45</w:t>
      </w:r>
      <w:r w:rsidRPr="00036096">
        <w:rPr>
          <w:lang w:val="en-US"/>
        </w:rPr>
        <w:t>3</w:t>
      </w:r>
      <w:r w:rsidRPr="00036096">
        <w:rPr>
          <w:lang w:val="sr-Cyrl-RS"/>
        </w:rPr>
        <w:t>,</w:t>
      </w:r>
      <w:r w:rsidRPr="00036096">
        <w:t xml:space="preserve"> </w:t>
      </w:r>
    </w:p>
    <w:p w14:paraId="61C36942" w14:textId="77777777" w:rsidR="00F925A1" w:rsidRPr="00036096" w:rsidRDefault="00F925A1" w:rsidP="00F925A1">
      <w:pPr>
        <w:pStyle w:val="4"/>
        <w:shd w:val="clear" w:color="auto" w:fill="auto"/>
        <w:tabs>
          <w:tab w:val="left" w:pos="720"/>
        </w:tabs>
        <w:spacing w:before="0" w:after="275" w:line="240" w:lineRule="auto"/>
        <w:ind w:firstLine="0"/>
        <w:jc w:val="both"/>
        <w:rPr>
          <w:lang w:val="sr-Cyrl-CS"/>
        </w:rPr>
      </w:pPr>
      <w:r w:rsidRPr="00036096">
        <w:t xml:space="preserve">- једног  </w:t>
      </w:r>
      <w:r w:rsidRPr="00036096">
        <w:rPr>
          <w:lang w:val="sr-Cyrl-RS"/>
        </w:rPr>
        <w:t xml:space="preserve">дипломираног инжењера грађевине  </w:t>
      </w:r>
      <w:r w:rsidRPr="00036096">
        <w:t>са</w:t>
      </w:r>
      <w:r w:rsidRPr="00036096">
        <w:rPr>
          <w:lang w:val="sr-Cyrl-RS"/>
        </w:rPr>
        <w:t xml:space="preserve"> важећом  </w:t>
      </w:r>
      <w:r w:rsidRPr="00036096">
        <w:t xml:space="preserve"> лиценцом</w:t>
      </w:r>
      <w:r w:rsidRPr="00036096">
        <w:rPr>
          <w:lang w:val="sr-Cyrl-CS"/>
        </w:rPr>
        <w:t xml:space="preserve"> ИКС 41</w:t>
      </w:r>
      <w:r w:rsidRPr="00036096">
        <w:rPr>
          <w:lang w:val="en-US"/>
        </w:rPr>
        <w:t>0</w:t>
      </w:r>
      <w:r w:rsidRPr="00036096">
        <w:rPr>
          <w:lang w:val="sr-Cyrl-CS"/>
        </w:rPr>
        <w:t xml:space="preserve">  </w:t>
      </w:r>
    </w:p>
    <w:p w14:paraId="20A9F1CE" w14:textId="77777777" w:rsidR="00F925A1" w:rsidRPr="00036096" w:rsidRDefault="00F925A1" w:rsidP="00F925A1">
      <w:pPr>
        <w:pStyle w:val="4"/>
        <w:shd w:val="clear" w:color="auto" w:fill="auto"/>
        <w:tabs>
          <w:tab w:val="left" w:pos="720"/>
        </w:tabs>
        <w:spacing w:before="0" w:after="275" w:line="240" w:lineRule="auto"/>
        <w:ind w:firstLine="0"/>
        <w:jc w:val="both"/>
        <w:rPr>
          <w:lang w:val="sr-Latn-RS"/>
        </w:rPr>
      </w:pPr>
      <w:r w:rsidRPr="00036096">
        <w:rPr>
          <w:lang w:val="sr-Latn-RS"/>
        </w:rPr>
        <w:t>-</w:t>
      </w:r>
      <w:r>
        <w:rPr>
          <w:lang w:val="sr-Latn-RS"/>
        </w:rPr>
        <w:t xml:space="preserve"> </w:t>
      </w:r>
      <w:r w:rsidRPr="00036096">
        <w:rPr>
          <w:lang w:val="sr-Latn-RS"/>
        </w:rPr>
        <w:t>jедно лице овлашћено за примену мера безбедности и здрављ</w:t>
      </w:r>
      <w:r>
        <w:rPr>
          <w:lang w:val="sr-Latn-RS"/>
        </w:rPr>
        <w:t>a</w:t>
      </w:r>
      <w:r w:rsidRPr="00036096">
        <w:rPr>
          <w:lang w:val="sr-Latn-RS"/>
        </w:rPr>
        <w:t xml:space="preserve"> на раду</w:t>
      </w:r>
    </w:p>
    <w:p w14:paraId="611327FF" w14:textId="77777777" w:rsidR="00710933" w:rsidRPr="00036096" w:rsidRDefault="00C9536D" w:rsidP="007D344C">
      <w:pPr>
        <w:rPr>
          <w:rFonts w:ascii="Arial" w:hAnsi="Arial" w:cs="Arial"/>
          <w:lang w:val="sr-Cyrl-CS"/>
        </w:rPr>
      </w:pPr>
      <w:r w:rsidRPr="00036096">
        <w:rPr>
          <w:rFonts w:ascii="Arial" w:hAnsi="Arial" w:cs="Arial"/>
          <w:b/>
          <w:lang w:val="sr-Cyrl-RS"/>
        </w:rPr>
        <w:t>Доказ:</w:t>
      </w:r>
      <w:r w:rsidR="007D344C" w:rsidRPr="00036096">
        <w:rPr>
          <w:rFonts w:ascii="Arial" w:hAnsi="Arial" w:cs="Arial"/>
          <w:lang w:val="sr-Cyrl-CS"/>
        </w:rPr>
        <w:t xml:space="preserve"> </w:t>
      </w:r>
    </w:p>
    <w:p w14:paraId="36F25A0C" w14:textId="77777777" w:rsidR="00710933" w:rsidRPr="00832D8A" w:rsidRDefault="00710933" w:rsidP="00710933">
      <w:pPr>
        <w:pStyle w:val="ListParagraph"/>
        <w:numPr>
          <w:ilvl w:val="0"/>
          <w:numId w:val="5"/>
        </w:numPr>
        <w:rPr>
          <w:rFonts w:ascii="Arial" w:hAnsi="Arial" w:cs="Arial"/>
          <w:lang w:val="sr-Cyrl-RS"/>
        </w:rPr>
      </w:pPr>
      <w:r w:rsidRPr="00832D8A">
        <w:rPr>
          <w:rFonts w:ascii="Arial" w:hAnsi="Arial" w:cs="Arial"/>
          <w:lang w:val="sr-Cyrl-RS"/>
        </w:rPr>
        <w:t xml:space="preserve">Списак запослених или ангажованих лица (образац бр. 11) , печатом оверен и потписан од овлашћеног лица понуђача да располаже са захтеваним кадровима </w:t>
      </w:r>
    </w:p>
    <w:p w14:paraId="0A75543B" w14:textId="77777777" w:rsidR="00710933" w:rsidRPr="00832D8A" w:rsidRDefault="00710933" w:rsidP="00710933">
      <w:pPr>
        <w:pStyle w:val="ListParagraph"/>
        <w:ind w:left="1080"/>
        <w:rPr>
          <w:rFonts w:ascii="Arial" w:hAnsi="Arial" w:cs="Arial"/>
          <w:lang w:val="sr-Cyrl-RS"/>
        </w:rPr>
      </w:pPr>
    </w:p>
    <w:p w14:paraId="48C19994" w14:textId="24173A50" w:rsidR="00015FE7" w:rsidRPr="00832D8A" w:rsidRDefault="00710933" w:rsidP="00710933">
      <w:pPr>
        <w:pStyle w:val="ListParagraph"/>
        <w:numPr>
          <w:ilvl w:val="0"/>
          <w:numId w:val="5"/>
        </w:numPr>
        <w:rPr>
          <w:rFonts w:ascii="Arial" w:hAnsi="Arial" w:cs="Arial"/>
          <w:lang w:val="sr-Cyrl-RS"/>
        </w:rPr>
      </w:pPr>
      <w:r w:rsidRPr="00832D8A">
        <w:rPr>
          <w:rFonts w:ascii="Arial" w:hAnsi="Arial" w:cs="Arial"/>
          <w:lang w:val="sr-Cyrl-CS"/>
        </w:rPr>
        <w:t>За</w:t>
      </w:r>
      <w:r w:rsidR="00015FE7" w:rsidRPr="00832D8A">
        <w:rPr>
          <w:rFonts w:ascii="Arial" w:hAnsi="Arial" w:cs="Arial"/>
          <w:lang w:val="sr-Cyrl-CS"/>
        </w:rPr>
        <w:t xml:space="preserve"> сва лица наведена у обрасцу број 1</w:t>
      </w:r>
      <w:r w:rsidR="005F566D" w:rsidRPr="00832D8A">
        <w:rPr>
          <w:rFonts w:ascii="Arial" w:hAnsi="Arial" w:cs="Arial"/>
          <w:lang w:val="sr-Cyrl-CS"/>
        </w:rPr>
        <w:t>1</w:t>
      </w:r>
      <w:r w:rsidR="00015FE7" w:rsidRPr="00832D8A">
        <w:rPr>
          <w:rFonts w:ascii="Arial" w:hAnsi="Arial" w:cs="Arial"/>
          <w:lang w:val="sr-Cyrl-CS"/>
        </w:rPr>
        <w:t xml:space="preserve"> доставити:</w:t>
      </w:r>
    </w:p>
    <w:p w14:paraId="5C821323" w14:textId="77777777" w:rsidR="00015FE7" w:rsidRPr="00015FE7" w:rsidRDefault="00015FE7" w:rsidP="00015FE7">
      <w:pPr>
        <w:pStyle w:val="ListParagraph"/>
        <w:rPr>
          <w:rFonts w:ascii="Arial" w:hAnsi="Arial" w:cs="Arial"/>
          <w:lang w:val="sr-Cyrl-CS"/>
        </w:rPr>
      </w:pPr>
    </w:p>
    <w:p w14:paraId="2AEC6B29" w14:textId="7A9D602B" w:rsidR="00015FE7" w:rsidRDefault="00015FE7" w:rsidP="00F925A1">
      <w:pPr>
        <w:pStyle w:val="ListParagraph"/>
        <w:numPr>
          <w:ilvl w:val="0"/>
          <w:numId w:val="5"/>
        </w:numPr>
        <w:jc w:val="both"/>
        <w:rPr>
          <w:rFonts w:ascii="Arial" w:hAnsi="Arial" w:cs="Arial"/>
          <w:lang w:val="sr-Cyrl-RS"/>
        </w:rPr>
      </w:pPr>
      <w:r w:rsidRPr="00832D8A">
        <w:rPr>
          <w:rFonts w:ascii="Arial" w:hAnsi="Arial" w:cs="Arial"/>
          <w:lang w:val="sr-Cyrl-RS"/>
        </w:rPr>
        <w:t>Фотокопије М Образаца пријаве на обавезно социјално осигурање за запослене по уговору о раду или лица ангажована по основу уговора о обављању привремено-повремених послова, односно фотокопија уговора о делу или уговора о допунском раду за лица која су ангажована код понуђача по основу члана 199 или 202. Закона о раду</w:t>
      </w:r>
    </w:p>
    <w:p w14:paraId="6830EBE2" w14:textId="77777777" w:rsidR="00F925A1" w:rsidRPr="00F925A1" w:rsidRDefault="00F925A1" w:rsidP="00F925A1">
      <w:pPr>
        <w:pStyle w:val="ListParagraph"/>
        <w:rPr>
          <w:rFonts w:ascii="Arial" w:hAnsi="Arial" w:cs="Arial"/>
          <w:lang w:val="sr-Cyrl-RS"/>
        </w:rPr>
      </w:pPr>
    </w:p>
    <w:p w14:paraId="027F496F" w14:textId="73EBDF96" w:rsidR="00F925A1" w:rsidRPr="00832D8A" w:rsidRDefault="00F925A1" w:rsidP="00F925A1">
      <w:pPr>
        <w:pStyle w:val="ListParagraph"/>
        <w:numPr>
          <w:ilvl w:val="0"/>
          <w:numId w:val="5"/>
        </w:numPr>
        <w:jc w:val="both"/>
        <w:rPr>
          <w:rFonts w:ascii="Arial" w:hAnsi="Arial" w:cs="Arial"/>
          <w:lang w:val="sr-Cyrl-RS"/>
        </w:rPr>
      </w:pPr>
      <w:r>
        <w:rPr>
          <w:rFonts w:ascii="Arial" w:hAnsi="Arial" w:cs="Arial"/>
          <w:lang w:val="sr-Cyrl-RS"/>
        </w:rPr>
        <w:t>За инжењере са траженим лиценцама ИКС: фотокопије тражених лиценци са потврдама о важењу истих, издатих од Инжењерске коморе Србије</w:t>
      </w:r>
    </w:p>
    <w:p w14:paraId="4AD7D8A3" w14:textId="77777777" w:rsidR="00015FE7" w:rsidRPr="00832D8A" w:rsidRDefault="00015FE7" w:rsidP="00015FE7">
      <w:pPr>
        <w:pStyle w:val="ListParagraph"/>
        <w:rPr>
          <w:rFonts w:ascii="Arial" w:hAnsi="Arial" w:cs="Arial"/>
          <w:lang w:val="sr-Cyrl-CS"/>
        </w:rPr>
      </w:pPr>
    </w:p>
    <w:p w14:paraId="28C530EE" w14:textId="77777777" w:rsidR="00015FE7" w:rsidRPr="00832D8A" w:rsidRDefault="00015FE7" w:rsidP="00015FE7">
      <w:pPr>
        <w:pStyle w:val="ListParagraph"/>
        <w:numPr>
          <w:ilvl w:val="0"/>
          <w:numId w:val="5"/>
        </w:numPr>
        <w:jc w:val="both"/>
        <w:rPr>
          <w:rFonts w:ascii="Arial" w:hAnsi="Arial" w:cs="Arial"/>
          <w:lang w:val="sr-Cyrl-RS"/>
        </w:rPr>
      </w:pPr>
      <w:r w:rsidRPr="00832D8A">
        <w:rPr>
          <w:rFonts w:ascii="Arial" w:hAnsi="Arial" w:cs="Arial"/>
          <w:lang w:val="sr-Cyrl-CS"/>
        </w:rPr>
        <w:t>за</w:t>
      </w:r>
      <w:r w:rsidR="00710933" w:rsidRPr="00832D8A">
        <w:rPr>
          <w:rFonts w:ascii="Arial" w:hAnsi="Arial" w:cs="Arial"/>
          <w:lang w:val="sr-Cyrl-CS"/>
        </w:rPr>
        <w:t xml:space="preserve"> инжењере са траженим</w:t>
      </w:r>
      <w:r w:rsidRPr="00832D8A">
        <w:rPr>
          <w:rFonts w:ascii="Arial" w:hAnsi="Arial" w:cs="Arial"/>
          <w:lang w:val="sr-Cyrl-CS"/>
        </w:rPr>
        <w:t xml:space="preserve"> искуством поред поседованих лиценци доставити и потписане и оверене референце о обављеним радовима (од стране одговорног лица Наручиоца) или копија овереног и потписаног решења/уговора о ангажовању на тим пословима.</w:t>
      </w:r>
    </w:p>
    <w:p w14:paraId="1598EAE6" w14:textId="77777777" w:rsidR="00015FE7" w:rsidRPr="00832D8A" w:rsidRDefault="00015FE7" w:rsidP="00015FE7">
      <w:pPr>
        <w:pStyle w:val="ListParagraph"/>
        <w:rPr>
          <w:rFonts w:ascii="Arial" w:hAnsi="Arial" w:cs="Arial"/>
          <w:lang w:val="sr-Cyrl-CS"/>
        </w:rPr>
      </w:pPr>
    </w:p>
    <w:p w14:paraId="3B6E366A" w14:textId="2F5133A1" w:rsidR="00015FE7" w:rsidRPr="00832D8A" w:rsidRDefault="00015FE7" w:rsidP="00710933">
      <w:pPr>
        <w:pStyle w:val="ListParagraph"/>
        <w:numPr>
          <w:ilvl w:val="0"/>
          <w:numId w:val="5"/>
        </w:numPr>
        <w:rPr>
          <w:rFonts w:ascii="Arial" w:hAnsi="Arial" w:cs="Arial"/>
          <w:lang w:val="sr-Cyrl-RS"/>
        </w:rPr>
      </w:pPr>
      <w:r w:rsidRPr="00832D8A">
        <w:rPr>
          <w:rFonts w:ascii="Arial" w:hAnsi="Arial" w:cs="Arial"/>
          <w:lang w:val="sr-Cyrl-RS"/>
        </w:rPr>
        <w:t>За инжењера заваривања: фотокопија важећег сертификата као потврда стеченог знања а издатог од стране акредитоване установе</w:t>
      </w:r>
    </w:p>
    <w:p w14:paraId="593682F9" w14:textId="77777777" w:rsidR="00015FE7" w:rsidRPr="00832D8A" w:rsidRDefault="00015FE7" w:rsidP="00015FE7">
      <w:pPr>
        <w:pStyle w:val="ListParagraph"/>
        <w:rPr>
          <w:rFonts w:ascii="Arial" w:hAnsi="Arial" w:cs="Arial"/>
          <w:lang w:val="sr-Cyrl-RS"/>
        </w:rPr>
      </w:pPr>
    </w:p>
    <w:p w14:paraId="5FA94CB7" w14:textId="6C20931F" w:rsidR="00015FE7" w:rsidRPr="00832D8A" w:rsidRDefault="00015FE7" w:rsidP="00015FE7">
      <w:pPr>
        <w:pStyle w:val="ListParagraph"/>
        <w:numPr>
          <w:ilvl w:val="0"/>
          <w:numId w:val="5"/>
        </w:numPr>
        <w:rPr>
          <w:rFonts w:ascii="Arial" w:hAnsi="Arial" w:cs="Arial"/>
          <w:lang w:val="sr-Cyrl-RS"/>
        </w:rPr>
      </w:pPr>
      <w:r w:rsidRPr="00832D8A">
        <w:rPr>
          <w:rFonts w:ascii="Arial" w:hAnsi="Arial" w:cs="Arial"/>
          <w:lang w:val="sr-Cyrl-RS"/>
        </w:rPr>
        <w:t>За лице за примену мера безбедности и здравља на раду: фотокопија уверења о оспособљености за обављање послова безбедности и здравља на раду.</w:t>
      </w:r>
    </w:p>
    <w:p w14:paraId="38B90712" w14:textId="77777777" w:rsidR="00015FE7" w:rsidRPr="00832D8A" w:rsidRDefault="00015FE7" w:rsidP="00015FE7">
      <w:pPr>
        <w:pStyle w:val="ListParagraph"/>
        <w:rPr>
          <w:rFonts w:ascii="Arial" w:hAnsi="Arial" w:cs="Arial"/>
          <w:lang w:val="sr-Cyrl-RS"/>
        </w:rPr>
      </w:pPr>
    </w:p>
    <w:p w14:paraId="380D2A67" w14:textId="4365C29F" w:rsidR="00015FE7" w:rsidRPr="00832D8A" w:rsidRDefault="00015FE7" w:rsidP="00015FE7">
      <w:pPr>
        <w:pStyle w:val="ListParagraph"/>
        <w:numPr>
          <w:ilvl w:val="0"/>
          <w:numId w:val="5"/>
        </w:numPr>
        <w:rPr>
          <w:rFonts w:ascii="Arial" w:hAnsi="Arial" w:cs="Arial"/>
          <w:lang w:val="sr-Cyrl-RS"/>
        </w:rPr>
      </w:pPr>
      <w:r w:rsidRPr="00832D8A">
        <w:rPr>
          <w:rFonts w:ascii="Arial" w:hAnsi="Arial" w:cs="Arial"/>
          <w:lang w:val="sr-Cyrl-RS"/>
        </w:rPr>
        <w:t xml:space="preserve">За заваривача: фотокопија важећег сертификата о стеченом знању и вештини према </w:t>
      </w:r>
      <w:r w:rsidRPr="00832D8A">
        <w:rPr>
          <w:rFonts w:ascii="Arial" w:hAnsi="Arial" w:cs="Arial"/>
          <w:lang w:val="sr-Latn-RS"/>
        </w:rPr>
        <w:t>DIN EN 287-1</w:t>
      </w:r>
    </w:p>
    <w:p w14:paraId="6371B5E3" w14:textId="77777777" w:rsidR="00015FE7" w:rsidRPr="00832D8A" w:rsidRDefault="00015FE7" w:rsidP="00015FE7">
      <w:pPr>
        <w:pStyle w:val="ListParagraph"/>
        <w:rPr>
          <w:rFonts w:ascii="Arial" w:hAnsi="Arial" w:cs="Arial"/>
          <w:lang w:val="sr-Cyrl-RS"/>
        </w:rPr>
      </w:pPr>
    </w:p>
    <w:p w14:paraId="6AE0F519" w14:textId="77777777" w:rsidR="00015FE7" w:rsidRPr="00832D8A" w:rsidRDefault="00015FE7" w:rsidP="00015FE7">
      <w:pPr>
        <w:pStyle w:val="ListParagraph"/>
        <w:rPr>
          <w:rFonts w:ascii="Arial" w:hAnsi="Arial" w:cs="Arial"/>
          <w:lang w:val="sr-Cyrl-RS"/>
        </w:rPr>
      </w:pPr>
    </w:p>
    <w:p w14:paraId="5327B44C" w14:textId="77777777" w:rsidR="00015FE7" w:rsidRPr="00832D8A" w:rsidRDefault="00015FE7" w:rsidP="00015FE7">
      <w:pPr>
        <w:pStyle w:val="ListParagraph"/>
        <w:rPr>
          <w:rFonts w:ascii="Arial" w:hAnsi="Arial" w:cs="Arial"/>
          <w:lang w:val="sr-Cyrl-RS"/>
        </w:rPr>
      </w:pPr>
    </w:p>
    <w:p w14:paraId="353C96F6" w14:textId="77777777" w:rsidR="00015FE7" w:rsidRPr="00832D8A" w:rsidRDefault="00015FE7" w:rsidP="00015FE7">
      <w:pPr>
        <w:pStyle w:val="ListParagraph"/>
        <w:rPr>
          <w:rFonts w:ascii="Arial" w:hAnsi="Arial" w:cs="Arial"/>
          <w:lang w:val="sr-Cyrl-RS"/>
        </w:rPr>
      </w:pPr>
    </w:p>
    <w:p w14:paraId="70781C8D" w14:textId="77777777" w:rsidR="00015FE7" w:rsidRPr="00832D8A" w:rsidRDefault="00015FE7" w:rsidP="00015FE7">
      <w:pPr>
        <w:pStyle w:val="ListParagraph"/>
        <w:rPr>
          <w:rFonts w:ascii="Arial" w:hAnsi="Arial" w:cs="Arial"/>
          <w:lang w:val="sr-Cyrl-RS"/>
        </w:rPr>
      </w:pPr>
    </w:p>
    <w:p w14:paraId="0D7D2444" w14:textId="77777777" w:rsidR="00015FE7" w:rsidRPr="00832D8A" w:rsidRDefault="00015FE7" w:rsidP="00015FE7">
      <w:pPr>
        <w:pStyle w:val="4"/>
        <w:shd w:val="clear" w:color="auto" w:fill="auto"/>
        <w:tabs>
          <w:tab w:val="left" w:pos="0"/>
        </w:tabs>
        <w:spacing w:before="0" w:after="275" w:line="240" w:lineRule="auto"/>
        <w:ind w:firstLine="0"/>
        <w:jc w:val="both"/>
        <w:rPr>
          <w:lang w:val="sr-Cyrl-RS"/>
        </w:rPr>
      </w:pPr>
      <w:r w:rsidRPr="00832D8A">
        <w:rPr>
          <w:lang w:val="sr-Cyrl-RS"/>
        </w:rPr>
        <w:t xml:space="preserve">Напомена: </w:t>
      </w:r>
    </w:p>
    <w:p w14:paraId="14E4F81B" w14:textId="7291B375" w:rsidR="00015FE7" w:rsidRPr="00832D8A" w:rsidRDefault="00015FE7" w:rsidP="00015FE7">
      <w:pPr>
        <w:pStyle w:val="4"/>
        <w:numPr>
          <w:ilvl w:val="0"/>
          <w:numId w:val="5"/>
        </w:numPr>
        <w:shd w:val="clear" w:color="auto" w:fill="auto"/>
        <w:tabs>
          <w:tab w:val="left" w:pos="0"/>
        </w:tabs>
        <w:spacing w:before="0" w:after="275" w:line="240" w:lineRule="auto"/>
        <w:jc w:val="both"/>
        <w:rPr>
          <w:b/>
          <w:lang w:val="sr-Cyrl-RS"/>
        </w:rPr>
      </w:pPr>
      <w:r w:rsidRPr="00832D8A">
        <w:rPr>
          <w:lang w:val="sr-Cyrl-RS"/>
        </w:rPr>
        <w:t xml:space="preserve">У случају да понуду подноси група понуђача, услов из тачке 3.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тражени услов из тачке 3 и о томе достави захтеване доказе). </w:t>
      </w:r>
    </w:p>
    <w:p w14:paraId="2F0EEE83" w14:textId="77777777" w:rsidR="00015FE7" w:rsidRPr="00832D8A" w:rsidRDefault="00015FE7" w:rsidP="00015FE7">
      <w:pPr>
        <w:pStyle w:val="4"/>
        <w:numPr>
          <w:ilvl w:val="0"/>
          <w:numId w:val="5"/>
        </w:numPr>
        <w:shd w:val="clear" w:color="auto" w:fill="auto"/>
        <w:tabs>
          <w:tab w:val="left" w:pos="0"/>
        </w:tabs>
        <w:spacing w:before="0" w:after="275" w:line="240" w:lineRule="auto"/>
        <w:jc w:val="both"/>
        <w:rPr>
          <w:b/>
          <w:lang w:val="sr-Cyrl-RS"/>
        </w:rPr>
      </w:pPr>
      <w:r w:rsidRPr="00832D8A">
        <w:rPr>
          <w:lang w:val="sr-Cyrl-RS"/>
        </w:rPr>
        <w:t>У случају да понуђач подноси понуду са подизвођачима, испуњеност ових услова не доказују подизвођачи, односно не могу учествовати у испуњавању ових услова</w:t>
      </w:r>
    </w:p>
    <w:p w14:paraId="79D85A0D" w14:textId="77777777" w:rsidR="006E042E" w:rsidRPr="00036096" w:rsidRDefault="006E042E" w:rsidP="001621FF">
      <w:pPr>
        <w:pStyle w:val="4"/>
        <w:shd w:val="clear" w:color="auto" w:fill="auto"/>
        <w:tabs>
          <w:tab w:val="left" w:pos="851"/>
        </w:tabs>
        <w:spacing w:before="0" w:line="240" w:lineRule="auto"/>
        <w:ind w:firstLine="0"/>
        <w:jc w:val="both"/>
        <w:rPr>
          <w:b/>
          <w:color w:val="FF0000"/>
          <w:lang w:val="sr-Cyrl-RS"/>
        </w:rPr>
      </w:pPr>
    </w:p>
    <w:p w14:paraId="7C03A84B" w14:textId="77777777" w:rsidR="006E042E" w:rsidRPr="00036096" w:rsidRDefault="00C9536D" w:rsidP="00071CE6">
      <w:pPr>
        <w:pStyle w:val="4"/>
        <w:shd w:val="clear" w:color="auto" w:fill="auto"/>
        <w:tabs>
          <w:tab w:val="left" w:pos="851"/>
        </w:tabs>
        <w:spacing w:before="0" w:line="240" w:lineRule="auto"/>
        <w:ind w:firstLine="0"/>
        <w:jc w:val="both"/>
        <w:rPr>
          <w:b/>
          <w:lang w:val="sr-Cyrl-RS"/>
        </w:rPr>
      </w:pPr>
      <w:r w:rsidRPr="00036096">
        <w:rPr>
          <w:lang w:val="sr-Cyrl-RS"/>
        </w:rPr>
        <w:t xml:space="preserve"> </w:t>
      </w:r>
      <w:r w:rsidR="00BC3428" w:rsidRPr="00036096">
        <w:rPr>
          <w:b/>
          <w:lang w:val="sr-Cyrl-RS"/>
        </w:rPr>
        <w:t>Технички капацитет</w:t>
      </w:r>
    </w:p>
    <w:p w14:paraId="335C43F3" w14:textId="77777777" w:rsidR="00515237" w:rsidRPr="00036096" w:rsidRDefault="00515237" w:rsidP="00515237">
      <w:pPr>
        <w:pStyle w:val="4"/>
        <w:shd w:val="clear" w:color="auto" w:fill="auto"/>
        <w:tabs>
          <w:tab w:val="left" w:pos="851"/>
        </w:tabs>
        <w:spacing w:before="0" w:line="240" w:lineRule="auto"/>
        <w:ind w:left="360" w:firstLine="0"/>
        <w:jc w:val="both"/>
        <w:rPr>
          <w:b/>
          <w:lang w:val="sr-Cyrl-RS"/>
        </w:rPr>
      </w:pPr>
    </w:p>
    <w:p w14:paraId="75C3124E" w14:textId="77777777" w:rsidR="005F566D" w:rsidRPr="00036096" w:rsidRDefault="005F566D" w:rsidP="005F566D">
      <w:pPr>
        <w:pStyle w:val="4"/>
        <w:shd w:val="clear" w:color="auto" w:fill="auto"/>
        <w:tabs>
          <w:tab w:val="left" w:pos="720"/>
        </w:tabs>
        <w:spacing w:before="0" w:line="240" w:lineRule="auto"/>
        <w:ind w:firstLine="0"/>
        <w:jc w:val="both"/>
      </w:pPr>
      <w:r>
        <w:rPr>
          <w:lang w:val="sr-Cyrl-RS"/>
        </w:rPr>
        <w:t>Да располаже довољним техничким капацитетом, тј да понуђач у моменту подношења понуде располаже са</w:t>
      </w:r>
      <w:r w:rsidRPr="00036096">
        <w:t>:</w:t>
      </w:r>
    </w:p>
    <w:p w14:paraId="57A22EEC" w14:textId="77777777" w:rsidR="005F566D" w:rsidRPr="00036096" w:rsidRDefault="005F566D" w:rsidP="005F566D">
      <w:pPr>
        <w:pStyle w:val="4"/>
        <w:shd w:val="clear" w:color="auto" w:fill="auto"/>
        <w:tabs>
          <w:tab w:val="left" w:pos="720"/>
        </w:tabs>
        <w:spacing w:before="0" w:line="240" w:lineRule="auto"/>
        <w:ind w:firstLine="0"/>
        <w:jc w:val="both"/>
      </w:pPr>
    </w:p>
    <w:p w14:paraId="03EF05DB" w14:textId="77777777" w:rsidR="005F566D" w:rsidRPr="00036096" w:rsidRDefault="005F566D" w:rsidP="005F566D">
      <w:pPr>
        <w:pStyle w:val="4"/>
        <w:numPr>
          <w:ilvl w:val="0"/>
          <w:numId w:val="21"/>
        </w:numPr>
        <w:shd w:val="clear" w:color="auto" w:fill="auto"/>
        <w:tabs>
          <w:tab w:val="left" w:pos="720"/>
        </w:tabs>
        <w:spacing w:before="0" w:line="240" w:lineRule="auto"/>
        <w:jc w:val="both"/>
      </w:pPr>
      <w:r w:rsidRPr="00036096">
        <w:t xml:space="preserve">1 </w:t>
      </w:r>
      <w:r w:rsidRPr="00036096">
        <w:rPr>
          <w:lang w:val="sr-Cyrl-RS"/>
        </w:rPr>
        <w:t xml:space="preserve">аутодизалица минималне носивости 30 </w:t>
      </w:r>
      <w:r w:rsidRPr="00036096">
        <w:rPr>
          <w:lang w:val="sr-Latn-RS"/>
        </w:rPr>
        <w:t>t</w:t>
      </w:r>
    </w:p>
    <w:p w14:paraId="03C0482D" w14:textId="77777777" w:rsidR="005F566D" w:rsidRPr="00036096" w:rsidRDefault="005F566D" w:rsidP="005F566D">
      <w:pPr>
        <w:pStyle w:val="4"/>
        <w:shd w:val="clear" w:color="auto" w:fill="auto"/>
        <w:tabs>
          <w:tab w:val="left" w:pos="720"/>
        </w:tabs>
        <w:spacing w:before="0" w:line="240" w:lineRule="auto"/>
        <w:ind w:left="720" w:firstLine="0"/>
        <w:jc w:val="both"/>
      </w:pPr>
    </w:p>
    <w:p w14:paraId="029DA0DF" w14:textId="77777777" w:rsidR="005F566D" w:rsidRPr="00036096" w:rsidRDefault="005F566D" w:rsidP="005F566D">
      <w:pPr>
        <w:pStyle w:val="4"/>
        <w:numPr>
          <w:ilvl w:val="0"/>
          <w:numId w:val="21"/>
        </w:numPr>
        <w:shd w:val="clear" w:color="auto" w:fill="auto"/>
        <w:tabs>
          <w:tab w:val="left" w:pos="851"/>
        </w:tabs>
        <w:spacing w:before="0" w:after="275" w:line="240" w:lineRule="auto"/>
        <w:jc w:val="both"/>
        <w:rPr>
          <w:lang w:val="sr-Latn-RS"/>
        </w:rPr>
      </w:pPr>
      <w:r w:rsidRPr="00036096">
        <w:t xml:space="preserve">2 </w:t>
      </w:r>
      <w:r w:rsidRPr="00036096">
        <w:rPr>
          <w:lang w:val="sr-Cyrl-RS"/>
        </w:rPr>
        <w:t xml:space="preserve"> </w:t>
      </w:r>
      <w:r w:rsidRPr="00036096">
        <w:t>камион</w:t>
      </w:r>
      <w:r w:rsidRPr="00036096">
        <w:rPr>
          <w:lang w:val="sr-Cyrl-RS"/>
        </w:rPr>
        <w:t>а за превоз терета минималне носивости 15</w:t>
      </w:r>
      <w:r w:rsidRPr="00036096">
        <w:rPr>
          <w:lang w:val="sr-Latn-RS"/>
        </w:rPr>
        <w:t>t</w:t>
      </w:r>
    </w:p>
    <w:p w14:paraId="7431392A" w14:textId="77777777" w:rsidR="005F566D" w:rsidRPr="00036096" w:rsidRDefault="005F566D" w:rsidP="005F566D">
      <w:pPr>
        <w:pStyle w:val="4"/>
        <w:numPr>
          <w:ilvl w:val="0"/>
          <w:numId w:val="21"/>
        </w:numPr>
        <w:shd w:val="clear" w:color="auto" w:fill="auto"/>
        <w:tabs>
          <w:tab w:val="left" w:pos="720"/>
        </w:tabs>
        <w:spacing w:before="0" w:line="240" w:lineRule="auto"/>
        <w:jc w:val="both"/>
      </w:pPr>
      <w:r w:rsidRPr="00036096">
        <w:rPr>
          <w:lang w:val="sr-Cyrl-RS"/>
        </w:rPr>
        <w:t xml:space="preserve">5 апарата за заваривање челика </w:t>
      </w:r>
    </w:p>
    <w:p w14:paraId="1F6AFC45" w14:textId="77777777" w:rsidR="005F566D" w:rsidRPr="00036096" w:rsidRDefault="005F566D" w:rsidP="005F566D">
      <w:pPr>
        <w:pStyle w:val="4"/>
        <w:shd w:val="clear" w:color="auto" w:fill="auto"/>
        <w:tabs>
          <w:tab w:val="left" w:pos="720"/>
        </w:tabs>
        <w:spacing w:before="0" w:line="240" w:lineRule="auto"/>
        <w:ind w:left="720" w:firstLine="0"/>
        <w:jc w:val="both"/>
      </w:pPr>
    </w:p>
    <w:p w14:paraId="665C9EC8" w14:textId="77777777" w:rsidR="005F566D" w:rsidRPr="00036096" w:rsidRDefault="005F566D" w:rsidP="005F566D">
      <w:pPr>
        <w:pStyle w:val="4"/>
        <w:numPr>
          <w:ilvl w:val="0"/>
          <w:numId w:val="21"/>
        </w:numPr>
        <w:shd w:val="clear" w:color="auto" w:fill="auto"/>
        <w:tabs>
          <w:tab w:val="left" w:pos="720"/>
        </w:tabs>
        <w:spacing w:before="0" w:line="240" w:lineRule="auto"/>
        <w:jc w:val="both"/>
      </w:pPr>
      <w:r w:rsidRPr="00036096">
        <w:rPr>
          <w:lang w:val="sr-Cyrl-RS"/>
        </w:rPr>
        <w:t>3 агрегата минималне снаге 5</w:t>
      </w:r>
      <w:r w:rsidRPr="00036096">
        <w:rPr>
          <w:lang w:val="sr-Latn-RS"/>
        </w:rPr>
        <w:t>kw</w:t>
      </w:r>
    </w:p>
    <w:p w14:paraId="0A4455F2" w14:textId="77777777" w:rsidR="005F566D" w:rsidRPr="00036096" w:rsidRDefault="005F566D" w:rsidP="005F566D">
      <w:pPr>
        <w:pStyle w:val="4"/>
        <w:shd w:val="clear" w:color="auto" w:fill="auto"/>
        <w:tabs>
          <w:tab w:val="left" w:pos="720"/>
        </w:tabs>
        <w:spacing w:before="0" w:line="240" w:lineRule="auto"/>
        <w:ind w:left="720" w:firstLine="0"/>
        <w:jc w:val="both"/>
      </w:pPr>
    </w:p>
    <w:p w14:paraId="7AA1DEFB" w14:textId="77777777" w:rsidR="005F566D" w:rsidRPr="00036096" w:rsidRDefault="005F566D" w:rsidP="005F566D">
      <w:pPr>
        <w:pStyle w:val="4"/>
        <w:numPr>
          <w:ilvl w:val="0"/>
          <w:numId w:val="21"/>
        </w:numPr>
        <w:shd w:val="clear" w:color="auto" w:fill="auto"/>
        <w:tabs>
          <w:tab w:val="left" w:pos="851"/>
        </w:tabs>
        <w:spacing w:before="0" w:after="275" w:line="240" w:lineRule="auto"/>
        <w:jc w:val="both"/>
        <w:rPr>
          <w:lang w:val="sr-Latn-RS"/>
        </w:rPr>
      </w:pPr>
      <w:r w:rsidRPr="00036096">
        <w:rPr>
          <w:lang w:val="sr-Latn-RS"/>
        </w:rPr>
        <w:t>1 a</w:t>
      </w:r>
      <w:r w:rsidRPr="00036096">
        <w:rPr>
          <w:lang w:val="sr-Cyrl-RS"/>
        </w:rPr>
        <w:t xml:space="preserve">утопумпа за бетон </w:t>
      </w:r>
    </w:p>
    <w:p w14:paraId="2EF43A9F" w14:textId="77777777" w:rsidR="005F566D" w:rsidRPr="00036096" w:rsidRDefault="005F566D" w:rsidP="005F566D">
      <w:pPr>
        <w:pStyle w:val="4"/>
        <w:numPr>
          <w:ilvl w:val="0"/>
          <w:numId w:val="21"/>
        </w:numPr>
        <w:shd w:val="clear" w:color="auto" w:fill="auto"/>
        <w:tabs>
          <w:tab w:val="left" w:pos="851"/>
        </w:tabs>
        <w:spacing w:before="0" w:after="275" w:line="240" w:lineRule="auto"/>
        <w:jc w:val="both"/>
        <w:rPr>
          <w:lang w:val="sr-Latn-RS"/>
        </w:rPr>
      </w:pPr>
      <w:r w:rsidRPr="00036096">
        <w:rPr>
          <w:lang w:val="sr-Cyrl-RS"/>
        </w:rPr>
        <w:t xml:space="preserve">1 аутомиксер за транспорт свежег бетона </w:t>
      </w:r>
    </w:p>
    <w:p w14:paraId="6A79ADEA" w14:textId="77777777" w:rsidR="005F566D" w:rsidRPr="00036096" w:rsidRDefault="005F566D" w:rsidP="005F566D">
      <w:pPr>
        <w:pStyle w:val="4"/>
        <w:numPr>
          <w:ilvl w:val="0"/>
          <w:numId w:val="21"/>
        </w:numPr>
        <w:shd w:val="clear" w:color="auto" w:fill="auto"/>
        <w:tabs>
          <w:tab w:val="left" w:pos="851"/>
        </w:tabs>
        <w:spacing w:before="0" w:after="275" w:line="240" w:lineRule="auto"/>
        <w:jc w:val="both"/>
      </w:pPr>
      <w:r w:rsidRPr="00036096">
        <w:t xml:space="preserve"> </w:t>
      </w:r>
      <w:r w:rsidRPr="00036096">
        <w:rPr>
          <w:lang w:val="sr-Cyrl-RS"/>
        </w:rPr>
        <w:t xml:space="preserve">2 </w:t>
      </w:r>
      <w:r w:rsidRPr="00036096">
        <w:t>багер</w:t>
      </w:r>
      <w:r w:rsidRPr="00036096">
        <w:rPr>
          <w:lang w:val="sr-Cyrl-RS"/>
        </w:rPr>
        <w:t xml:space="preserve">а и/или комбиноване утоварно-истоварне машине </w:t>
      </w:r>
    </w:p>
    <w:p w14:paraId="374F914F" w14:textId="77777777" w:rsidR="002E41C0" w:rsidRPr="00036096" w:rsidRDefault="002E41C0" w:rsidP="00BF6D74">
      <w:pPr>
        <w:pStyle w:val="4"/>
        <w:shd w:val="clear" w:color="auto" w:fill="auto"/>
        <w:tabs>
          <w:tab w:val="left" w:pos="851"/>
        </w:tabs>
        <w:spacing w:before="0" w:line="240" w:lineRule="auto"/>
        <w:ind w:firstLine="0"/>
        <w:jc w:val="both"/>
      </w:pPr>
    </w:p>
    <w:p w14:paraId="028655C0" w14:textId="77777777" w:rsidR="00515237" w:rsidRPr="00832D8A" w:rsidRDefault="002579F2" w:rsidP="001621FF">
      <w:pPr>
        <w:shd w:val="clear" w:color="auto" w:fill="FFFFFF"/>
        <w:tabs>
          <w:tab w:val="left" w:pos="-135"/>
          <w:tab w:val="left" w:pos="330"/>
          <w:tab w:val="left" w:pos="1080"/>
        </w:tabs>
        <w:spacing w:after="0" w:line="240" w:lineRule="auto"/>
        <w:jc w:val="both"/>
        <w:rPr>
          <w:rFonts w:ascii="Arial" w:hAnsi="Arial" w:cs="Arial"/>
          <w:b/>
          <w:lang w:val="sr-Cyrl-RS"/>
        </w:rPr>
      </w:pPr>
      <w:r w:rsidRPr="00832D8A">
        <w:rPr>
          <w:rFonts w:ascii="Arial" w:hAnsi="Arial" w:cs="Arial"/>
          <w:b/>
          <w:lang w:val="sr-Cyrl-RS"/>
        </w:rPr>
        <w:t>Доказ:</w:t>
      </w:r>
    </w:p>
    <w:p w14:paraId="6F51B682" w14:textId="497031AF" w:rsidR="005F566D" w:rsidRPr="00832D8A" w:rsidRDefault="005F566D" w:rsidP="005F566D">
      <w:pPr>
        <w:pStyle w:val="ListParagraph"/>
        <w:numPr>
          <w:ilvl w:val="0"/>
          <w:numId w:val="20"/>
        </w:numPr>
        <w:spacing w:after="0" w:line="240" w:lineRule="auto"/>
        <w:jc w:val="both"/>
        <w:rPr>
          <w:rFonts w:ascii="Arial" w:hAnsi="Arial" w:cs="Arial"/>
          <w:lang w:val="sr-Cyrl-CS"/>
        </w:rPr>
      </w:pPr>
      <w:r w:rsidRPr="00832D8A">
        <w:rPr>
          <w:rFonts w:ascii="Arial" w:hAnsi="Arial" w:cs="Arial"/>
          <w:b/>
          <w:lang w:val="sr-Cyrl-CS"/>
        </w:rPr>
        <w:t xml:space="preserve">Списак тражених средстава </w:t>
      </w:r>
      <w:r w:rsidRPr="00832D8A">
        <w:rPr>
          <w:rFonts w:ascii="Arial" w:hAnsi="Arial" w:cs="Arial"/>
          <w:lang w:val="sr-Cyrl-CS"/>
        </w:rPr>
        <w:t xml:space="preserve">(Образац број </w:t>
      </w:r>
      <w:r w:rsidR="008B6583" w:rsidRPr="00832D8A">
        <w:rPr>
          <w:rFonts w:ascii="Arial" w:hAnsi="Arial" w:cs="Arial"/>
          <w:lang w:val="sr-Cyrl-CS"/>
        </w:rPr>
        <w:t>12</w:t>
      </w:r>
      <w:r w:rsidRPr="00832D8A">
        <w:rPr>
          <w:rFonts w:ascii="Arial" w:hAnsi="Arial" w:cs="Arial"/>
          <w:lang w:val="sr-Cyrl-CS"/>
        </w:rPr>
        <w:t>) печатом оверен и по</w:t>
      </w:r>
      <w:r w:rsidR="004C2C26" w:rsidRPr="00832D8A">
        <w:rPr>
          <w:rFonts w:ascii="Arial" w:hAnsi="Arial" w:cs="Arial"/>
          <w:lang w:val="sr-Cyrl-RS"/>
        </w:rPr>
        <w:t>тп</w:t>
      </w:r>
      <w:r w:rsidRPr="00832D8A">
        <w:rPr>
          <w:rFonts w:ascii="Arial" w:hAnsi="Arial" w:cs="Arial"/>
          <w:lang w:val="sr-Cyrl-CS"/>
        </w:rPr>
        <w:t>исан од овлашћеног лица</w:t>
      </w:r>
    </w:p>
    <w:p w14:paraId="5323B3ED" w14:textId="1CF09817" w:rsidR="002579F2" w:rsidRPr="00832D8A" w:rsidRDefault="005F566D" w:rsidP="005F566D">
      <w:pPr>
        <w:pStyle w:val="ListParagraph"/>
        <w:numPr>
          <w:ilvl w:val="0"/>
          <w:numId w:val="20"/>
        </w:numPr>
        <w:spacing w:after="0" w:line="240" w:lineRule="auto"/>
        <w:jc w:val="both"/>
        <w:rPr>
          <w:rFonts w:ascii="Arial" w:hAnsi="Arial" w:cs="Arial"/>
          <w:lang w:val="sr-Cyrl-CS"/>
        </w:rPr>
      </w:pPr>
      <w:r w:rsidRPr="00832D8A">
        <w:rPr>
          <w:rFonts w:ascii="Arial" w:hAnsi="Arial" w:cs="Arial"/>
          <w:b/>
          <w:lang w:val="sr-Cyrl-CS"/>
        </w:rPr>
        <w:t xml:space="preserve">Фотокопија потписане и оверене </w:t>
      </w:r>
      <w:r w:rsidR="002579F2" w:rsidRPr="00832D8A">
        <w:rPr>
          <w:rFonts w:ascii="Arial" w:hAnsi="Arial" w:cs="Arial"/>
          <w:b/>
          <w:lang w:val="sr-Cyrl-CS"/>
        </w:rPr>
        <w:t>поп</w:t>
      </w:r>
      <w:r w:rsidRPr="00832D8A">
        <w:rPr>
          <w:rFonts w:ascii="Arial" w:hAnsi="Arial" w:cs="Arial"/>
          <w:b/>
          <w:lang w:val="sr-Cyrl-CS"/>
        </w:rPr>
        <w:t xml:space="preserve">исне листе основних средстава за </w:t>
      </w:r>
      <w:r w:rsidR="00F925A1">
        <w:rPr>
          <w:rFonts w:ascii="Arial" w:hAnsi="Arial" w:cs="Arial"/>
          <w:b/>
          <w:lang w:val="sr-Cyrl-CS"/>
        </w:rPr>
        <w:t>2018</w:t>
      </w:r>
      <w:r w:rsidRPr="00832D8A">
        <w:rPr>
          <w:rFonts w:ascii="Arial" w:hAnsi="Arial" w:cs="Arial"/>
          <w:b/>
          <w:lang w:val="sr-Cyrl-CS"/>
        </w:rPr>
        <w:t>. годину</w:t>
      </w:r>
      <w:r w:rsidR="002579F2" w:rsidRPr="00832D8A">
        <w:rPr>
          <w:rFonts w:ascii="Arial" w:hAnsi="Arial" w:cs="Arial"/>
          <w:b/>
          <w:lang w:val="sr-Latn-RS"/>
        </w:rPr>
        <w:t>,</w:t>
      </w:r>
      <w:r w:rsidRPr="00832D8A">
        <w:rPr>
          <w:rFonts w:ascii="Arial" w:hAnsi="Arial" w:cs="Arial"/>
          <w:b/>
          <w:lang w:val="sr-Cyrl-RS"/>
        </w:rPr>
        <w:t xml:space="preserve"> </w:t>
      </w:r>
      <w:r w:rsidRPr="00832D8A">
        <w:rPr>
          <w:rFonts w:ascii="Arial" w:hAnsi="Arial" w:cs="Arial"/>
          <w:lang w:val="sr-Cyrl-RS"/>
        </w:rPr>
        <w:t xml:space="preserve">са обележеним средствима наведеним у обрасцу број </w:t>
      </w:r>
      <w:r w:rsidR="008B6583" w:rsidRPr="00832D8A">
        <w:rPr>
          <w:rFonts w:ascii="Arial" w:hAnsi="Arial" w:cs="Arial"/>
          <w:lang w:val="sr-Cyrl-RS"/>
        </w:rPr>
        <w:t>12</w:t>
      </w:r>
      <w:r w:rsidRPr="00832D8A">
        <w:rPr>
          <w:rFonts w:ascii="Arial" w:hAnsi="Arial" w:cs="Arial"/>
          <w:lang w:val="sr-Cyrl-RS"/>
        </w:rPr>
        <w:t xml:space="preserve"> и/или важећа саобраћајна дозвола за механизацију и возила и/или уговор о куповини и/или закупу и/или лизингу</w:t>
      </w:r>
      <w:r w:rsidR="002579F2" w:rsidRPr="00832D8A">
        <w:rPr>
          <w:rFonts w:ascii="Arial" w:hAnsi="Arial" w:cs="Arial"/>
          <w:b/>
          <w:lang w:val="sr-Latn-RS"/>
        </w:rPr>
        <w:t xml:space="preserve"> </w:t>
      </w:r>
    </w:p>
    <w:p w14:paraId="5CB80BF5" w14:textId="77777777" w:rsidR="005F566D" w:rsidRPr="00832D8A" w:rsidRDefault="005F566D" w:rsidP="005F566D">
      <w:pPr>
        <w:pStyle w:val="4"/>
        <w:shd w:val="clear" w:color="auto" w:fill="auto"/>
        <w:tabs>
          <w:tab w:val="left" w:pos="0"/>
        </w:tabs>
        <w:spacing w:before="0" w:after="275" w:line="240" w:lineRule="auto"/>
        <w:ind w:firstLine="0"/>
        <w:jc w:val="both"/>
        <w:rPr>
          <w:lang w:val="sr-Cyrl-RS"/>
        </w:rPr>
      </w:pPr>
      <w:r w:rsidRPr="00832D8A">
        <w:rPr>
          <w:lang w:val="sr-Cyrl-RS"/>
        </w:rPr>
        <w:t xml:space="preserve">Напомена: </w:t>
      </w:r>
    </w:p>
    <w:p w14:paraId="1BAF8AD3" w14:textId="16933D3F" w:rsidR="005F566D" w:rsidRPr="00832D8A" w:rsidRDefault="005F566D" w:rsidP="005F566D">
      <w:pPr>
        <w:pStyle w:val="4"/>
        <w:numPr>
          <w:ilvl w:val="0"/>
          <w:numId w:val="5"/>
        </w:numPr>
        <w:shd w:val="clear" w:color="auto" w:fill="auto"/>
        <w:tabs>
          <w:tab w:val="left" w:pos="0"/>
        </w:tabs>
        <w:spacing w:before="0" w:after="275" w:line="240" w:lineRule="auto"/>
        <w:jc w:val="both"/>
        <w:rPr>
          <w:b/>
          <w:lang w:val="sr-Cyrl-RS"/>
        </w:rPr>
      </w:pPr>
      <w:r w:rsidRPr="00832D8A">
        <w:rPr>
          <w:lang w:val="sr-Cyrl-RS"/>
        </w:rPr>
        <w:t xml:space="preserve">У случају да понуду подноси група понуђача, услов из тачке 4.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тражени услов из тачке 4 и о томе достави захтеване доказе). </w:t>
      </w:r>
    </w:p>
    <w:p w14:paraId="386D8BCE" w14:textId="77777777" w:rsidR="005F566D" w:rsidRPr="00832D8A" w:rsidRDefault="005F566D" w:rsidP="005F566D">
      <w:pPr>
        <w:pStyle w:val="4"/>
        <w:numPr>
          <w:ilvl w:val="0"/>
          <w:numId w:val="5"/>
        </w:numPr>
        <w:shd w:val="clear" w:color="auto" w:fill="auto"/>
        <w:tabs>
          <w:tab w:val="left" w:pos="0"/>
        </w:tabs>
        <w:spacing w:before="0" w:after="275" w:line="240" w:lineRule="auto"/>
        <w:jc w:val="both"/>
        <w:rPr>
          <w:b/>
          <w:lang w:val="sr-Cyrl-RS"/>
        </w:rPr>
      </w:pPr>
      <w:r w:rsidRPr="00832D8A">
        <w:rPr>
          <w:lang w:val="sr-Cyrl-RS"/>
        </w:rPr>
        <w:t>У случају да понуђач подноси понуду са подизвођачима, испуњеност ових услова не доказују подизвођачи, односно не могу учествовати у испуњавању ових услова</w:t>
      </w:r>
    </w:p>
    <w:p w14:paraId="7F8638D1" w14:textId="77777777" w:rsidR="005F566D" w:rsidRDefault="005F566D" w:rsidP="005F566D">
      <w:pPr>
        <w:spacing w:after="0" w:line="240" w:lineRule="auto"/>
        <w:jc w:val="both"/>
        <w:rPr>
          <w:rFonts w:ascii="Arial" w:hAnsi="Arial" w:cs="Arial"/>
          <w:lang w:val="sr-Cyrl-CS"/>
        </w:rPr>
      </w:pPr>
    </w:p>
    <w:p w14:paraId="73BFEF95" w14:textId="77777777" w:rsidR="005F566D" w:rsidRDefault="005F566D" w:rsidP="005F566D">
      <w:pPr>
        <w:spacing w:after="0" w:line="240" w:lineRule="auto"/>
        <w:jc w:val="both"/>
        <w:rPr>
          <w:rFonts w:ascii="Arial" w:hAnsi="Arial" w:cs="Arial"/>
          <w:lang w:val="sr-Cyrl-CS"/>
        </w:rPr>
      </w:pPr>
    </w:p>
    <w:p w14:paraId="54BD1D50" w14:textId="77777777" w:rsidR="005F566D" w:rsidRPr="005F566D" w:rsidRDefault="005F566D" w:rsidP="005F566D">
      <w:pPr>
        <w:spacing w:after="0" w:line="240" w:lineRule="auto"/>
        <w:jc w:val="both"/>
        <w:rPr>
          <w:rFonts w:ascii="Arial" w:hAnsi="Arial" w:cs="Arial"/>
          <w:lang w:val="sr-Cyrl-CS"/>
        </w:rPr>
      </w:pPr>
    </w:p>
    <w:p w14:paraId="1BBA68FC" w14:textId="77777777" w:rsidR="002579F2" w:rsidRPr="00036096" w:rsidRDefault="002579F2" w:rsidP="002579F2">
      <w:pPr>
        <w:rPr>
          <w:rFonts w:ascii="Arial" w:hAnsi="Arial" w:cs="Arial"/>
          <w:lang w:val="sr-Cyrl-CS"/>
        </w:rPr>
      </w:pPr>
      <w:r w:rsidRPr="00036096">
        <w:rPr>
          <w:rFonts w:ascii="Arial" w:hAnsi="Arial" w:cs="Arial"/>
          <w:lang w:val="sr-Cyrl-CS"/>
        </w:rPr>
        <w:t>На наведеним доказима потребно је видно означити тражену техничку опрему</w:t>
      </w:r>
      <w:r w:rsidR="00251709" w:rsidRPr="00036096">
        <w:rPr>
          <w:rFonts w:ascii="Arial" w:hAnsi="Arial" w:cs="Arial"/>
          <w:sz w:val="24"/>
          <w:szCs w:val="24"/>
          <w:lang w:val="sr-Cyrl-CS"/>
        </w:rPr>
        <w:t xml:space="preserve"> и </w:t>
      </w:r>
      <w:r w:rsidR="00251709" w:rsidRPr="00036096">
        <w:rPr>
          <w:rFonts w:ascii="Arial" w:hAnsi="Arial" w:cs="Arial"/>
          <w:lang w:val="sr-Cyrl-CS"/>
        </w:rPr>
        <w:t>механизацију</w:t>
      </w:r>
    </w:p>
    <w:p w14:paraId="595A55E0" w14:textId="77777777" w:rsidR="0068786D" w:rsidRPr="00036096" w:rsidRDefault="0068786D" w:rsidP="001621FF">
      <w:pPr>
        <w:shd w:val="clear" w:color="auto" w:fill="FFFFFF"/>
        <w:tabs>
          <w:tab w:val="left" w:pos="-135"/>
          <w:tab w:val="left" w:pos="330"/>
          <w:tab w:val="left" w:pos="1080"/>
        </w:tabs>
        <w:spacing w:after="0" w:line="240" w:lineRule="auto"/>
        <w:jc w:val="both"/>
        <w:rPr>
          <w:rFonts w:ascii="Arial" w:hAnsi="Arial" w:cs="Arial"/>
          <w:b/>
          <w:color w:val="FF0000"/>
          <w:lang w:val="sr-Cyrl-CS"/>
        </w:rPr>
      </w:pPr>
    </w:p>
    <w:p w14:paraId="799D5367" w14:textId="77777777" w:rsidR="00AC2828" w:rsidRPr="00036096" w:rsidRDefault="00AC2828" w:rsidP="00AC2828">
      <w:pPr>
        <w:pStyle w:val="4"/>
        <w:shd w:val="clear" w:color="auto" w:fill="auto"/>
        <w:spacing w:before="0" w:line="240" w:lineRule="auto"/>
        <w:ind w:firstLine="0"/>
        <w:jc w:val="both"/>
        <w:rPr>
          <w:lang w:val="sr-Cyrl-RS"/>
        </w:rPr>
      </w:pPr>
      <w:r w:rsidRPr="00036096">
        <w:t>Обавезне услове сваки понуђач, подизвођачи и чланови групе понуђача морају испуњавати засебно, а додатне услове понуђач и чланови групе понуђача испуњавају заједнички.</w:t>
      </w:r>
    </w:p>
    <w:p w14:paraId="23959F3D" w14:textId="77777777" w:rsidR="00AC2828" w:rsidRPr="00036096" w:rsidRDefault="00AC2828" w:rsidP="00AC2828">
      <w:pPr>
        <w:pStyle w:val="4"/>
        <w:shd w:val="clear" w:color="auto" w:fill="auto"/>
        <w:spacing w:before="0" w:line="240" w:lineRule="auto"/>
        <w:ind w:firstLine="0"/>
        <w:jc w:val="both"/>
        <w:rPr>
          <w:lang w:val="sr-Cyrl-RS"/>
        </w:rPr>
      </w:pPr>
    </w:p>
    <w:p w14:paraId="3E0AB4B6" w14:textId="77777777" w:rsidR="00BC3428" w:rsidRPr="00036096" w:rsidRDefault="009846A6" w:rsidP="001621FF">
      <w:pPr>
        <w:pStyle w:val="4"/>
        <w:shd w:val="clear" w:color="auto" w:fill="auto"/>
        <w:spacing w:before="0" w:line="240" w:lineRule="auto"/>
        <w:ind w:firstLine="0"/>
        <w:jc w:val="both"/>
        <w:rPr>
          <w:lang w:val="sr-Cyrl-RS"/>
        </w:rPr>
      </w:pPr>
      <w:r w:rsidRPr="00036096">
        <w:rPr>
          <w:lang w:val="sr-Cyrl-RS"/>
        </w:rPr>
        <w:t>Наведени докази о испуњености услова могу се достављати у неовереним копијама</w:t>
      </w:r>
      <w:r w:rsidR="00AC2828" w:rsidRPr="00036096">
        <w:rPr>
          <w:lang w:val="sr-Cyrl-RS"/>
        </w:rPr>
        <w:t>.</w:t>
      </w:r>
    </w:p>
    <w:p w14:paraId="3BC383E2" w14:textId="77777777" w:rsidR="00AC2828" w:rsidRPr="00036096" w:rsidRDefault="00AC2828" w:rsidP="00AC2828">
      <w:pPr>
        <w:suppressAutoHyphens/>
        <w:spacing w:after="0" w:line="240" w:lineRule="auto"/>
        <w:jc w:val="both"/>
        <w:rPr>
          <w:rFonts w:ascii="Arial" w:hAnsi="Arial" w:cs="Arial"/>
          <w:bCs/>
          <w:iCs/>
          <w:lang w:val="sr-Cyrl-CS"/>
        </w:rPr>
      </w:pPr>
      <w:r w:rsidRPr="00036096">
        <w:rPr>
          <w:rFonts w:ascii="Arial" w:hAnsi="Arial" w:cs="Arial"/>
          <w:bCs/>
          <w:iCs/>
        </w:rPr>
        <w:t>Наручилац</w:t>
      </w:r>
      <w:r w:rsidRPr="00036096">
        <w:rPr>
          <w:rFonts w:ascii="Arial" w:hAnsi="Arial" w:cs="Arial"/>
          <w:bCs/>
          <w:iCs/>
          <w:lang w:val="sr-Cyrl-RS"/>
        </w:rPr>
        <w:t xml:space="preserve"> може пре доношења</w:t>
      </w:r>
      <w:r w:rsidRPr="00036096">
        <w:rPr>
          <w:rFonts w:ascii="Arial" w:hAnsi="Arial" w:cs="Arial"/>
          <w:bCs/>
          <w:iCs/>
        </w:rPr>
        <w:t xml:space="preserve"> одлуке о додели уговора</w:t>
      </w:r>
      <w:r w:rsidRPr="00036096">
        <w:rPr>
          <w:rFonts w:ascii="Arial" w:hAnsi="Arial" w:cs="Arial"/>
          <w:bCs/>
          <w:iCs/>
          <w:lang w:val="sr-Cyrl-RS"/>
        </w:rPr>
        <w:t>, захтевати</w:t>
      </w:r>
      <w:r w:rsidRPr="00036096">
        <w:rPr>
          <w:rFonts w:ascii="Arial" w:hAnsi="Arial" w:cs="Arial"/>
          <w:bCs/>
          <w:iCs/>
          <w:lang w:val="sr-Cyrl-CS"/>
        </w:rPr>
        <w:t xml:space="preserve"> </w:t>
      </w:r>
      <w:r w:rsidRPr="00036096">
        <w:rPr>
          <w:rFonts w:ascii="Arial" w:hAnsi="Arial" w:cs="Arial"/>
          <w:bCs/>
          <w:iCs/>
        </w:rPr>
        <w:t>од понуђача, чија је понуда оцењена као најповољнија, да достави</w:t>
      </w:r>
      <w:r w:rsidRPr="00036096">
        <w:rPr>
          <w:rFonts w:ascii="Arial" w:hAnsi="Arial" w:cs="Arial"/>
          <w:bCs/>
          <w:iCs/>
          <w:lang w:val="sr-Cyrl-RS"/>
        </w:rPr>
        <w:t xml:space="preserve"> на</w:t>
      </w:r>
      <w:r w:rsidRPr="00036096">
        <w:rPr>
          <w:rFonts w:ascii="Arial" w:hAnsi="Arial" w:cs="Arial"/>
          <w:bCs/>
          <w:iCs/>
        </w:rPr>
        <w:t xml:space="preserve"> увид оригинал или оверену копију</w:t>
      </w:r>
      <w:r w:rsidRPr="00036096">
        <w:rPr>
          <w:rFonts w:ascii="Arial" w:hAnsi="Arial" w:cs="Arial"/>
          <w:bCs/>
          <w:iCs/>
          <w:lang w:val="sr-Cyrl-CS"/>
        </w:rPr>
        <w:t xml:space="preserve"> </w:t>
      </w:r>
      <w:r w:rsidRPr="00036096">
        <w:rPr>
          <w:rFonts w:ascii="Arial" w:hAnsi="Arial" w:cs="Arial"/>
          <w:bCs/>
          <w:iCs/>
        </w:rPr>
        <w:t>свих или појединих доказа.</w:t>
      </w:r>
      <w:r w:rsidRPr="00036096">
        <w:rPr>
          <w:rFonts w:ascii="Arial" w:hAnsi="Arial" w:cs="Arial"/>
          <w:bCs/>
          <w:iCs/>
          <w:lang w:val="sr-Cyrl-CS"/>
        </w:rPr>
        <w:t xml:space="preserve"> </w:t>
      </w:r>
    </w:p>
    <w:p w14:paraId="56A73FCE" w14:textId="77777777" w:rsidR="00723F1A" w:rsidRPr="00036096" w:rsidRDefault="00AC2828" w:rsidP="00AC2828">
      <w:pPr>
        <w:suppressAutoHyphens/>
        <w:spacing w:after="0" w:line="240" w:lineRule="auto"/>
        <w:jc w:val="both"/>
        <w:rPr>
          <w:rFonts w:ascii="Arial" w:eastAsia="TimesNewRomanPSMT" w:hAnsi="Arial" w:cs="Arial"/>
          <w:bCs/>
          <w:lang w:val="sr-Cyrl-RS"/>
        </w:rPr>
      </w:pPr>
      <w:r w:rsidRPr="00036096">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6096">
        <w:rPr>
          <w:rFonts w:ascii="Arial" w:hAnsi="Arial" w:cs="Arial"/>
          <w:bCs/>
        </w:rPr>
        <w:t>т</w:t>
      </w:r>
      <w:r w:rsidRPr="00036096">
        <w:rPr>
          <w:rFonts w:ascii="Arial" w:hAnsi="Arial" w:cs="Arial"/>
          <w:bCs/>
          <w:lang w:val="sr-Cyrl-CS"/>
        </w:rPr>
        <w:t>љиву.</w:t>
      </w:r>
      <w:r w:rsidRPr="00036096">
        <w:rPr>
          <w:rFonts w:ascii="Arial" w:hAnsi="Arial" w:cs="Arial"/>
          <w:bCs/>
          <w:iCs/>
          <w:lang w:val="sr-Cyrl-CS"/>
        </w:rPr>
        <w:t xml:space="preserve"> </w:t>
      </w:r>
    </w:p>
    <w:p w14:paraId="69479F58" w14:textId="77777777" w:rsidR="0052249D" w:rsidRPr="00036096" w:rsidRDefault="0052249D" w:rsidP="00AC2828">
      <w:pPr>
        <w:spacing w:after="0" w:line="240" w:lineRule="auto"/>
        <w:jc w:val="both"/>
        <w:rPr>
          <w:rFonts w:ascii="Arial" w:hAnsi="Arial" w:cs="Arial"/>
          <w:lang w:val="sr-Cyrl-RS"/>
        </w:rPr>
      </w:pPr>
      <w:bookmarkStart w:id="9" w:name="bookmark15"/>
      <w:r w:rsidRPr="00036096">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036096">
        <w:rPr>
          <w:rFonts w:ascii="Arial" w:hAnsi="Arial" w:cs="Arial"/>
          <w:lang w:val="sr-Cyrl-RS"/>
        </w:rPr>
        <w:t>законом</w:t>
      </w:r>
      <w:r w:rsidRPr="00036096">
        <w:rPr>
          <w:rFonts w:ascii="Arial" w:hAnsi="Arial" w:cs="Arial"/>
        </w:rPr>
        <w:t xml:space="preserve"> којим се уређује електронски документ.</w:t>
      </w:r>
    </w:p>
    <w:p w14:paraId="7BB8E72E" w14:textId="77777777" w:rsidR="0052249D" w:rsidRPr="00036096" w:rsidRDefault="0052249D" w:rsidP="00AC2828">
      <w:pPr>
        <w:tabs>
          <w:tab w:val="left" w:pos="680"/>
        </w:tabs>
        <w:autoSpaceDE w:val="0"/>
        <w:autoSpaceDN w:val="0"/>
        <w:adjustRightInd w:val="0"/>
        <w:spacing w:after="0" w:line="240" w:lineRule="auto"/>
        <w:jc w:val="both"/>
        <w:rPr>
          <w:rFonts w:ascii="Arial" w:eastAsia="TimesNewRomanPSMT" w:hAnsi="Arial" w:cs="Arial"/>
          <w:bCs/>
          <w:lang w:val="sr-Cyrl-RS"/>
        </w:rPr>
      </w:pPr>
      <w:r w:rsidRPr="00036096">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F89C558" w14:textId="77777777" w:rsidR="006E3B8A" w:rsidRPr="00036096" w:rsidRDefault="0052249D" w:rsidP="001621FF">
      <w:pPr>
        <w:tabs>
          <w:tab w:val="left" w:pos="680"/>
        </w:tabs>
        <w:autoSpaceDE w:val="0"/>
        <w:autoSpaceDN w:val="0"/>
        <w:adjustRightInd w:val="0"/>
        <w:spacing w:line="240" w:lineRule="auto"/>
        <w:jc w:val="both"/>
        <w:rPr>
          <w:rFonts w:ascii="Arial" w:eastAsia="TimesNewRomanPSMT" w:hAnsi="Arial" w:cs="Arial"/>
          <w:bCs/>
          <w:lang w:val="sr-Cyrl-RS"/>
        </w:rPr>
      </w:pPr>
      <w:r w:rsidRPr="00036096">
        <w:rPr>
          <w:rFonts w:ascii="Arial" w:eastAsia="TimesNewRomanPS-BoldMT" w:hAnsi="Arial" w:cs="Arial"/>
          <w:bCs/>
          <w:lang w:val="sr-Cyrl-RS"/>
        </w:rPr>
        <w:t>А</w:t>
      </w:r>
      <w:r w:rsidRPr="00036096">
        <w:rPr>
          <w:rFonts w:ascii="Arial" w:eastAsia="TimesNewRomanPS-BoldMT" w:hAnsi="Arial" w:cs="Arial"/>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36096">
        <w:rPr>
          <w:rFonts w:ascii="Arial" w:eastAsia="TimesNewRomanPSMT" w:hAnsi="Arial" w:cs="Arial"/>
          <w:bCs/>
        </w:rPr>
        <w:t>.</w:t>
      </w:r>
    </w:p>
    <w:p w14:paraId="6364C810" w14:textId="77777777" w:rsidR="00AC2828" w:rsidRPr="00036096" w:rsidRDefault="00AC2828" w:rsidP="00AC2828">
      <w:pPr>
        <w:suppressAutoHyphens/>
        <w:spacing w:after="0" w:line="240" w:lineRule="auto"/>
        <w:jc w:val="both"/>
        <w:rPr>
          <w:rFonts w:ascii="Arial" w:hAnsi="Arial" w:cs="Arial"/>
          <w:bCs/>
          <w:iCs/>
          <w:lang w:val="sr-Cyrl-CS"/>
        </w:rPr>
      </w:pPr>
      <w:r w:rsidRPr="00036096">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C5BFAD6" w14:textId="77777777" w:rsidR="00AC2828" w:rsidRPr="00036096" w:rsidRDefault="00AC2828" w:rsidP="001621FF">
      <w:pPr>
        <w:tabs>
          <w:tab w:val="left" w:pos="680"/>
        </w:tabs>
        <w:autoSpaceDE w:val="0"/>
        <w:autoSpaceDN w:val="0"/>
        <w:adjustRightInd w:val="0"/>
        <w:spacing w:line="240" w:lineRule="auto"/>
        <w:jc w:val="both"/>
        <w:rPr>
          <w:rFonts w:ascii="Arial" w:hAnsi="Arial" w:cs="Arial"/>
          <w:lang w:val="sr-Cyrl-RS"/>
        </w:rPr>
      </w:pPr>
    </w:p>
    <w:p w14:paraId="5FB2A23B" w14:textId="77777777" w:rsidR="00E0482A" w:rsidRPr="00036096" w:rsidRDefault="000E43C3" w:rsidP="001621FF">
      <w:pPr>
        <w:pStyle w:val="Heading40"/>
        <w:keepNext/>
        <w:keepLines/>
        <w:shd w:val="clear" w:color="auto" w:fill="auto"/>
        <w:spacing w:after="253" w:line="240" w:lineRule="auto"/>
        <w:ind w:firstLine="0"/>
        <w:jc w:val="both"/>
        <w:rPr>
          <w:b/>
        </w:rPr>
      </w:pPr>
      <w:r w:rsidRPr="00036096">
        <w:rPr>
          <w:b/>
        </w:rPr>
        <w:t>V</w:t>
      </w:r>
      <w:r w:rsidR="006811CD" w:rsidRPr="00036096">
        <w:rPr>
          <w:b/>
        </w:rPr>
        <w:t xml:space="preserve">  </w:t>
      </w:r>
      <w:r w:rsidR="00E0482A" w:rsidRPr="00036096">
        <w:rPr>
          <w:b/>
        </w:rPr>
        <w:t xml:space="preserve"> УПУТСТВО ПОНУЂАЧ</w:t>
      </w:r>
      <w:r w:rsidR="00602292" w:rsidRPr="00036096">
        <w:rPr>
          <w:b/>
          <w:lang w:val="sr-Cyrl-RS"/>
        </w:rPr>
        <w:t>ИМА</w:t>
      </w:r>
      <w:r w:rsidR="00E0482A" w:rsidRPr="00036096">
        <w:rPr>
          <w:b/>
        </w:rPr>
        <w:t xml:space="preserve"> О САЧИЊАВАЊУ ПОНУДЕ</w:t>
      </w:r>
      <w:bookmarkEnd w:id="9"/>
    </w:p>
    <w:p w14:paraId="63069E01" w14:textId="77777777" w:rsidR="006123E0" w:rsidRPr="00036096" w:rsidRDefault="006811CD" w:rsidP="00A021F6">
      <w:pPr>
        <w:pStyle w:val="Heading40"/>
        <w:keepNext/>
        <w:keepLines/>
        <w:numPr>
          <w:ilvl w:val="0"/>
          <w:numId w:val="7"/>
        </w:numPr>
        <w:shd w:val="clear" w:color="auto" w:fill="auto"/>
        <w:tabs>
          <w:tab w:val="left" w:pos="735"/>
        </w:tabs>
        <w:spacing w:after="0" w:line="240" w:lineRule="auto"/>
        <w:jc w:val="both"/>
        <w:rPr>
          <w:b/>
        </w:rPr>
      </w:pPr>
      <w:bookmarkStart w:id="10" w:name="bookmark16"/>
      <w:r w:rsidRPr="00036096">
        <w:rPr>
          <w:b/>
          <w:lang w:val="sr-Cyrl-RS"/>
        </w:rPr>
        <w:t>П</w:t>
      </w:r>
      <w:r w:rsidR="00427FD7" w:rsidRPr="00036096">
        <w:rPr>
          <w:b/>
          <w:lang w:val="sr-Cyrl-RS"/>
        </w:rPr>
        <w:t>одаци о језику на којем понуда мора да буде састављена</w:t>
      </w:r>
      <w:bookmarkEnd w:id="10"/>
    </w:p>
    <w:p w14:paraId="0FE86DC6" w14:textId="77777777" w:rsidR="00E0482A" w:rsidRPr="00036096" w:rsidRDefault="00815292" w:rsidP="001621FF">
      <w:pPr>
        <w:pStyle w:val="4"/>
        <w:shd w:val="clear" w:color="auto" w:fill="auto"/>
        <w:spacing w:before="0" w:after="287" w:line="240" w:lineRule="auto"/>
        <w:ind w:firstLine="0"/>
        <w:jc w:val="both"/>
      </w:pPr>
      <w:r w:rsidRPr="00036096">
        <w:rPr>
          <w:lang w:val="sr-Cyrl-RS"/>
        </w:rPr>
        <w:t>Понуђач понуду подноси</w:t>
      </w:r>
      <w:r w:rsidR="00E0482A" w:rsidRPr="00036096">
        <w:rPr>
          <w:rStyle w:val="BodytextBold"/>
        </w:rPr>
        <w:t xml:space="preserve"> </w:t>
      </w:r>
      <w:r w:rsidR="00E0482A" w:rsidRPr="00036096">
        <w:rPr>
          <w:rStyle w:val="BodytextBold"/>
          <w:b w:val="0"/>
        </w:rPr>
        <w:t>на српском језику</w:t>
      </w:r>
      <w:r w:rsidR="00E0482A" w:rsidRPr="00036096">
        <w:rPr>
          <w:rStyle w:val="BodytextBold"/>
        </w:rPr>
        <w:t>.</w:t>
      </w:r>
    </w:p>
    <w:p w14:paraId="62C7FD80" w14:textId="77777777" w:rsidR="00E0482A" w:rsidRPr="00036096" w:rsidRDefault="00F6648C" w:rsidP="00A021F6">
      <w:pPr>
        <w:pStyle w:val="Heading40"/>
        <w:keepNext/>
        <w:keepLines/>
        <w:numPr>
          <w:ilvl w:val="0"/>
          <w:numId w:val="7"/>
        </w:numPr>
        <w:shd w:val="clear" w:color="auto" w:fill="auto"/>
        <w:tabs>
          <w:tab w:val="left" w:pos="630"/>
        </w:tabs>
        <w:spacing w:after="0" w:line="240" w:lineRule="auto"/>
        <w:jc w:val="both"/>
        <w:rPr>
          <w:b/>
        </w:rPr>
      </w:pPr>
      <w:bookmarkStart w:id="11" w:name="bookmark17"/>
      <w:r w:rsidRPr="00036096">
        <w:rPr>
          <w:b/>
          <w:lang w:val="sr-Cyrl-RS"/>
        </w:rPr>
        <w:t xml:space="preserve">Начин </w:t>
      </w:r>
      <w:r w:rsidR="00CA5D86" w:rsidRPr="00036096">
        <w:rPr>
          <w:b/>
          <w:lang w:val="sr-Cyrl-RS"/>
        </w:rPr>
        <w:t>подношења понуде</w:t>
      </w:r>
      <w:bookmarkEnd w:id="11"/>
    </w:p>
    <w:p w14:paraId="2D54F6A9" w14:textId="77777777" w:rsidR="00CA5D86" w:rsidRPr="00036096" w:rsidRDefault="00CA5D86" w:rsidP="00202286">
      <w:pPr>
        <w:spacing w:after="0" w:line="240" w:lineRule="auto"/>
        <w:jc w:val="both"/>
        <w:rPr>
          <w:rFonts w:ascii="Arial" w:eastAsia="TimesNewRomanPSMT" w:hAnsi="Arial" w:cs="Arial"/>
          <w:bCs/>
        </w:rPr>
      </w:pPr>
      <w:r w:rsidRPr="00036096">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F877F19" w14:textId="77777777" w:rsidR="00CA5D86" w:rsidRPr="00036096" w:rsidRDefault="00CA5D86" w:rsidP="00202286">
      <w:pPr>
        <w:spacing w:after="0" w:line="240" w:lineRule="auto"/>
        <w:jc w:val="both"/>
        <w:rPr>
          <w:rFonts w:ascii="Arial" w:eastAsia="TimesNewRomanPSMT" w:hAnsi="Arial" w:cs="Arial"/>
          <w:bCs/>
        </w:rPr>
      </w:pPr>
      <w:r w:rsidRPr="00036096">
        <w:rPr>
          <w:rFonts w:ascii="Arial" w:eastAsia="TimesNewRomanPSMT" w:hAnsi="Arial" w:cs="Arial"/>
          <w:bCs/>
        </w:rPr>
        <w:t>На полеђини коверте или на кутији навести назив</w:t>
      </w:r>
      <w:r w:rsidRPr="00036096">
        <w:rPr>
          <w:rFonts w:ascii="Arial" w:eastAsia="TimesNewRomanPSMT" w:hAnsi="Arial" w:cs="Arial"/>
          <w:bCs/>
          <w:lang w:val="sr-Cyrl-CS"/>
        </w:rPr>
        <w:t xml:space="preserve"> и адресу</w:t>
      </w:r>
      <w:r w:rsidRPr="00036096">
        <w:rPr>
          <w:rFonts w:ascii="Arial" w:eastAsia="TimesNewRomanPSMT" w:hAnsi="Arial" w:cs="Arial"/>
          <w:bCs/>
        </w:rPr>
        <w:t xml:space="preserve"> понуђача</w:t>
      </w:r>
      <w:r w:rsidR="00BE5FD4" w:rsidRPr="00036096">
        <w:rPr>
          <w:rFonts w:ascii="Arial" w:eastAsia="TimesNewRomanPSMT" w:hAnsi="Arial" w:cs="Arial"/>
          <w:bCs/>
          <w:lang w:val="sr-Cyrl-RS"/>
        </w:rPr>
        <w:t xml:space="preserve">, </w:t>
      </w:r>
      <w:r w:rsidR="00BE5FD4" w:rsidRPr="00036096">
        <w:rPr>
          <w:rFonts w:ascii="Arial" w:eastAsia="TimesNewRomanPSMT" w:hAnsi="Arial" w:cs="Arial"/>
          <w:bCs/>
        </w:rPr>
        <w:t>телефон и контакт особу</w:t>
      </w:r>
      <w:r w:rsidRPr="00036096">
        <w:rPr>
          <w:rFonts w:ascii="Arial" w:eastAsia="TimesNewRomanPSMT" w:hAnsi="Arial" w:cs="Arial"/>
          <w:bCs/>
        </w:rPr>
        <w:t xml:space="preserve">. </w:t>
      </w:r>
    </w:p>
    <w:p w14:paraId="7C23A36B" w14:textId="77777777" w:rsidR="00CA5D86" w:rsidRPr="00036096" w:rsidRDefault="00CA5D86" w:rsidP="00202286">
      <w:pPr>
        <w:spacing w:after="0" w:line="240" w:lineRule="auto"/>
        <w:jc w:val="both"/>
        <w:rPr>
          <w:rFonts w:ascii="Arial" w:eastAsia="TimesNewRomanPSMT" w:hAnsi="Arial" w:cs="Arial"/>
          <w:bCs/>
        </w:rPr>
      </w:pPr>
      <w:r w:rsidRPr="0003609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E4128B1" w14:textId="4124D91C" w:rsidR="003F2F66" w:rsidRPr="00036096" w:rsidRDefault="00CA5D86" w:rsidP="00422E46">
      <w:pPr>
        <w:spacing w:after="0" w:line="240" w:lineRule="auto"/>
        <w:jc w:val="both"/>
        <w:rPr>
          <w:rStyle w:val="Bodytext"/>
          <w:b/>
          <w:color w:val="000000"/>
          <w:lang w:val="sr-Cyrl-RS" w:eastAsia="sr-Cyrl-CS"/>
        </w:rPr>
      </w:pPr>
      <w:r w:rsidRPr="00F925A1">
        <w:rPr>
          <w:rStyle w:val="Headerorfooter"/>
          <w:rFonts w:ascii="Arial" w:eastAsiaTheme="minorHAnsi" w:hAnsi="Arial" w:cs="Arial"/>
          <w:sz w:val="22"/>
          <w:szCs w:val="22"/>
        </w:rPr>
        <w:t>Понуде се могу достављати поштом или лично на адресу: Општина Лајковац – Општинска управа, Омладински трг бр. 1, 14224 Лајковац</w:t>
      </w:r>
      <w:r w:rsidR="00202286" w:rsidRPr="00F925A1">
        <w:rPr>
          <w:rStyle w:val="Headerorfooter"/>
          <w:rFonts w:ascii="Arial" w:eastAsiaTheme="minorHAnsi" w:hAnsi="Arial" w:cs="Arial"/>
          <w:sz w:val="22"/>
          <w:szCs w:val="22"/>
          <w:lang w:val="sr-Cyrl-RS"/>
        </w:rPr>
        <w:t>,</w:t>
      </w:r>
      <w:r w:rsidRPr="00F925A1">
        <w:rPr>
          <w:rStyle w:val="Headerorfooter"/>
          <w:rFonts w:ascii="Arial" w:eastAsiaTheme="minorHAnsi" w:hAnsi="Arial" w:cs="Arial"/>
          <w:sz w:val="22"/>
          <w:szCs w:val="22"/>
        </w:rPr>
        <w:t xml:space="preserve"> сваког дана од 7,00 до 15,00 часова у затвореној коверти са назнаком: </w:t>
      </w:r>
      <w:r w:rsidR="00202286" w:rsidRPr="00F925A1">
        <w:rPr>
          <w:rStyle w:val="Headerorfooter"/>
          <w:rFonts w:ascii="Arial" w:eastAsiaTheme="minorHAnsi" w:hAnsi="Arial" w:cs="Arial"/>
          <w:sz w:val="22"/>
          <w:szCs w:val="22"/>
          <w:lang w:val="sr-Cyrl-RS"/>
        </w:rPr>
        <w:t>„</w:t>
      </w:r>
      <w:r w:rsidRPr="00F925A1">
        <w:rPr>
          <w:rStyle w:val="Headerorfooter"/>
          <w:rFonts w:ascii="Arial" w:eastAsiaTheme="minorHAnsi" w:hAnsi="Arial" w:cs="Arial"/>
          <w:sz w:val="22"/>
          <w:szCs w:val="22"/>
        </w:rPr>
        <w:t>НЕ ОТВАРАЈ – Понуда за учествовање у отвореном поступку за јавну набавку</w:t>
      </w:r>
      <w:r w:rsidR="00202286" w:rsidRPr="00F925A1">
        <w:rPr>
          <w:rStyle w:val="Headerorfooter"/>
          <w:rFonts w:ascii="Arial" w:eastAsiaTheme="minorHAnsi" w:hAnsi="Arial" w:cs="Arial"/>
          <w:sz w:val="22"/>
          <w:szCs w:val="22"/>
          <w:lang w:val="sr-Cyrl-RS"/>
        </w:rPr>
        <w:t xml:space="preserve"> -</w:t>
      </w:r>
      <w:r w:rsidRPr="00F925A1">
        <w:rPr>
          <w:rStyle w:val="Headerorfooter"/>
          <w:rFonts w:ascii="Arial" w:eastAsiaTheme="minorHAnsi" w:hAnsi="Arial" w:cs="Arial"/>
          <w:sz w:val="22"/>
          <w:szCs w:val="22"/>
        </w:rPr>
        <w:t xml:space="preserve"> </w:t>
      </w:r>
      <w:r w:rsidR="000D1B48" w:rsidRPr="00F925A1">
        <w:rPr>
          <w:rFonts w:ascii="Arial" w:eastAsia="Arial" w:hAnsi="Arial" w:cs="Arial"/>
          <w:b/>
          <w:color w:val="000000"/>
          <w:shd w:val="clear" w:color="auto" w:fill="FFFFFF"/>
          <w:lang w:val="sr-Cyrl-RS" w:eastAsia="sr-Cyrl-CS"/>
        </w:rPr>
        <w:t>Изградња</w:t>
      </w:r>
      <w:r w:rsidR="000D1B48" w:rsidRPr="00036096">
        <w:rPr>
          <w:rFonts w:ascii="Arial" w:eastAsia="Arial" w:hAnsi="Arial" w:cs="Arial"/>
          <w:b/>
          <w:color w:val="000000"/>
          <w:shd w:val="clear" w:color="auto" w:fill="FFFFFF"/>
          <w:lang w:val="sr-Cyrl-RS" w:eastAsia="sr-Cyrl-CS"/>
        </w:rPr>
        <w:t xml:space="preserve"> котларнице базена</w:t>
      </w:r>
      <w:r w:rsidR="00422E46" w:rsidRPr="00036096">
        <w:rPr>
          <w:rFonts w:ascii="Arial" w:eastAsia="Arial" w:hAnsi="Arial" w:cs="Arial"/>
          <w:b/>
          <w:color w:val="000000"/>
          <w:shd w:val="clear" w:color="auto" w:fill="FFFFFF"/>
          <w:lang w:val="sr-Latn-RS" w:eastAsia="sr-Cyrl-CS"/>
        </w:rPr>
        <w:t xml:space="preserve"> </w:t>
      </w:r>
      <w:r w:rsidRPr="00036096">
        <w:rPr>
          <w:rStyle w:val="Bodytext"/>
          <w:b/>
          <w:i/>
          <w:color w:val="000000"/>
          <w:lang w:val="sr-Cyrl-RS" w:eastAsia="sr-Cyrl-CS"/>
        </w:rPr>
        <w:t xml:space="preserve">ЈН </w:t>
      </w:r>
      <w:r w:rsidRPr="00036096">
        <w:rPr>
          <w:rStyle w:val="Bodytext"/>
          <w:b/>
          <w:i/>
          <w:lang w:val="sr-Cyrl-RS" w:eastAsia="sr-Cyrl-CS"/>
        </w:rPr>
        <w:t xml:space="preserve">број </w:t>
      </w:r>
      <w:r w:rsidR="00082C0C">
        <w:rPr>
          <w:rStyle w:val="Bodytext"/>
          <w:b/>
          <w:i/>
          <w:lang w:val="sr-Cyrl-RS" w:eastAsia="sr-Cyrl-CS"/>
        </w:rPr>
        <w:t>18/19</w:t>
      </w:r>
      <w:r w:rsidR="00202286" w:rsidRPr="00036096">
        <w:rPr>
          <w:rStyle w:val="Bodytext"/>
          <w:b/>
          <w:i/>
          <w:lang w:val="sr-Cyrl-RS" w:eastAsia="sr-Cyrl-CS"/>
        </w:rPr>
        <w:t>“</w:t>
      </w:r>
      <w:r w:rsidRPr="00036096">
        <w:rPr>
          <w:rStyle w:val="Bodytext"/>
          <w:b/>
          <w:i/>
          <w:lang w:val="sr-Cyrl-RS" w:eastAsia="sr-Cyrl-CS"/>
        </w:rPr>
        <w:t>.</w:t>
      </w:r>
    </w:p>
    <w:p w14:paraId="24C31300" w14:textId="77777777" w:rsidR="003F2F66" w:rsidRPr="00036096" w:rsidRDefault="003F2F66" w:rsidP="00202286">
      <w:pPr>
        <w:autoSpaceDE w:val="0"/>
        <w:autoSpaceDN w:val="0"/>
        <w:adjustRightInd w:val="0"/>
        <w:spacing w:after="0" w:line="240" w:lineRule="auto"/>
        <w:jc w:val="both"/>
        <w:rPr>
          <w:rFonts w:ascii="Arial" w:hAnsi="Arial" w:cs="Arial"/>
          <w:lang w:val="sr-Cyrl-RS"/>
        </w:rPr>
      </w:pPr>
      <w:r w:rsidRPr="00036096">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36096">
        <w:rPr>
          <w:rFonts w:ascii="Arial" w:hAnsi="Arial" w:cs="Arial"/>
          <w:lang w:val="sr-Cyrl-CS"/>
        </w:rPr>
        <w:t>н</w:t>
      </w:r>
      <w:r w:rsidRPr="00036096">
        <w:rPr>
          <w:rFonts w:ascii="Arial" w:hAnsi="Arial" w:cs="Arial"/>
        </w:rPr>
        <w:t>аруч</w:t>
      </w:r>
      <w:r w:rsidRPr="00036096">
        <w:rPr>
          <w:rFonts w:ascii="Arial" w:hAnsi="Arial" w:cs="Arial"/>
          <w:lang w:val="sr-Cyrl-RS"/>
        </w:rPr>
        <w:t>и</w:t>
      </w:r>
      <w:r w:rsidRPr="00036096">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14:paraId="6ABCB4D9" w14:textId="2E2A656E" w:rsidR="00670E45" w:rsidRPr="008973DA" w:rsidRDefault="00670E45" w:rsidP="00670E45">
      <w:pPr>
        <w:autoSpaceDE w:val="0"/>
        <w:autoSpaceDN w:val="0"/>
        <w:adjustRightInd w:val="0"/>
        <w:spacing w:after="0" w:line="240" w:lineRule="auto"/>
        <w:jc w:val="both"/>
        <w:rPr>
          <w:rFonts w:ascii="Arial" w:hAnsi="Arial" w:cs="Arial"/>
          <w:b/>
        </w:rPr>
      </w:pPr>
      <w:r w:rsidRPr="008973DA">
        <w:rPr>
          <w:rFonts w:ascii="Arial" w:hAnsi="Arial" w:cs="Arial"/>
          <w:b/>
        </w:rPr>
        <w:lastRenderedPageBreak/>
        <w:t>Крајњи рок за достављање понуда је</w:t>
      </w:r>
      <w:r w:rsidR="001E2799" w:rsidRPr="008973DA">
        <w:rPr>
          <w:rFonts w:ascii="Arial" w:hAnsi="Arial" w:cs="Arial"/>
          <w:b/>
          <w:lang w:val="sr-Cyrl-RS"/>
        </w:rPr>
        <w:t xml:space="preserve"> </w:t>
      </w:r>
      <w:r w:rsidR="004B7C3A" w:rsidRPr="008973DA">
        <w:rPr>
          <w:rFonts w:ascii="Arial" w:hAnsi="Arial" w:cs="Arial"/>
          <w:b/>
          <w:lang w:val="sr-Cyrl-RS"/>
        </w:rPr>
        <w:t>18.04</w:t>
      </w:r>
      <w:r w:rsidR="00F925A1" w:rsidRPr="008973DA">
        <w:rPr>
          <w:rFonts w:ascii="Arial" w:hAnsi="Arial" w:cs="Arial"/>
          <w:b/>
          <w:lang w:val="sr-Cyrl-RS"/>
        </w:rPr>
        <w:t>.2019</w:t>
      </w:r>
      <w:r w:rsidR="001E2799" w:rsidRPr="008973DA">
        <w:rPr>
          <w:rFonts w:ascii="Arial" w:hAnsi="Arial" w:cs="Arial"/>
          <w:b/>
          <w:lang w:val="sr-Cyrl-RS"/>
        </w:rPr>
        <w:t xml:space="preserve"> </w:t>
      </w:r>
      <w:r w:rsidRPr="008973DA">
        <w:rPr>
          <w:rFonts w:ascii="Arial" w:hAnsi="Arial" w:cs="Arial"/>
          <w:b/>
        </w:rPr>
        <w:t>године и то до 12,00 часова.</w:t>
      </w:r>
    </w:p>
    <w:p w14:paraId="6472DE78" w14:textId="77777777" w:rsidR="00670E45" w:rsidRPr="008973DA" w:rsidRDefault="00670E45" w:rsidP="00670E45">
      <w:pPr>
        <w:autoSpaceDE w:val="0"/>
        <w:autoSpaceDN w:val="0"/>
        <w:adjustRightInd w:val="0"/>
        <w:spacing w:after="0" w:line="240" w:lineRule="auto"/>
        <w:jc w:val="both"/>
        <w:rPr>
          <w:rFonts w:ascii="Arial" w:hAnsi="Arial" w:cs="Arial"/>
          <w:lang w:val="sr-Cyrl-RS"/>
        </w:rPr>
      </w:pPr>
      <w:r w:rsidRPr="008973DA">
        <w:rPr>
          <w:rFonts w:ascii="Arial" w:hAnsi="Arial" w:cs="Arial"/>
        </w:rPr>
        <w:t xml:space="preserve">Понуде које стигну после наведеног рока сматраће се неблаговременим. Неблаговремену понуду наручилац ће по окончању поступка отварања вратити неотворену понуђачу, са назнаком да је поднета неблаговремено. </w:t>
      </w:r>
    </w:p>
    <w:p w14:paraId="25CD822E" w14:textId="4B514322" w:rsidR="00670E45" w:rsidRPr="00036096" w:rsidRDefault="00670E45" w:rsidP="00670E45">
      <w:pPr>
        <w:autoSpaceDE w:val="0"/>
        <w:autoSpaceDN w:val="0"/>
        <w:adjustRightInd w:val="0"/>
        <w:spacing w:after="0" w:line="240" w:lineRule="auto"/>
        <w:jc w:val="both"/>
        <w:rPr>
          <w:rFonts w:ascii="Arial" w:hAnsi="Arial" w:cs="Arial"/>
        </w:rPr>
      </w:pPr>
      <w:r w:rsidRPr="008973DA">
        <w:rPr>
          <w:rFonts w:ascii="Arial" w:hAnsi="Arial" w:cs="Arial"/>
          <w:b/>
        </w:rPr>
        <w:t>Јавн</w:t>
      </w:r>
      <w:r w:rsidR="001E2799" w:rsidRPr="008973DA">
        <w:rPr>
          <w:rFonts w:ascii="Arial" w:hAnsi="Arial" w:cs="Arial"/>
          <w:b/>
        </w:rPr>
        <w:t xml:space="preserve">о отварање понуда ће се обавити </w:t>
      </w:r>
      <w:r w:rsidR="004B7C3A" w:rsidRPr="008973DA">
        <w:rPr>
          <w:rFonts w:ascii="Arial" w:hAnsi="Arial" w:cs="Arial"/>
          <w:b/>
          <w:lang w:val="sr-Cyrl-RS"/>
        </w:rPr>
        <w:t>18</w:t>
      </w:r>
      <w:r w:rsidR="004B7C3A" w:rsidRPr="008973DA">
        <w:rPr>
          <w:rFonts w:ascii="Arial" w:hAnsi="Arial" w:cs="Arial"/>
          <w:b/>
        </w:rPr>
        <w:t>.04</w:t>
      </w:r>
      <w:r w:rsidR="00F925A1" w:rsidRPr="008973DA">
        <w:rPr>
          <w:rFonts w:ascii="Arial" w:hAnsi="Arial" w:cs="Arial"/>
          <w:b/>
        </w:rPr>
        <w:t>.2019</w:t>
      </w:r>
      <w:r w:rsidR="001E2799" w:rsidRPr="008973DA">
        <w:rPr>
          <w:rFonts w:ascii="Arial" w:hAnsi="Arial" w:cs="Arial"/>
          <w:b/>
        </w:rPr>
        <w:t xml:space="preserve"> </w:t>
      </w:r>
      <w:r w:rsidRPr="008973DA">
        <w:rPr>
          <w:rFonts w:ascii="Arial" w:hAnsi="Arial" w:cs="Arial"/>
          <w:b/>
        </w:rPr>
        <w:t>године са почетком у 12.15 часова</w:t>
      </w:r>
      <w:r w:rsidRPr="00832D8A">
        <w:rPr>
          <w:rFonts w:ascii="Arial" w:hAnsi="Arial" w:cs="Arial"/>
          <w:b/>
        </w:rPr>
        <w:t xml:space="preserve"> </w:t>
      </w:r>
      <w:r w:rsidRPr="00036096">
        <w:rPr>
          <w:rFonts w:ascii="Arial" w:hAnsi="Arial" w:cs="Arial"/>
          <w:b/>
        </w:rPr>
        <w:t>у просторијама Општине Лајковац – Општинске управе Лајковац, Омладински трг бр. 1, Лајковац, први спрат, мала сала</w:t>
      </w:r>
      <w:r w:rsidRPr="00036096">
        <w:rPr>
          <w:rFonts w:ascii="Arial" w:hAnsi="Arial" w:cs="Arial"/>
        </w:rPr>
        <w:t>, уз присуство овлашћених представника понуђача.</w:t>
      </w:r>
    </w:p>
    <w:p w14:paraId="5807D75B" w14:textId="77777777" w:rsidR="00670E45" w:rsidRPr="00036096" w:rsidRDefault="00670E45" w:rsidP="00670E45">
      <w:pPr>
        <w:autoSpaceDE w:val="0"/>
        <w:autoSpaceDN w:val="0"/>
        <w:adjustRightInd w:val="0"/>
        <w:spacing w:line="240" w:lineRule="auto"/>
        <w:jc w:val="both"/>
        <w:rPr>
          <w:rFonts w:ascii="Arial" w:hAnsi="Arial" w:cs="Arial"/>
          <w:lang w:val="sr-Cyrl-RS"/>
        </w:rPr>
      </w:pPr>
      <w:r w:rsidRPr="00036096">
        <w:rPr>
          <w:rFonts w:ascii="Arial" w:hAnsi="Arial" w:cs="Arial"/>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w:t>
      </w:r>
      <w:r w:rsidRPr="00036096">
        <w:rPr>
          <w:rFonts w:ascii="Arial" w:hAnsi="Arial" w:cs="Arial"/>
          <w:lang w:val="sr-Cyrl-RS"/>
        </w:rPr>
        <w:t>о</w:t>
      </w:r>
      <w:r w:rsidRPr="00036096">
        <w:rPr>
          <w:rFonts w:ascii="Arial" w:hAnsi="Arial" w:cs="Arial"/>
        </w:rPr>
        <w:t xml:space="preserve"> печатом и потписано од стране одговорног лица понуђача.</w:t>
      </w:r>
    </w:p>
    <w:p w14:paraId="3FDDA430" w14:textId="77777777" w:rsidR="00777F1F" w:rsidRPr="00036096" w:rsidRDefault="00777F1F" w:rsidP="00777F1F">
      <w:pPr>
        <w:autoSpaceDE w:val="0"/>
        <w:autoSpaceDN w:val="0"/>
        <w:adjustRightInd w:val="0"/>
        <w:spacing w:after="0" w:line="240" w:lineRule="auto"/>
        <w:jc w:val="both"/>
        <w:rPr>
          <w:rFonts w:ascii="Arial" w:hAnsi="Arial" w:cs="Arial"/>
          <w:b/>
          <w:lang w:val="sr-Cyrl-RS"/>
        </w:rPr>
      </w:pPr>
      <w:r w:rsidRPr="00036096">
        <w:rPr>
          <w:rFonts w:ascii="Arial" w:hAnsi="Arial" w:cs="Arial"/>
          <w:b/>
          <w:lang w:val="sr-Latn-RS"/>
        </w:rPr>
        <w:t xml:space="preserve">Понуда мора да садржи: </w:t>
      </w:r>
    </w:p>
    <w:p w14:paraId="34F08F05" w14:textId="77777777" w:rsidR="00777F1F" w:rsidRPr="00036096" w:rsidRDefault="00777F1F" w:rsidP="00A021F6">
      <w:pPr>
        <w:pStyle w:val="ListParagraph"/>
        <w:numPr>
          <w:ilvl w:val="0"/>
          <w:numId w:val="16"/>
        </w:numPr>
        <w:autoSpaceDE w:val="0"/>
        <w:autoSpaceDN w:val="0"/>
        <w:adjustRightInd w:val="0"/>
        <w:spacing w:after="0" w:line="240" w:lineRule="auto"/>
        <w:ind w:left="714" w:hanging="357"/>
        <w:jc w:val="both"/>
        <w:rPr>
          <w:rFonts w:ascii="Arial" w:hAnsi="Arial" w:cs="Arial"/>
          <w:b/>
          <w:lang w:val="sr-Cyrl-RS"/>
        </w:rPr>
      </w:pPr>
      <w:r w:rsidRPr="00036096">
        <w:rPr>
          <w:rFonts w:ascii="Arial" w:hAnsi="Arial" w:cs="Arial"/>
          <w:b/>
          <w:lang w:val="sr-Cyrl-RS"/>
        </w:rPr>
        <w:t>Доказе о испуњавању обавезних и додатних услова</w:t>
      </w:r>
    </w:p>
    <w:p w14:paraId="0BAB7488" w14:textId="77777777" w:rsidR="00777F1F" w:rsidRPr="00036096"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sidRPr="00036096">
        <w:rPr>
          <w:rFonts w:ascii="Arial" w:hAnsi="Arial" w:cs="Arial"/>
          <w:b/>
          <w:lang w:val="sr-Latn-RS"/>
        </w:rPr>
        <w:t xml:space="preserve">Образац понуде (Образац 1); </w:t>
      </w:r>
    </w:p>
    <w:p w14:paraId="4BA24458" w14:textId="77777777" w:rsidR="00777F1F" w:rsidRPr="00036096" w:rsidRDefault="00777F1F" w:rsidP="00A021F6">
      <w:pPr>
        <w:numPr>
          <w:ilvl w:val="0"/>
          <w:numId w:val="16"/>
        </w:numPr>
        <w:suppressAutoHyphens/>
        <w:autoSpaceDE w:val="0"/>
        <w:autoSpaceDN w:val="0"/>
        <w:adjustRightInd w:val="0"/>
        <w:spacing w:after="0" w:line="240" w:lineRule="auto"/>
        <w:ind w:right="-143"/>
        <w:jc w:val="both"/>
        <w:rPr>
          <w:rFonts w:ascii="Arial" w:hAnsi="Arial" w:cs="Arial"/>
          <w:b/>
          <w:lang w:val="sr-Cyrl-RS"/>
        </w:rPr>
      </w:pPr>
      <w:r w:rsidRPr="00036096">
        <w:rPr>
          <w:rFonts w:ascii="Arial" w:hAnsi="Arial" w:cs="Arial"/>
          <w:b/>
          <w:lang w:val="sr-Latn-RS"/>
        </w:rPr>
        <w:t xml:space="preserve">Образац </w:t>
      </w:r>
      <w:r w:rsidRPr="00036096">
        <w:rPr>
          <w:rFonts w:ascii="Arial" w:hAnsi="Arial" w:cs="Arial"/>
          <w:b/>
          <w:lang w:val="sr-Cyrl-RS"/>
        </w:rPr>
        <w:t xml:space="preserve">техничке спецификације са </w:t>
      </w:r>
      <w:r w:rsidRPr="00036096">
        <w:rPr>
          <w:rFonts w:ascii="Arial" w:hAnsi="Arial" w:cs="Arial"/>
          <w:b/>
          <w:lang w:val="sr-Latn-RS"/>
        </w:rPr>
        <w:t>структур</w:t>
      </w:r>
      <w:r w:rsidRPr="00036096">
        <w:rPr>
          <w:rFonts w:ascii="Arial" w:hAnsi="Arial" w:cs="Arial"/>
          <w:b/>
          <w:lang w:val="sr-Cyrl-RS"/>
        </w:rPr>
        <w:t>ом</w:t>
      </w:r>
      <w:r w:rsidRPr="00036096">
        <w:rPr>
          <w:rFonts w:ascii="Arial" w:hAnsi="Arial" w:cs="Arial"/>
          <w:b/>
          <w:lang w:val="sr-Latn-RS"/>
        </w:rPr>
        <w:t xml:space="preserve"> понуђене</w:t>
      </w:r>
      <w:r w:rsidRPr="00036096">
        <w:rPr>
          <w:rFonts w:ascii="Arial" w:hAnsi="Arial" w:cs="Arial"/>
          <w:b/>
          <w:lang w:val="sr-Cyrl-RS"/>
        </w:rPr>
        <w:t xml:space="preserve"> </w:t>
      </w:r>
      <w:r w:rsidRPr="00036096">
        <w:rPr>
          <w:rFonts w:ascii="Arial" w:hAnsi="Arial" w:cs="Arial"/>
          <w:b/>
          <w:lang w:val="sr-Latn-RS"/>
        </w:rPr>
        <w:t>цене (Образац 2);</w:t>
      </w:r>
    </w:p>
    <w:p w14:paraId="2B24D3FD" w14:textId="77777777" w:rsidR="00777F1F" w:rsidRPr="00036096"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sidRPr="00036096">
        <w:rPr>
          <w:rFonts w:ascii="Arial" w:hAnsi="Arial" w:cs="Arial"/>
          <w:b/>
          <w:lang w:val="sr-Latn-RS"/>
        </w:rPr>
        <w:t>Образац трошкова припреме понуде (Образац 3);</w:t>
      </w:r>
    </w:p>
    <w:p w14:paraId="3EE55997" w14:textId="77777777" w:rsidR="00777F1F" w:rsidRPr="00036096"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sidRPr="00036096">
        <w:rPr>
          <w:rFonts w:ascii="Arial" w:hAnsi="Arial" w:cs="Arial"/>
          <w:b/>
          <w:lang w:val="sr-Latn-RS"/>
        </w:rPr>
        <w:t>Образац изјаве о независној понуди (Образац 4);</w:t>
      </w:r>
    </w:p>
    <w:p w14:paraId="7FAAD709" w14:textId="77777777" w:rsidR="00777F1F" w:rsidRPr="00036096"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sidRPr="00036096">
        <w:rPr>
          <w:rFonts w:ascii="Arial" w:eastAsia="Times New Roman" w:hAnsi="Arial" w:cs="Arial"/>
          <w:b/>
          <w:lang w:val="sr-Cyrl-RS" w:eastAsia="sr-Latn-RS"/>
        </w:rPr>
        <w:t>Образац изјаве понуђача о испуњености услова за учешће у поступку јавне</w:t>
      </w:r>
      <w:r w:rsidR="0001129B" w:rsidRPr="00036096">
        <w:rPr>
          <w:rFonts w:ascii="Arial" w:eastAsia="Times New Roman" w:hAnsi="Arial" w:cs="Arial"/>
          <w:b/>
          <w:lang w:val="sr-Cyrl-RS" w:eastAsia="sr-Latn-RS"/>
        </w:rPr>
        <w:t xml:space="preserve"> набавке -  чл. 75. став 2. ЗЈН </w:t>
      </w:r>
      <w:r w:rsidRPr="00036096">
        <w:rPr>
          <w:rFonts w:ascii="Arial" w:eastAsia="Times New Roman" w:hAnsi="Arial" w:cs="Arial"/>
          <w:b/>
          <w:lang w:val="sr-Cyrl-RS" w:eastAsia="sr-Latn-RS"/>
        </w:rPr>
        <w:t>(Образац 5);</w:t>
      </w:r>
    </w:p>
    <w:p w14:paraId="580864A9" w14:textId="77777777" w:rsidR="00777F1F" w:rsidRPr="00036096" w:rsidRDefault="00777F1F" w:rsidP="00A021F6">
      <w:pPr>
        <w:numPr>
          <w:ilvl w:val="0"/>
          <w:numId w:val="16"/>
        </w:numPr>
        <w:suppressAutoHyphens/>
        <w:autoSpaceDE w:val="0"/>
        <w:autoSpaceDN w:val="0"/>
        <w:adjustRightInd w:val="0"/>
        <w:spacing w:after="0" w:line="240" w:lineRule="auto"/>
        <w:jc w:val="both"/>
        <w:rPr>
          <w:rFonts w:ascii="Arial" w:hAnsi="Arial" w:cs="Arial"/>
          <w:b/>
          <w:lang w:val="sr-Cyrl-RS"/>
        </w:rPr>
      </w:pPr>
      <w:r w:rsidRPr="00036096">
        <w:rPr>
          <w:rFonts w:ascii="Arial" w:hAnsi="Arial" w:cs="Arial"/>
          <w:b/>
          <w:lang w:val="sr-Cyrl-RS"/>
        </w:rPr>
        <w:t>Модел уговора</w:t>
      </w:r>
    </w:p>
    <w:p w14:paraId="550A92EA" w14:textId="77777777" w:rsidR="00777F1F" w:rsidRPr="00036096" w:rsidRDefault="0001129B" w:rsidP="00A021F6">
      <w:pPr>
        <w:numPr>
          <w:ilvl w:val="0"/>
          <w:numId w:val="16"/>
        </w:numPr>
        <w:suppressAutoHyphens/>
        <w:autoSpaceDE w:val="0"/>
        <w:autoSpaceDN w:val="0"/>
        <w:adjustRightInd w:val="0"/>
        <w:spacing w:after="0" w:line="240" w:lineRule="auto"/>
        <w:jc w:val="both"/>
        <w:rPr>
          <w:rFonts w:ascii="Arial" w:hAnsi="Arial" w:cs="Arial"/>
          <w:b/>
          <w:lang w:val="sr-Cyrl-RS"/>
        </w:rPr>
      </w:pPr>
      <w:r w:rsidRPr="00036096">
        <w:rPr>
          <w:rFonts w:ascii="Arial" w:hAnsi="Arial" w:cs="Arial"/>
          <w:b/>
          <w:lang w:val="sr-Cyrl-RS"/>
        </w:rPr>
        <w:t>Остале обрасце</w:t>
      </w:r>
    </w:p>
    <w:p w14:paraId="11B30DF3" w14:textId="77777777" w:rsidR="00E0482A" w:rsidRPr="00036096" w:rsidRDefault="00E0482A" w:rsidP="0001129B">
      <w:pPr>
        <w:pStyle w:val="4"/>
        <w:shd w:val="clear" w:color="auto" w:fill="auto"/>
        <w:spacing w:before="0" w:line="240" w:lineRule="auto"/>
        <w:ind w:firstLine="0"/>
        <w:jc w:val="both"/>
      </w:pPr>
      <w:r w:rsidRPr="00036096">
        <w:t xml:space="preserve">Сваку страну </w:t>
      </w:r>
      <w:r w:rsidR="0001129B" w:rsidRPr="00036096">
        <w:rPr>
          <w:lang w:val="sr-Cyrl-RS"/>
        </w:rPr>
        <w:t>М</w:t>
      </w:r>
      <w:r w:rsidRPr="00036096">
        <w:t xml:space="preserve">одела уговора потребно је да попуни, и овери печатом овлашћено лице понуђача који наступа самостално, чиме потврђује да прихвата све </w:t>
      </w:r>
      <w:r w:rsidR="0001129B" w:rsidRPr="00036096">
        <w:t xml:space="preserve">елементе уговора. Сваку страну </w:t>
      </w:r>
      <w:r w:rsidR="0001129B" w:rsidRPr="00036096">
        <w:rPr>
          <w:lang w:val="sr-Cyrl-RS"/>
        </w:rPr>
        <w:t>М</w:t>
      </w:r>
      <w:r w:rsidRPr="00036096">
        <w:t>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14:paraId="1D2AEF2F" w14:textId="77777777" w:rsidR="00E0482A" w:rsidRPr="00036096" w:rsidRDefault="00E0482A" w:rsidP="0001129B">
      <w:pPr>
        <w:pStyle w:val="4"/>
        <w:shd w:val="clear" w:color="auto" w:fill="auto"/>
        <w:spacing w:before="0" w:line="240" w:lineRule="auto"/>
        <w:ind w:firstLine="0"/>
        <w:jc w:val="both"/>
      </w:pPr>
      <w:r w:rsidRPr="00036096">
        <w:t>Понуда мора да садржи све доказе дефинисане конкурсном документацијом. Документа којима се доказује испуњеност ус</w:t>
      </w:r>
      <w:r w:rsidR="0001129B" w:rsidRPr="00036096">
        <w:t xml:space="preserve">лова могу бити у неовереним </w:t>
      </w:r>
      <w:r w:rsidRPr="00036096">
        <w:t xml:space="preserve">копијама. Изабрани понуђач ће у року који одреди </w:t>
      </w:r>
      <w:r w:rsidR="0001129B" w:rsidRPr="00036096">
        <w:rPr>
          <w:lang w:val="sr-Cyrl-RS"/>
        </w:rPr>
        <w:t>н</w:t>
      </w:r>
      <w:r w:rsidRPr="00036096">
        <w:t xml:space="preserve">аручилац, а не краћи од 5 дана, доставити на увид оригинал или оверену копију </w:t>
      </w:r>
      <w:r w:rsidR="0001129B" w:rsidRPr="00036096">
        <w:rPr>
          <w:bCs/>
          <w:iCs/>
        </w:rPr>
        <w:t>свих или појединих доказа</w:t>
      </w:r>
      <w:r w:rsidRPr="00036096">
        <w:t>. Уколико се том приликом установи да копија траженог документа не одговара у потпуности оригиналу тог документа, понуда ће се од</w:t>
      </w:r>
      <w:r w:rsidR="0001129B" w:rsidRPr="00036096">
        <w:t>бити</w:t>
      </w:r>
      <w:r w:rsidRPr="00036096">
        <w:t xml:space="preserve"> као неприхватљива.</w:t>
      </w:r>
    </w:p>
    <w:p w14:paraId="132691A1" w14:textId="77777777" w:rsidR="001E2799" w:rsidRPr="00036096" w:rsidRDefault="001E2799" w:rsidP="0001129B">
      <w:pPr>
        <w:pStyle w:val="4"/>
        <w:shd w:val="clear" w:color="auto" w:fill="auto"/>
        <w:spacing w:before="0" w:line="240" w:lineRule="auto"/>
        <w:ind w:firstLine="0"/>
        <w:jc w:val="both"/>
      </w:pPr>
    </w:p>
    <w:p w14:paraId="49AD7FC4" w14:textId="77777777" w:rsidR="00E0482A" w:rsidRPr="00036096" w:rsidRDefault="00E0482A" w:rsidP="0001129B">
      <w:pPr>
        <w:pStyle w:val="4"/>
        <w:shd w:val="clear" w:color="auto" w:fill="auto"/>
        <w:spacing w:before="0" w:line="240" w:lineRule="auto"/>
        <w:ind w:firstLine="0"/>
        <w:jc w:val="both"/>
      </w:pPr>
      <w:r w:rsidRPr="00036096">
        <w:rPr>
          <w:rStyle w:val="BodytextBold"/>
        </w:rPr>
        <w:t>Понуда ће бити одбијена</w:t>
      </w:r>
      <w:r w:rsidRPr="00036096">
        <w:t xml:space="preserve"> као неприхватљива и у следећим случајевима</w:t>
      </w:r>
      <w:r w:rsidR="00D82F0E" w:rsidRPr="00036096">
        <w:t xml:space="preserve"> </w:t>
      </w:r>
      <w:r w:rsidR="00D82F0E" w:rsidRPr="00036096">
        <w:rPr>
          <w:lang w:val="sr-Cyrl-RS"/>
        </w:rPr>
        <w:t>када</w:t>
      </w:r>
      <w:r w:rsidRPr="00036096">
        <w:t>:</w:t>
      </w:r>
    </w:p>
    <w:p w14:paraId="200B5779" w14:textId="77777777" w:rsidR="00E0482A" w:rsidRPr="00036096" w:rsidRDefault="00E0482A" w:rsidP="00A021F6">
      <w:pPr>
        <w:pStyle w:val="4"/>
        <w:numPr>
          <w:ilvl w:val="0"/>
          <w:numId w:val="1"/>
        </w:numPr>
        <w:shd w:val="clear" w:color="auto" w:fill="auto"/>
        <w:spacing w:before="0" w:line="240" w:lineRule="auto"/>
        <w:jc w:val="both"/>
      </w:pPr>
      <w:r w:rsidRPr="00036096">
        <w:t>понуђач не докаже да испуњава обавезне услове за учешће,</w:t>
      </w:r>
    </w:p>
    <w:p w14:paraId="6E278B8E" w14:textId="77777777" w:rsidR="00E0482A" w:rsidRPr="00036096" w:rsidRDefault="00E0482A" w:rsidP="00A021F6">
      <w:pPr>
        <w:pStyle w:val="4"/>
        <w:numPr>
          <w:ilvl w:val="0"/>
          <w:numId w:val="1"/>
        </w:numPr>
        <w:shd w:val="clear" w:color="auto" w:fill="auto"/>
        <w:spacing w:before="0" w:line="240" w:lineRule="auto"/>
        <w:jc w:val="both"/>
      </w:pPr>
      <w:r w:rsidRPr="00036096">
        <w:t>понуђач не докаже да испуњава</w:t>
      </w:r>
      <w:r w:rsidRPr="00036096">
        <w:rPr>
          <w:lang w:val="sr-Cyrl-RS"/>
        </w:rPr>
        <w:t xml:space="preserve"> </w:t>
      </w:r>
      <w:r w:rsidRPr="00036096">
        <w:t>додатне услове,</w:t>
      </w:r>
    </w:p>
    <w:p w14:paraId="7E21B52D" w14:textId="77777777" w:rsidR="00E0482A" w:rsidRPr="00036096" w:rsidRDefault="00E0482A" w:rsidP="00A021F6">
      <w:pPr>
        <w:pStyle w:val="4"/>
        <w:numPr>
          <w:ilvl w:val="0"/>
          <w:numId w:val="1"/>
        </w:numPr>
        <w:shd w:val="clear" w:color="auto" w:fill="auto"/>
        <w:spacing w:before="0" w:line="240" w:lineRule="auto"/>
        <w:jc w:val="both"/>
      </w:pPr>
      <w:r w:rsidRPr="00036096">
        <w:t>понуђач није доставио тражено средство обезбеђења,</w:t>
      </w:r>
    </w:p>
    <w:p w14:paraId="6E308372" w14:textId="77777777" w:rsidR="00E0482A" w:rsidRPr="00036096" w:rsidRDefault="00E0482A" w:rsidP="00A021F6">
      <w:pPr>
        <w:pStyle w:val="4"/>
        <w:numPr>
          <w:ilvl w:val="0"/>
          <w:numId w:val="1"/>
        </w:numPr>
        <w:shd w:val="clear" w:color="auto" w:fill="auto"/>
        <w:spacing w:before="0" w:line="240" w:lineRule="auto"/>
        <w:jc w:val="both"/>
      </w:pPr>
      <w:r w:rsidRPr="00036096">
        <w:t>је понуђени рок важења понуде краћи од прописаног,</w:t>
      </w:r>
    </w:p>
    <w:p w14:paraId="562F8F3E" w14:textId="77777777" w:rsidR="00E0482A" w:rsidRPr="00036096" w:rsidRDefault="00E0482A" w:rsidP="00A021F6">
      <w:pPr>
        <w:pStyle w:val="4"/>
        <w:numPr>
          <w:ilvl w:val="0"/>
          <w:numId w:val="1"/>
        </w:numPr>
        <w:shd w:val="clear" w:color="auto" w:fill="auto"/>
        <w:spacing w:before="0" w:line="240" w:lineRule="auto"/>
        <w:jc w:val="both"/>
      </w:pPr>
      <w:r w:rsidRPr="00036096">
        <w:t>понуда садржи друге недостатке због којих није могуће утврдити стварну садржину понуде или није могуће упоредити је са другим понудама</w:t>
      </w:r>
      <w:r w:rsidRPr="00036096">
        <w:rPr>
          <w:lang w:val="sr-Cyrl-RS"/>
        </w:rPr>
        <w:t>.</w:t>
      </w:r>
    </w:p>
    <w:p w14:paraId="79972DD6" w14:textId="77777777" w:rsidR="0001129B" w:rsidRPr="00036096" w:rsidRDefault="0001129B" w:rsidP="0001129B">
      <w:pPr>
        <w:pStyle w:val="4"/>
        <w:shd w:val="clear" w:color="auto" w:fill="auto"/>
        <w:spacing w:before="0" w:line="240" w:lineRule="auto"/>
        <w:ind w:left="720" w:firstLine="0"/>
        <w:jc w:val="both"/>
      </w:pPr>
    </w:p>
    <w:p w14:paraId="37C675A9" w14:textId="77777777" w:rsidR="00374710" w:rsidRPr="00036096" w:rsidRDefault="00E14AF0" w:rsidP="00A021F6">
      <w:pPr>
        <w:pStyle w:val="4"/>
        <w:numPr>
          <w:ilvl w:val="0"/>
          <w:numId w:val="7"/>
        </w:numPr>
        <w:shd w:val="clear" w:color="auto" w:fill="auto"/>
        <w:spacing w:before="0" w:after="17" w:line="240" w:lineRule="auto"/>
        <w:jc w:val="both"/>
        <w:rPr>
          <w:b/>
          <w:lang w:val="sr-Cyrl-RS"/>
        </w:rPr>
      </w:pPr>
      <w:r w:rsidRPr="00036096">
        <w:rPr>
          <w:b/>
          <w:lang w:val="sr-Cyrl-RS"/>
        </w:rPr>
        <w:t>Партије</w:t>
      </w:r>
    </w:p>
    <w:p w14:paraId="539CA53E" w14:textId="77777777" w:rsidR="00E14AF0" w:rsidRPr="00036096" w:rsidRDefault="00E14AF0" w:rsidP="001621FF">
      <w:pPr>
        <w:pStyle w:val="4"/>
        <w:shd w:val="clear" w:color="auto" w:fill="auto"/>
        <w:spacing w:before="0" w:after="17" w:line="240" w:lineRule="auto"/>
        <w:ind w:firstLine="0"/>
        <w:jc w:val="both"/>
        <w:rPr>
          <w:lang w:val="sr-Cyrl-RS"/>
        </w:rPr>
      </w:pPr>
      <w:r w:rsidRPr="00036096">
        <w:rPr>
          <w:lang w:val="sr-Cyrl-RS"/>
        </w:rPr>
        <w:t>Јавна набавка није обликована по партијама.</w:t>
      </w:r>
    </w:p>
    <w:p w14:paraId="3B7C14FD" w14:textId="77777777" w:rsidR="00A01B5C" w:rsidRPr="00036096" w:rsidRDefault="00A01B5C" w:rsidP="001621FF">
      <w:pPr>
        <w:pStyle w:val="4"/>
        <w:shd w:val="clear" w:color="auto" w:fill="auto"/>
        <w:spacing w:before="0" w:after="17" w:line="240" w:lineRule="auto"/>
        <w:ind w:firstLine="0"/>
        <w:jc w:val="both"/>
        <w:rPr>
          <w:lang w:val="sr-Cyrl-RS"/>
        </w:rPr>
      </w:pPr>
    </w:p>
    <w:p w14:paraId="223E031B" w14:textId="77777777" w:rsidR="00374710" w:rsidRPr="00036096" w:rsidRDefault="00120943" w:rsidP="00A021F6">
      <w:pPr>
        <w:pStyle w:val="Heading40"/>
        <w:keepNext/>
        <w:keepLines/>
        <w:numPr>
          <w:ilvl w:val="0"/>
          <w:numId w:val="7"/>
        </w:numPr>
        <w:shd w:val="clear" w:color="auto" w:fill="auto"/>
        <w:tabs>
          <w:tab w:val="left" w:pos="709"/>
        </w:tabs>
        <w:spacing w:after="0" w:line="240" w:lineRule="auto"/>
        <w:jc w:val="both"/>
        <w:rPr>
          <w:b/>
        </w:rPr>
      </w:pPr>
      <w:bookmarkStart w:id="12" w:name="bookmark20"/>
      <w:r w:rsidRPr="00036096">
        <w:rPr>
          <w:b/>
        </w:rPr>
        <w:t>Понуда са варијантама</w:t>
      </w:r>
      <w:bookmarkEnd w:id="12"/>
    </w:p>
    <w:p w14:paraId="4009EA71" w14:textId="77777777" w:rsidR="00374710" w:rsidRPr="00036096" w:rsidRDefault="00E14AF0" w:rsidP="001621FF">
      <w:pPr>
        <w:pStyle w:val="Heading40"/>
        <w:keepNext/>
        <w:keepLines/>
        <w:shd w:val="clear" w:color="auto" w:fill="auto"/>
        <w:tabs>
          <w:tab w:val="left" w:pos="709"/>
        </w:tabs>
        <w:spacing w:after="0" w:line="240" w:lineRule="auto"/>
        <w:ind w:firstLine="0"/>
        <w:jc w:val="both"/>
        <w:rPr>
          <w:lang w:val="sr-Cyrl-RS"/>
        </w:rPr>
      </w:pPr>
      <w:r w:rsidRPr="00036096">
        <w:rPr>
          <w:lang w:val="sr-Cyrl-RS"/>
        </w:rPr>
        <w:t>Подношење п</w:t>
      </w:r>
      <w:r w:rsidR="00120943" w:rsidRPr="00036096">
        <w:t>онуде са варијантама ни</w:t>
      </w:r>
      <w:r w:rsidRPr="00036096">
        <w:rPr>
          <w:lang w:val="sr-Cyrl-RS"/>
        </w:rPr>
        <w:t>је</w:t>
      </w:r>
      <w:r w:rsidR="00120943" w:rsidRPr="00036096">
        <w:t xml:space="preserve"> дозвољен</w:t>
      </w:r>
      <w:r w:rsidRPr="00036096">
        <w:rPr>
          <w:lang w:val="sr-Cyrl-RS"/>
        </w:rPr>
        <w:t>о</w:t>
      </w:r>
      <w:r w:rsidR="00120943" w:rsidRPr="00036096">
        <w:t>.</w:t>
      </w:r>
      <w:bookmarkStart w:id="13" w:name="bookmark21"/>
    </w:p>
    <w:p w14:paraId="5773BD67" w14:textId="77777777" w:rsidR="00A01B5C" w:rsidRPr="00036096" w:rsidRDefault="00A01B5C" w:rsidP="001621FF">
      <w:pPr>
        <w:pStyle w:val="Heading40"/>
        <w:keepNext/>
        <w:keepLines/>
        <w:shd w:val="clear" w:color="auto" w:fill="auto"/>
        <w:tabs>
          <w:tab w:val="left" w:pos="709"/>
        </w:tabs>
        <w:spacing w:after="0" w:line="240" w:lineRule="auto"/>
        <w:ind w:firstLine="0"/>
        <w:jc w:val="both"/>
        <w:rPr>
          <w:b/>
          <w:lang w:val="sr-Cyrl-RS"/>
        </w:rPr>
      </w:pPr>
    </w:p>
    <w:p w14:paraId="0E35F5C8" w14:textId="77777777" w:rsidR="005C6482" w:rsidRPr="00036096"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r w:rsidRPr="00036096">
        <w:rPr>
          <w:b/>
        </w:rPr>
        <w:t>Начин измене, допуне и опозива понуде</w:t>
      </w:r>
      <w:bookmarkEnd w:id="13"/>
    </w:p>
    <w:p w14:paraId="4722B992" w14:textId="77777777" w:rsidR="009A0825" w:rsidRPr="00036096" w:rsidRDefault="009A0825" w:rsidP="001621FF">
      <w:pPr>
        <w:spacing w:after="0" w:line="240" w:lineRule="auto"/>
        <w:jc w:val="both"/>
        <w:rPr>
          <w:rFonts w:ascii="Arial" w:hAnsi="Arial" w:cs="Arial"/>
        </w:rPr>
      </w:pPr>
      <w:r w:rsidRPr="00036096">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14:paraId="1A35ED8F" w14:textId="77777777" w:rsidR="009A0825" w:rsidRPr="00036096" w:rsidRDefault="009A0825" w:rsidP="00A01B5C">
      <w:pPr>
        <w:spacing w:after="0" w:line="240" w:lineRule="auto"/>
        <w:jc w:val="both"/>
        <w:rPr>
          <w:rFonts w:ascii="Arial" w:eastAsia="TimesNewRomanPSMT" w:hAnsi="Arial" w:cs="Arial"/>
          <w:bCs/>
          <w:iCs/>
        </w:rPr>
      </w:pPr>
      <w:r w:rsidRPr="00036096">
        <w:rPr>
          <w:rFonts w:ascii="Arial" w:hAnsi="Arial" w:cs="Arial"/>
        </w:rPr>
        <w:t xml:space="preserve">Понуђач је дужан да јасно назначи који део понуде мења односно која документа накнадно доставља. </w:t>
      </w:r>
    </w:p>
    <w:p w14:paraId="21E7406C" w14:textId="77777777" w:rsidR="009A0825" w:rsidRPr="00F925A1" w:rsidRDefault="009A0825" w:rsidP="00A01B5C">
      <w:pPr>
        <w:spacing w:after="0" w:line="240" w:lineRule="auto"/>
        <w:jc w:val="both"/>
        <w:rPr>
          <w:rFonts w:ascii="Arial" w:eastAsia="TimesNewRomanPSMT" w:hAnsi="Arial" w:cs="Arial"/>
          <w:bCs/>
          <w:iCs/>
        </w:rPr>
      </w:pPr>
      <w:r w:rsidRPr="00F925A1">
        <w:rPr>
          <w:rFonts w:ascii="Arial" w:eastAsia="TimesNewRomanPSMT" w:hAnsi="Arial" w:cs="Arial"/>
          <w:bCs/>
          <w:iCs/>
        </w:rPr>
        <w:lastRenderedPageBreak/>
        <w:t xml:space="preserve">Измену, допуну или опозив понуде треба доставити </w:t>
      </w:r>
      <w:r w:rsidR="00A01B5C" w:rsidRPr="00F925A1">
        <w:rPr>
          <w:rStyle w:val="Headerorfooter"/>
          <w:rFonts w:ascii="Arial" w:eastAsiaTheme="minorHAnsi" w:hAnsi="Arial" w:cs="Arial"/>
          <w:b/>
          <w:sz w:val="22"/>
          <w:szCs w:val="22"/>
        </w:rPr>
        <w:t>поштом или лично на адресу: Општина Лајковац – Општинска управа, Омладински трг бр. 1, 14224 Лајковац сваког дана од 7,00 до 15,00 часова</w:t>
      </w:r>
      <w:r w:rsidRPr="00F925A1">
        <w:rPr>
          <w:rFonts w:ascii="Arial" w:hAnsi="Arial" w:cs="Arial"/>
          <w:b/>
          <w:iCs/>
        </w:rPr>
        <w:t xml:space="preserve">, </w:t>
      </w:r>
      <w:r w:rsidRPr="00F925A1">
        <w:rPr>
          <w:rFonts w:ascii="Arial" w:eastAsia="TimesNewRomanPSMT" w:hAnsi="Arial" w:cs="Arial"/>
          <w:bCs/>
          <w:iCs/>
          <w:color w:val="FF0000"/>
        </w:rPr>
        <w:t xml:space="preserve"> </w:t>
      </w:r>
      <w:r w:rsidRPr="00F925A1">
        <w:rPr>
          <w:rFonts w:ascii="Arial" w:eastAsia="TimesNewRomanPSMT" w:hAnsi="Arial" w:cs="Arial"/>
          <w:bCs/>
          <w:iCs/>
        </w:rPr>
        <w:t>са назнаком:</w:t>
      </w:r>
    </w:p>
    <w:p w14:paraId="3F9F2EEC" w14:textId="77777777" w:rsidR="000D1B48" w:rsidRPr="00F925A1" w:rsidRDefault="009A0825" w:rsidP="000D1B48">
      <w:pPr>
        <w:spacing w:after="0" w:line="240" w:lineRule="auto"/>
        <w:jc w:val="center"/>
        <w:rPr>
          <w:rFonts w:ascii="Arial" w:eastAsia="Arial" w:hAnsi="Arial" w:cs="Arial"/>
          <w:b/>
          <w:color w:val="000000"/>
          <w:shd w:val="clear" w:color="auto" w:fill="FFFFFF"/>
          <w:lang w:val="sr-Cyrl-RS" w:eastAsia="sr-Cyrl-CS"/>
        </w:rPr>
      </w:pPr>
      <w:r w:rsidRPr="00F925A1">
        <w:rPr>
          <w:rFonts w:ascii="Arial" w:eastAsia="TimesNewRomanPSMT" w:hAnsi="Arial" w:cs="Arial"/>
          <w:bCs/>
        </w:rPr>
        <w:t>„</w:t>
      </w:r>
      <w:r w:rsidRPr="00F925A1">
        <w:rPr>
          <w:rFonts w:ascii="Arial" w:eastAsia="TimesNewRomanPSMT" w:hAnsi="Arial" w:cs="Arial"/>
          <w:b/>
          <w:bCs/>
        </w:rPr>
        <w:t>Измена понуде</w:t>
      </w:r>
      <w:r w:rsidRPr="00F925A1">
        <w:rPr>
          <w:rFonts w:ascii="Arial" w:eastAsia="TimesNewRomanPS-BoldMT" w:hAnsi="Arial" w:cs="Arial"/>
          <w:b/>
          <w:bCs/>
        </w:rPr>
        <w:t xml:space="preserve"> за јавну набавку</w:t>
      </w:r>
      <w:r w:rsidRPr="00F925A1">
        <w:rPr>
          <w:rFonts w:ascii="Arial" w:hAnsi="Arial" w:cs="Arial"/>
        </w:rPr>
        <w:t xml:space="preserve"> (радови) – </w:t>
      </w:r>
      <w:r w:rsidR="000D1B48" w:rsidRPr="00F925A1">
        <w:rPr>
          <w:rFonts w:ascii="Arial" w:eastAsia="Arial" w:hAnsi="Arial" w:cs="Arial"/>
          <w:b/>
          <w:color w:val="000000"/>
          <w:shd w:val="clear" w:color="auto" w:fill="FFFFFF"/>
          <w:lang w:val="sr-Cyrl-RS" w:eastAsia="sr-Cyrl-CS"/>
        </w:rPr>
        <w:t>Изградња котларнице базена</w:t>
      </w:r>
    </w:p>
    <w:p w14:paraId="58D7FCB5" w14:textId="3A1B76E6" w:rsidR="005C6482" w:rsidRPr="00F925A1" w:rsidRDefault="005C6482" w:rsidP="001621FF">
      <w:pPr>
        <w:pStyle w:val="BodyText6"/>
        <w:shd w:val="clear" w:color="auto" w:fill="auto"/>
        <w:spacing w:line="240" w:lineRule="auto"/>
        <w:jc w:val="both"/>
        <w:rPr>
          <w:rFonts w:ascii="Arial" w:eastAsia="TimesNewRomanPSMT" w:hAnsi="Arial" w:cs="Arial"/>
          <w:bCs/>
          <w:i w:val="0"/>
          <w:sz w:val="22"/>
          <w:szCs w:val="22"/>
          <w:lang w:val="sr-Cyrl-RS"/>
        </w:rPr>
      </w:pPr>
      <w:r w:rsidRPr="00F925A1">
        <w:rPr>
          <w:rStyle w:val="Bodytext"/>
          <w:b/>
          <w:i w:val="0"/>
          <w:sz w:val="22"/>
          <w:szCs w:val="22"/>
          <w:lang w:val="sr-Cyrl-RS" w:eastAsia="sr-Cyrl-CS"/>
        </w:rPr>
        <w:t xml:space="preserve">ЈН број </w:t>
      </w:r>
      <w:r w:rsidR="00082C0C" w:rsidRPr="00F925A1">
        <w:rPr>
          <w:rStyle w:val="Bodytext"/>
          <w:b/>
          <w:i w:val="0"/>
          <w:sz w:val="22"/>
          <w:szCs w:val="22"/>
          <w:lang w:val="sr-Cyrl-RS" w:eastAsia="sr-Cyrl-CS"/>
        </w:rPr>
        <w:t>18/19</w:t>
      </w:r>
      <w:r w:rsidRPr="00F925A1">
        <w:rPr>
          <w:rStyle w:val="Bodytext"/>
          <w:b/>
          <w:i w:val="0"/>
          <w:sz w:val="22"/>
          <w:szCs w:val="22"/>
          <w:lang w:val="sr-Cyrl-RS" w:eastAsia="sr-Cyrl-CS"/>
        </w:rPr>
        <w:t xml:space="preserve"> </w:t>
      </w:r>
      <w:r w:rsidR="009A0825" w:rsidRPr="00F925A1">
        <w:rPr>
          <w:rFonts w:ascii="Arial" w:eastAsia="TimesNewRomanPSMT" w:hAnsi="Arial" w:cs="Arial"/>
          <w:b/>
          <w:bCs/>
          <w:sz w:val="22"/>
          <w:szCs w:val="22"/>
        </w:rPr>
        <w:t xml:space="preserve">- </w:t>
      </w:r>
      <w:r w:rsidR="009A0825" w:rsidRPr="00F925A1">
        <w:rPr>
          <w:rFonts w:ascii="Arial" w:eastAsia="TimesNewRomanPS-BoldMT" w:hAnsi="Arial" w:cs="Arial"/>
          <w:b/>
          <w:bCs/>
          <w:i w:val="0"/>
          <w:sz w:val="22"/>
          <w:szCs w:val="22"/>
        </w:rPr>
        <w:t>НЕ ОТВАРАТИ”</w:t>
      </w:r>
      <w:r w:rsidR="009A0825" w:rsidRPr="00F925A1">
        <w:rPr>
          <w:rFonts w:ascii="Arial" w:eastAsia="TimesNewRomanPSMT" w:hAnsi="Arial" w:cs="Arial"/>
          <w:bCs/>
          <w:i w:val="0"/>
          <w:sz w:val="22"/>
          <w:szCs w:val="22"/>
        </w:rPr>
        <w:t xml:space="preserve"> </w:t>
      </w:r>
      <w:r w:rsidR="009A0825" w:rsidRPr="00F925A1">
        <w:rPr>
          <w:rFonts w:ascii="Arial" w:eastAsia="TimesNewRomanPSMT" w:hAnsi="Arial" w:cs="Arial"/>
          <w:bCs/>
          <w:i w:val="0"/>
          <w:iCs w:val="0"/>
          <w:sz w:val="22"/>
          <w:szCs w:val="22"/>
          <w:lang w:val="sr-Cyrl-RS"/>
        </w:rPr>
        <w:t xml:space="preserve"> </w:t>
      </w:r>
      <w:r w:rsidR="009A0825" w:rsidRPr="00F925A1">
        <w:rPr>
          <w:rFonts w:ascii="Arial" w:eastAsia="TimesNewRomanPSMT" w:hAnsi="Arial" w:cs="Arial"/>
          <w:bCs/>
          <w:i w:val="0"/>
          <w:sz w:val="22"/>
          <w:szCs w:val="22"/>
        </w:rPr>
        <w:t>или</w:t>
      </w:r>
    </w:p>
    <w:p w14:paraId="710697F3" w14:textId="77777777" w:rsidR="000D1B48" w:rsidRPr="00F925A1" w:rsidRDefault="009A0825" w:rsidP="000D1B48">
      <w:pPr>
        <w:spacing w:after="0" w:line="240" w:lineRule="auto"/>
        <w:jc w:val="center"/>
        <w:rPr>
          <w:rFonts w:ascii="Arial" w:eastAsia="Arial" w:hAnsi="Arial" w:cs="Arial"/>
          <w:b/>
          <w:shd w:val="clear" w:color="auto" w:fill="FFFFFF"/>
          <w:lang w:val="sr-Cyrl-RS" w:eastAsia="sr-Cyrl-CS"/>
        </w:rPr>
      </w:pPr>
      <w:r w:rsidRPr="00F925A1">
        <w:rPr>
          <w:rFonts w:ascii="Arial" w:eastAsia="TimesNewRomanPSMT" w:hAnsi="Arial" w:cs="Arial"/>
          <w:bCs/>
          <w:iCs/>
        </w:rPr>
        <w:t>„</w:t>
      </w:r>
      <w:r w:rsidRPr="00F925A1">
        <w:rPr>
          <w:rFonts w:ascii="Arial" w:eastAsia="TimesNewRomanPSMT" w:hAnsi="Arial" w:cs="Arial"/>
          <w:b/>
          <w:bCs/>
          <w:iCs/>
        </w:rPr>
        <w:t>Допуна понуде</w:t>
      </w:r>
      <w:r w:rsidRPr="00F925A1">
        <w:rPr>
          <w:rFonts w:ascii="Arial" w:eastAsia="TimesNewRomanPSMT" w:hAnsi="Arial" w:cs="Arial"/>
          <w:bCs/>
          <w:iCs/>
        </w:rPr>
        <w:t xml:space="preserve"> </w:t>
      </w:r>
      <w:r w:rsidRPr="00F925A1">
        <w:rPr>
          <w:rFonts w:ascii="Arial" w:eastAsia="TimesNewRomanPS-BoldMT" w:hAnsi="Arial" w:cs="Arial"/>
          <w:b/>
          <w:bCs/>
        </w:rPr>
        <w:t>за јавну набавку</w:t>
      </w:r>
      <w:r w:rsidRPr="00F925A1">
        <w:rPr>
          <w:rFonts w:ascii="Arial" w:hAnsi="Arial" w:cs="Arial"/>
        </w:rPr>
        <w:t xml:space="preserve"> </w:t>
      </w:r>
      <w:r w:rsidR="0035684C" w:rsidRPr="00F925A1">
        <w:rPr>
          <w:rFonts w:ascii="Arial" w:hAnsi="Arial" w:cs="Arial"/>
          <w:lang w:val="sr-Cyrl-RS"/>
        </w:rPr>
        <w:t>(</w:t>
      </w:r>
      <w:r w:rsidR="0035684C" w:rsidRPr="00F925A1">
        <w:rPr>
          <w:rFonts w:ascii="Arial" w:hAnsi="Arial" w:cs="Arial"/>
        </w:rPr>
        <w:t xml:space="preserve">радови) – </w:t>
      </w:r>
      <w:r w:rsidR="000D1B48" w:rsidRPr="00F925A1">
        <w:rPr>
          <w:rFonts w:ascii="Arial" w:eastAsia="Arial" w:hAnsi="Arial" w:cs="Arial"/>
          <w:b/>
          <w:shd w:val="clear" w:color="auto" w:fill="FFFFFF"/>
          <w:lang w:val="sr-Cyrl-RS" w:eastAsia="sr-Cyrl-CS"/>
        </w:rPr>
        <w:t>Изградња котларнице базена</w:t>
      </w:r>
    </w:p>
    <w:p w14:paraId="25002A35" w14:textId="70CC49B0" w:rsidR="009A0825" w:rsidRPr="00036096" w:rsidRDefault="005C6482" w:rsidP="001621FF">
      <w:pPr>
        <w:spacing w:after="0" w:line="240" w:lineRule="auto"/>
        <w:jc w:val="both"/>
        <w:rPr>
          <w:rFonts w:ascii="Arial" w:eastAsia="TimesNewRomanPSMT" w:hAnsi="Arial" w:cs="Arial"/>
          <w:bCs/>
          <w:iCs/>
        </w:rPr>
      </w:pPr>
      <w:r w:rsidRPr="00036096">
        <w:rPr>
          <w:rStyle w:val="Bodytext"/>
          <w:b/>
          <w:lang w:val="sr-Cyrl-RS" w:eastAsia="sr-Cyrl-CS"/>
        </w:rPr>
        <w:t xml:space="preserve">ЈН број </w:t>
      </w:r>
      <w:r w:rsidR="00082C0C">
        <w:rPr>
          <w:rStyle w:val="Bodytext"/>
          <w:b/>
          <w:lang w:val="sr-Cyrl-RS" w:eastAsia="sr-Cyrl-CS"/>
        </w:rPr>
        <w:t>18/19</w:t>
      </w:r>
      <w:r w:rsidRPr="00036096">
        <w:rPr>
          <w:rStyle w:val="Bodytext"/>
          <w:b/>
          <w:lang w:val="sr-Cyrl-RS" w:eastAsia="sr-Cyrl-CS"/>
        </w:rPr>
        <w:t xml:space="preserve"> </w:t>
      </w:r>
      <w:r w:rsidR="0035684C" w:rsidRPr="00036096">
        <w:rPr>
          <w:rFonts w:ascii="Arial" w:eastAsia="TimesNewRomanPSMT" w:hAnsi="Arial" w:cs="Arial"/>
          <w:b/>
          <w:bCs/>
        </w:rPr>
        <w:t xml:space="preserve">- </w:t>
      </w:r>
      <w:r w:rsidR="0035684C" w:rsidRPr="00036096">
        <w:rPr>
          <w:rFonts w:ascii="Arial" w:eastAsia="TimesNewRomanPS-BoldMT" w:hAnsi="Arial" w:cs="Arial"/>
          <w:b/>
          <w:bCs/>
        </w:rPr>
        <w:t>НЕ ОТВАРАТИ”</w:t>
      </w:r>
      <w:r w:rsidR="0035684C" w:rsidRPr="00036096">
        <w:rPr>
          <w:rFonts w:ascii="Arial" w:eastAsia="TimesNewRomanPSMT" w:hAnsi="Arial" w:cs="Arial"/>
          <w:bCs/>
          <w:i/>
          <w:iCs/>
        </w:rPr>
        <w:t xml:space="preserve"> </w:t>
      </w:r>
      <w:r w:rsidR="0035684C" w:rsidRPr="00036096">
        <w:rPr>
          <w:rFonts w:ascii="Arial" w:eastAsia="TimesNewRomanPSMT" w:hAnsi="Arial" w:cs="Arial"/>
          <w:bCs/>
          <w:i/>
          <w:iCs/>
          <w:lang w:val="sr-Cyrl-RS"/>
        </w:rPr>
        <w:t xml:space="preserve"> </w:t>
      </w:r>
      <w:r w:rsidR="009A0825" w:rsidRPr="00036096">
        <w:rPr>
          <w:rFonts w:ascii="Arial" w:eastAsia="TimesNewRomanPSMT" w:hAnsi="Arial" w:cs="Arial"/>
          <w:bCs/>
          <w:iCs/>
        </w:rPr>
        <w:t>или</w:t>
      </w:r>
    </w:p>
    <w:p w14:paraId="12600082" w14:textId="77777777" w:rsidR="000D1B48" w:rsidRPr="00036096" w:rsidRDefault="009A0825" w:rsidP="000D1B48">
      <w:pPr>
        <w:spacing w:after="0" w:line="240" w:lineRule="auto"/>
        <w:jc w:val="center"/>
        <w:rPr>
          <w:rFonts w:ascii="Arial" w:eastAsia="Arial" w:hAnsi="Arial" w:cs="Arial"/>
          <w:b/>
          <w:shd w:val="clear" w:color="auto" w:fill="FFFFFF"/>
          <w:lang w:val="sr-Cyrl-RS" w:eastAsia="sr-Cyrl-CS"/>
        </w:rPr>
      </w:pPr>
      <w:r w:rsidRPr="00036096">
        <w:rPr>
          <w:rFonts w:ascii="Arial" w:eastAsia="TimesNewRomanPSMT" w:hAnsi="Arial" w:cs="Arial"/>
          <w:bCs/>
          <w:iCs/>
        </w:rPr>
        <w:t>„</w:t>
      </w:r>
      <w:r w:rsidRPr="00036096">
        <w:rPr>
          <w:rFonts w:ascii="Arial" w:eastAsia="TimesNewRomanPSMT" w:hAnsi="Arial" w:cs="Arial"/>
          <w:b/>
          <w:bCs/>
          <w:iCs/>
        </w:rPr>
        <w:t>Опозив понуде</w:t>
      </w:r>
      <w:r w:rsidRPr="00036096">
        <w:rPr>
          <w:rFonts w:ascii="Arial" w:eastAsia="TimesNewRomanPSMT" w:hAnsi="Arial" w:cs="Arial"/>
          <w:bCs/>
          <w:iCs/>
        </w:rPr>
        <w:t xml:space="preserve"> </w:t>
      </w:r>
      <w:r w:rsidRPr="00036096">
        <w:rPr>
          <w:rFonts w:ascii="Arial" w:eastAsia="TimesNewRomanPS-BoldMT" w:hAnsi="Arial" w:cs="Arial"/>
          <w:b/>
          <w:bCs/>
        </w:rPr>
        <w:t>за јавну набавку</w:t>
      </w:r>
      <w:r w:rsidRPr="00036096">
        <w:rPr>
          <w:rFonts w:ascii="Arial" w:hAnsi="Arial" w:cs="Arial"/>
        </w:rPr>
        <w:t xml:space="preserve"> </w:t>
      </w:r>
      <w:r w:rsidR="0035684C" w:rsidRPr="00036096">
        <w:rPr>
          <w:rFonts w:ascii="Arial" w:hAnsi="Arial" w:cs="Arial"/>
          <w:lang w:val="sr-Cyrl-RS"/>
        </w:rPr>
        <w:t>(</w:t>
      </w:r>
      <w:r w:rsidR="0035684C" w:rsidRPr="00036096">
        <w:rPr>
          <w:rFonts w:ascii="Arial" w:hAnsi="Arial" w:cs="Arial"/>
        </w:rPr>
        <w:t>радови)</w:t>
      </w:r>
      <w:r w:rsidR="0035684C" w:rsidRPr="00036096">
        <w:rPr>
          <w:rFonts w:ascii="Arial" w:hAnsi="Arial" w:cs="Arial"/>
          <w:i/>
        </w:rPr>
        <w:t xml:space="preserve"> – </w:t>
      </w:r>
      <w:r w:rsidR="000D1B48" w:rsidRPr="00036096">
        <w:rPr>
          <w:rFonts w:ascii="Arial" w:eastAsia="Arial" w:hAnsi="Arial" w:cs="Arial"/>
          <w:b/>
          <w:shd w:val="clear" w:color="auto" w:fill="FFFFFF"/>
          <w:lang w:val="sr-Cyrl-RS" w:eastAsia="sr-Cyrl-CS"/>
        </w:rPr>
        <w:t>Изградња котларнице базена</w:t>
      </w:r>
    </w:p>
    <w:p w14:paraId="0800391F" w14:textId="29776D00" w:rsidR="009A0825" w:rsidRPr="00036096" w:rsidRDefault="0035684C" w:rsidP="001621FF">
      <w:pPr>
        <w:spacing w:after="0" w:line="240" w:lineRule="auto"/>
        <w:jc w:val="both"/>
        <w:rPr>
          <w:rFonts w:ascii="Arial" w:eastAsia="TimesNewRomanPSMT" w:hAnsi="Arial" w:cs="Arial"/>
          <w:bCs/>
          <w:iCs/>
        </w:rPr>
      </w:pPr>
      <w:r w:rsidRPr="00036096">
        <w:rPr>
          <w:rStyle w:val="Bodytext"/>
          <w:b/>
          <w:lang w:eastAsia="sr-Cyrl-CS"/>
        </w:rPr>
        <w:t xml:space="preserve"> </w:t>
      </w:r>
      <w:r w:rsidR="005C6482" w:rsidRPr="00036096">
        <w:rPr>
          <w:rStyle w:val="Bodytext"/>
          <w:b/>
          <w:lang w:val="sr-Cyrl-RS" w:eastAsia="sr-Cyrl-CS"/>
        </w:rPr>
        <w:t xml:space="preserve">ЈН број </w:t>
      </w:r>
      <w:r w:rsidR="00082C0C">
        <w:rPr>
          <w:rStyle w:val="Bodytext"/>
          <w:b/>
          <w:lang w:val="sr-Cyrl-RS" w:eastAsia="sr-Cyrl-CS"/>
        </w:rPr>
        <w:t>18/19</w:t>
      </w:r>
      <w:r w:rsidR="005C6482" w:rsidRPr="00036096">
        <w:rPr>
          <w:rStyle w:val="Bodytext"/>
          <w:b/>
          <w:lang w:val="sr-Cyrl-RS" w:eastAsia="sr-Cyrl-CS"/>
        </w:rPr>
        <w:t xml:space="preserve"> </w:t>
      </w:r>
      <w:r w:rsidRPr="00036096">
        <w:rPr>
          <w:rFonts w:ascii="Arial" w:eastAsia="TimesNewRomanPSMT" w:hAnsi="Arial" w:cs="Arial"/>
          <w:b/>
          <w:bCs/>
        </w:rPr>
        <w:t xml:space="preserve">- </w:t>
      </w:r>
      <w:r w:rsidRPr="00036096">
        <w:rPr>
          <w:rFonts w:ascii="Arial" w:eastAsia="TimesNewRomanPS-BoldMT" w:hAnsi="Arial" w:cs="Arial"/>
          <w:b/>
          <w:bCs/>
        </w:rPr>
        <w:t>НЕ ОТВАРАТИ”</w:t>
      </w:r>
      <w:r w:rsidRPr="00036096">
        <w:rPr>
          <w:rFonts w:ascii="Arial" w:eastAsia="TimesNewRomanPSMT" w:hAnsi="Arial" w:cs="Arial"/>
          <w:bCs/>
          <w:i/>
          <w:iCs/>
        </w:rPr>
        <w:t xml:space="preserve"> </w:t>
      </w:r>
      <w:r w:rsidRPr="00036096">
        <w:rPr>
          <w:rFonts w:ascii="Arial" w:eastAsia="TimesNewRomanPSMT" w:hAnsi="Arial" w:cs="Arial"/>
          <w:bCs/>
          <w:i/>
          <w:iCs/>
          <w:lang w:val="sr-Cyrl-RS"/>
        </w:rPr>
        <w:t xml:space="preserve"> </w:t>
      </w:r>
      <w:r w:rsidR="009A0825" w:rsidRPr="00036096">
        <w:rPr>
          <w:rFonts w:ascii="Arial" w:eastAsia="TimesNewRomanPS-BoldMT" w:hAnsi="Arial" w:cs="Arial"/>
          <w:bCs/>
        </w:rPr>
        <w:t>или</w:t>
      </w:r>
    </w:p>
    <w:p w14:paraId="0B9C0F17" w14:textId="77777777" w:rsidR="000D1B48" w:rsidRPr="00036096" w:rsidRDefault="009A0825" w:rsidP="000D1B48">
      <w:pPr>
        <w:spacing w:after="0" w:line="240" w:lineRule="auto"/>
        <w:jc w:val="center"/>
        <w:rPr>
          <w:rFonts w:ascii="Arial" w:eastAsia="Arial" w:hAnsi="Arial" w:cs="Arial"/>
          <w:b/>
          <w:shd w:val="clear" w:color="auto" w:fill="FFFFFF"/>
          <w:lang w:val="sr-Cyrl-RS" w:eastAsia="sr-Cyrl-CS"/>
        </w:rPr>
      </w:pPr>
      <w:r w:rsidRPr="00036096">
        <w:rPr>
          <w:rFonts w:ascii="Arial" w:eastAsia="TimesNewRomanPSMT" w:hAnsi="Arial" w:cs="Arial"/>
          <w:bCs/>
          <w:iCs/>
        </w:rPr>
        <w:t>„</w:t>
      </w:r>
      <w:r w:rsidRPr="00036096">
        <w:rPr>
          <w:rFonts w:ascii="Arial" w:eastAsia="TimesNewRomanPSMT" w:hAnsi="Arial" w:cs="Arial"/>
          <w:b/>
          <w:bCs/>
          <w:iCs/>
        </w:rPr>
        <w:t>Измена и допуна понуде</w:t>
      </w:r>
      <w:r w:rsidRPr="00036096">
        <w:rPr>
          <w:rFonts w:ascii="Arial" w:eastAsia="TimesNewRomanPS-BoldMT" w:hAnsi="Arial" w:cs="Arial"/>
          <w:b/>
          <w:bCs/>
        </w:rPr>
        <w:t xml:space="preserve"> за јавну набавку</w:t>
      </w:r>
      <w:r w:rsidRPr="00036096">
        <w:rPr>
          <w:rFonts w:ascii="Arial" w:hAnsi="Arial" w:cs="Arial"/>
        </w:rPr>
        <w:t xml:space="preserve"> </w:t>
      </w:r>
      <w:r w:rsidR="0035684C" w:rsidRPr="00036096">
        <w:rPr>
          <w:rFonts w:ascii="Arial" w:hAnsi="Arial" w:cs="Arial"/>
          <w:lang w:val="sr-Cyrl-RS"/>
        </w:rPr>
        <w:t>(</w:t>
      </w:r>
      <w:r w:rsidR="0035684C" w:rsidRPr="00036096">
        <w:rPr>
          <w:rFonts w:ascii="Arial" w:hAnsi="Arial" w:cs="Arial"/>
        </w:rPr>
        <w:t xml:space="preserve">радови) – </w:t>
      </w:r>
      <w:r w:rsidR="000D1B48" w:rsidRPr="00036096">
        <w:rPr>
          <w:rFonts w:ascii="Arial" w:eastAsia="Arial" w:hAnsi="Arial" w:cs="Arial"/>
          <w:b/>
          <w:shd w:val="clear" w:color="auto" w:fill="FFFFFF"/>
          <w:lang w:val="sr-Cyrl-RS" w:eastAsia="sr-Cyrl-CS"/>
        </w:rPr>
        <w:t>Изградња котларнице базена</w:t>
      </w:r>
    </w:p>
    <w:p w14:paraId="7CFB9B00" w14:textId="613AB715" w:rsidR="0035684C" w:rsidRPr="00036096" w:rsidRDefault="0035684C" w:rsidP="00A01B5C">
      <w:pPr>
        <w:spacing w:after="0" w:line="240" w:lineRule="auto"/>
        <w:jc w:val="both"/>
        <w:rPr>
          <w:rFonts w:ascii="Arial" w:eastAsia="TimesNewRomanPSMT" w:hAnsi="Arial" w:cs="Arial"/>
          <w:bCs/>
          <w:i/>
          <w:iCs/>
          <w:lang w:val="sr-Cyrl-RS"/>
        </w:rPr>
      </w:pPr>
      <w:r w:rsidRPr="00036096">
        <w:rPr>
          <w:rStyle w:val="Bodytext"/>
          <w:b/>
          <w:lang w:eastAsia="sr-Cyrl-CS"/>
        </w:rPr>
        <w:t xml:space="preserve"> </w:t>
      </w:r>
      <w:r w:rsidR="005C6482" w:rsidRPr="00036096">
        <w:rPr>
          <w:rStyle w:val="Bodytext"/>
          <w:b/>
          <w:lang w:val="sr-Cyrl-RS" w:eastAsia="sr-Cyrl-CS"/>
        </w:rPr>
        <w:t xml:space="preserve">ЈН број </w:t>
      </w:r>
      <w:r w:rsidR="00082C0C">
        <w:rPr>
          <w:rStyle w:val="Bodytext"/>
          <w:b/>
          <w:lang w:val="sr-Cyrl-RS" w:eastAsia="sr-Cyrl-CS"/>
        </w:rPr>
        <w:t>18/19</w:t>
      </w:r>
      <w:r w:rsidR="005C6482" w:rsidRPr="00036096">
        <w:rPr>
          <w:rStyle w:val="Bodytext"/>
          <w:b/>
          <w:lang w:val="sr-Cyrl-RS" w:eastAsia="sr-Cyrl-CS"/>
        </w:rPr>
        <w:t xml:space="preserve"> </w:t>
      </w:r>
      <w:r w:rsidRPr="00036096">
        <w:rPr>
          <w:rFonts w:ascii="Arial" w:eastAsia="TimesNewRomanPSMT" w:hAnsi="Arial" w:cs="Arial"/>
          <w:b/>
          <w:bCs/>
        </w:rPr>
        <w:t xml:space="preserve">- </w:t>
      </w:r>
      <w:r w:rsidRPr="00036096">
        <w:rPr>
          <w:rFonts w:ascii="Arial" w:eastAsia="TimesNewRomanPS-BoldMT" w:hAnsi="Arial" w:cs="Arial"/>
          <w:b/>
          <w:bCs/>
        </w:rPr>
        <w:t>НЕ ОТВАРАТИ”</w:t>
      </w:r>
      <w:r w:rsidRPr="00036096">
        <w:rPr>
          <w:rFonts w:ascii="Arial" w:eastAsia="TimesNewRomanPSMT" w:hAnsi="Arial" w:cs="Arial"/>
          <w:bCs/>
          <w:i/>
          <w:iCs/>
        </w:rPr>
        <w:t xml:space="preserve"> </w:t>
      </w:r>
      <w:r w:rsidRPr="00036096">
        <w:rPr>
          <w:rFonts w:ascii="Arial" w:eastAsia="TimesNewRomanPSMT" w:hAnsi="Arial" w:cs="Arial"/>
          <w:bCs/>
          <w:i/>
          <w:iCs/>
          <w:lang w:val="sr-Cyrl-RS"/>
        </w:rPr>
        <w:t xml:space="preserve"> </w:t>
      </w:r>
    </w:p>
    <w:p w14:paraId="5B76514D" w14:textId="77777777" w:rsidR="009A0825" w:rsidRPr="00036096" w:rsidRDefault="009A0825" w:rsidP="00A01B5C">
      <w:pPr>
        <w:spacing w:after="0" w:line="240" w:lineRule="auto"/>
        <w:jc w:val="both"/>
        <w:rPr>
          <w:rFonts w:ascii="Arial" w:hAnsi="Arial" w:cs="Arial"/>
        </w:rPr>
      </w:pPr>
      <w:r w:rsidRPr="00036096">
        <w:rPr>
          <w:rFonts w:ascii="Arial" w:eastAsia="TimesNewRomanPSMT" w:hAnsi="Arial" w:cs="Arial"/>
          <w:bCs/>
        </w:rPr>
        <w:t>На полеђини коверте или на кутији навести назив</w:t>
      </w:r>
      <w:r w:rsidRPr="00036096">
        <w:rPr>
          <w:rFonts w:ascii="Arial" w:eastAsia="TimesNewRomanPSMT" w:hAnsi="Arial" w:cs="Arial"/>
          <w:bCs/>
          <w:lang w:val="sr-Cyrl-CS"/>
        </w:rPr>
        <w:t xml:space="preserve"> и адресу</w:t>
      </w:r>
      <w:r w:rsidRPr="00036096">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519CC04" w14:textId="77777777" w:rsidR="009A0825" w:rsidRPr="00036096" w:rsidRDefault="009A0825" w:rsidP="00A01B5C">
      <w:pPr>
        <w:spacing w:after="0" w:line="240" w:lineRule="auto"/>
        <w:jc w:val="both"/>
        <w:rPr>
          <w:rFonts w:ascii="Arial" w:hAnsi="Arial" w:cs="Arial"/>
          <w:b/>
          <w:i/>
          <w:iCs/>
        </w:rPr>
      </w:pPr>
      <w:r w:rsidRPr="00036096">
        <w:rPr>
          <w:rFonts w:ascii="Arial" w:hAnsi="Arial" w:cs="Arial"/>
        </w:rPr>
        <w:t>По истеку рока за подношење понуда понуђач не може да повуче нити да мења своју понуду.</w:t>
      </w:r>
    </w:p>
    <w:p w14:paraId="29B49583" w14:textId="77777777" w:rsidR="009A0825" w:rsidRPr="00036096" w:rsidRDefault="009A0825" w:rsidP="001621FF">
      <w:pPr>
        <w:pStyle w:val="ListParagraph"/>
        <w:spacing w:line="240" w:lineRule="auto"/>
        <w:ind w:left="644"/>
        <w:jc w:val="both"/>
        <w:rPr>
          <w:rFonts w:ascii="Arial" w:hAnsi="Arial" w:cs="Arial"/>
          <w:b/>
          <w:i/>
          <w:iCs/>
        </w:rPr>
      </w:pPr>
    </w:p>
    <w:p w14:paraId="0FD89730" w14:textId="77777777" w:rsidR="008250B4" w:rsidRPr="00036096" w:rsidRDefault="008250B4" w:rsidP="00A021F6">
      <w:pPr>
        <w:pStyle w:val="ListParagraph"/>
        <w:numPr>
          <w:ilvl w:val="0"/>
          <w:numId w:val="7"/>
        </w:numPr>
        <w:spacing w:after="0" w:line="240" w:lineRule="auto"/>
        <w:jc w:val="both"/>
        <w:rPr>
          <w:rFonts w:ascii="Arial" w:hAnsi="Arial" w:cs="Arial"/>
          <w:bCs/>
          <w:iCs/>
          <w:lang w:val="sr-Cyrl-RS"/>
        </w:rPr>
      </w:pPr>
      <w:r w:rsidRPr="00036096">
        <w:rPr>
          <w:rFonts w:ascii="Arial" w:hAnsi="Arial" w:cs="Arial"/>
          <w:b/>
          <w:bCs/>
          <w:iCs/>
          <w:lang w:val="sr-Cyrl-RS"/>
        </w:rPr>
        <w:t>У</w:t>
      </w:r>
      <w:r w:rsidRPr="00036096">
        <w:rPr>
          <w:rFonts w:ascii="Arial" w:hAnsi="Arial" w:cs="Arial"/>
          <w:b/>
          <w:bCs/>
          <w:iCs/>
        </w:rPr>
        <w:t xml:space="preserve">чествовање у заједничкој понуди или као подизвођач </w:t>
      </w:r>
    </w:p>
    <w:p w14:paraId="032CC2B1" w14:textId="77777777" w:rsidR="008250B4" w:rsidRPr="00036096" w:rsidRDefault="008250B4" w:rsidP="00A01B5C">
      <w:pPr>
        <w:spacing w:after="0" w:line="240" w:lineRule="auto"/>
        <w:jc w:val="both"/>
        <w:rPr>
          <w:rFonts w:ascii="Arial" w:hAnsi="Arial" w:cs="Arial"/>
          <w:iCs/>
        </w:rPr>
      </w:pPr>
      <w:r w:rsidRPr="00036096">
        <w:rPr>
          <w:rFonts w:ascii="Arial" w:hAnsi="Arial" w:cs="Arial"/>
          <w:bCs/>
          <w:iCs/>
        </w:rPr>
        <w:t>Понуђач може да поднесе само једну понуду.</w:t>
      </w:r>
      <w:r w:rsidRPr="00036096">
        <w:rPr>
          <w:rFonts w:ascii="Arial" w:hAnsi="Arial" w:cs="Arial"/>
          <w:i/>
          <w:iCs/>
        </w:rPr>
        <w:t xml:space="preserve"> </w:t>
      </w:r>
    </w:p>
    <w:p w14:paraId="6735A0E4" w14:textId="77777777" w:rsidR="008250B4" w:rsidRPr="00036096" w:rsidRDefault="008250B4" w:rsidP="00A01B5C">
      <w:pPr>
        <w:spacing w:after="0" w:line="240" w:lineRule="auto"/>
        <w:jc w:val="both"/>
        <w:rPr>
          <w:rFonts w:ascii="Arial" w:hAnsi="Arial" w:cs="Arial"/>
          <w:iCs/>
        </w:rPr>
      </w:pPr>
      <w:r w:rsidRPr="00036096">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6A4B90" w14:textId="77777777" w:rsidR="007C1A2B" w:rsidRPr="00036096" w:rsidRDefault="008250B4" w:rsidP="001621FF">
      <w:pPr>
        <w:spacing w:line="240" w:lineRule="auto"/>
        <w:jc w:val="both"/>
        <w:rPr>
          <w:rFonts w:ascii="Arial" w:hAnsi="Arial" w:cs="Arial"/>
          <w:iCs/>
        </w:rPr>
      </w:pPr>
      <w:r w:rsidRPr="00036096">
        <w:rPr>
          <w:rFonts w:ascii="Arial" w:hAnsi="Arial" w:cs="Arial"/>
          <w:iCs/>
        </w:rPr>
        <w:t xml:space="preserve">У Обрасцу понуде </w:t>
      </w:r>
      <w:r w:rsidRPr="00036096">
        <w:rPr>
          <w:rFonts w:ascii="Arial" w:hAnsi="Arial" w:cs="Arial"/>
          <w:iCs/>
          <w:lang w:val="sr-Cyrl-CS"/>
        </w:rPr>
        <w:t xml:space="preserve">(Образац 1 у поглављу </w:t>
      </w:r>
      <w:r w:rsidRPr="00036096">
        <w:rPr>
          <w:rFonts w:ascii="Arial" w:hAnsi="Arial" w:cs="Arial"/>
          <w:iCs/>
          <w:lang w:val="en-US"/>
        </w:rPr>
        <w:t>VI</w:t>
      </w:r>
      <w:r w:rsidRPr="00036096">
        <w:rPr>
          <w:rFonts w:ascii="Arial" w:hAnsi="Arial" w:cs="Arial"/>
          <w:iCs/>
          <w:lang w:val="ru-RU"/>
        </w:rPr>
        <w:t>)</w:t>
      </w:r>
      <w:r w:rsidRPr="00036096">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BE179AC" w14:textId="77777777" w:rsidR="00EE0F5B" w:rsidRPr="00036096" w:rsidRDefault="00EE0F5B" w:rsidP="001621FF">
      <w:pPr>
        <w:spacing w:line="240" w:lineRule="auto"/>
        <w:jc w:val="both"/>
        <w:rPr>
          <w:rFonts w:ascii="Arial" w:hAnsi="Arial" w:cs="Arial"/>
          <w:iCs/>
          <w:lang w:val="sr-Cyrl-RS"/>
        </w:rPr>
      </w:pPr>
    </w:p>
    <w:p w14:paraId="1405BBB1" w14:textId="77777777" w:rsidR="005C6482" w:rsidRPr="00036096" w:rsidRDefault="007C1A2B" w:rsidP="00A021F6">
      <w:pPr>
        <w:pStyle w:val="ListParagraph"/>
        <w:numPr>
          <w:ilvl w:val="0"/>
          <w:numId w:val="7"/>
        </w:numPr>
        <w:spacing w:after="0" w:line="240" w:lineRule="auto"/>
        <w:jc w:val="both"/>
        <w:rPr>
          <w:rFonts w:ascii="Arial" w:hAnsi="Arial" w:cs="Arial"/>
          <w:iCs/>
        </w:rPr>
      </w:pPr>
      <w:r w:rsidRPr="00036096">
        <w:rPr>
          <w:rFonts w:ascii="Arial" w:hAnsi="Arial" w:cs="Arial"/>
          <w:b/>
          <w:bCs/>
          <w:iCs/>
          <w:lang w:val="sr-Cyrl-RS"/>
        </w:rPr>
        <w:t>П</w:t>
      </w:r>
      <w:r w:rsidRPr="00036096">
        <w:rPr>
          <w:rFonts w:ascii="Arial" w:hAnsi="Arial" w:cs="Arial"/>
          <w:b/>
          <w:bCs/>
          <w:iCs/>
        </w:rPr>
        <w:t>онуда са подизвођачем</w:t>
      </w:r>
    </w:p>
    <w:p w14:paraId="3AFE20AF" w14:textId="77777777" w:rsidR="007C1A2B" w:rsidRPr="00036096" w:rsidRDefault="007C1A2B" w:rsidP="00A01B5C">
      <w:pPr>
        <w:spacing w:after="0" w:line="240" w:lineRule="auto"/>
        <w:jc w:val="both"/>
        <w:rPr>
          <w:rFonts w:ascii="Arial" w:hAnsi="Arial" w:cs="Arial"/>
          <w:iCs/>
        </w:rPr>
      </w:pPr>
      <w:r w:rsidRPr="00036096">
        <w:rPr>
          <w:rFonts w:ascii="Arial" w:hAnsi="Arial" w:cs="Arial"/>
          <w:iCs/>
        </w:rPr>
        <w:t>Уколико понуђач подноси понуду са подизвођачем дужан је да у Обрасцу понуде</w:t>
      </w:r>
      <w:r w:rsidRPr="00036096">
        <w:rPr>
          <w:rFonts w:ascii="Arial" w:hAnsi="Arial" w:cs="Arial"/>
          <w:iCs/>
          <w:lang w:val="sr-Cyrl-CS"/>
        </w:rPr>
        <w:t xml:space="preserve"> (Образац 1 у поглављу </w:t>
      </w:r>
      <w:r w:rsidR="00BE5FD4" w:rsidRPr="00036096">
        <w:rPr>
          <w:rFonts w:ascii="Arial" w:hAnsi="Arial" w:cs="Arial"/>
          <w:iCs/>
          <w:lang w:val="en-US"/>
        </w:rPr>
        <w:t>VI</w:t>
      </w:r>
      <w:r w:rsidRPr="00036096">
        <w:rPr>
          <w:rFonts w:ascii="Arial" w:hAnsi="Arial" w:cs="Arial"/>
          <w:iCs/>
          <w:lang w:val="ru-RU"/>
        </w:rPr>
        <w:t>)</w:t>
      </w:r>
      <w:r w:rsidRPr="00036096">
        <w:rPr>
          <w:rFonts w:ascii="Arial" w:hAnsi="Arial" w:cs="Arial"/>
          <w:iCs/>
        </w:rPr>
        <w:t xml:space="preserve"> наведе да понуду подноси са по</w:t>
      </w:r>
      <w:r w:rsidRPr="00036096">
        <w:rPr>
          <w:rFonts w:ascii="Arial" w:hAnsi="Arial" w:cs="Arial"/>
          <w:iCs/>
          <w:lang w:val="sr-Cyrl-RS"/>
        </w:rPr>
        <w:t>д</w:t>
      </w:r>
      <w:r w:rsidRPr="00036096">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238B9EF" w14:textId="77777777" w:rsidR="007C1A2B" w:rsidRPr="00036096" w:rsidRDefault="007C1A2B" w:rsidP="00A01B5C">
      <w:pPr>
        <w:spacing w:after="0" w:line="240" w:lineRule="auto"/>
        <w:jc w:val="both"/>
        <w:rPr>
          <w:rFonts w:ascii="Arial" w:hAnsi="Arial" w:cs="Arial"/>
          <w:iCs/>
          <w:lang w:val="sr-Cyrl-RS"/>
        </w:rPr>
      </w:pPr>
      <w:r w:rsidRPr="00036096">
        <w:rPr>
          <w:rFonts w:ascii="Arial" w:hAnsi="Arial" w:cs="Arial"/>
          <w:iCs/>
        </w:rPr>
        <w:t>Понуђач у Обрасцу понуде</w:t>
      </w:r>
      <w:r w:rsidRPr="00036096">
        <w:rPr>
          <w:rFonts w:ascii="Arial" w:hAnsi="Arial" w:cs="Arial"/>
          <w:i/>
          <w:iCs/>
        </w:rPr>
        <w:t xml:space="preserve"> </w:t>
      </w:r>
      <w:r w:rsidRPr="00036096">
        <w:rPr>
          <w:rFonts w:ascii="Arial" w:hAnsi="Arial" w:cs="Arial"/>
          <w:iCs/>
        </w:rPr>
        <w:t>нав</w:t>
      </w:r>
      <w:r w:rsidRPr="00036096">
        <w:rPr>
          <w:rFonts w:ascii="Arial" w:hAnsi="Arial" w:cs="Arial"/>
          <w:iCs/>
          <w:lang w:val="sr-Cyrl-RS"/>
        </w:rPr>
        <w:t>о</w:t>
      </w:r>
      <w:r w:rsidRPr="00036096">
        <w:rPr>
          <w:rFonts w:ascii="Arial" w:hAnsi="Arial" w:cs="Arial"/>
          <w:iCs/>
        </w:rPr>
        <w:t>д</w:t>
      </w:r>
      <w:r w:rsidRPr="00036096">
        <w:rPr>
          <w:rFonts w:ascii="Arial" w:hAnsi="Arial" w:cs="Arial"/>
          <w:iCs/>
          <w:lang w:val="sr-Cyrl-RS"/>
        </w:rPr>
        <w:t>и</w:t>
      </w:r>
      <w:r w:rsidRPr="00036096">
        <w:rPr>
          <w:rFonts w:ascii="Arial" w:hAnsi="Arial" w:cs="Arial"/>
          <w:iCs/>
        </w:rPr>
        <w:t xml:space="preserve"> назив и седиште подизвођача, уколико ће делимично извршење набавке поверити подизвођачу. </w:t>
      </w:r>
    </w:p>
    <w:p w14:paraId="1541CFEE" w14:textId="77777777" w:rsidR="007C1A2B" w:rsidRPr="00036096" w:rsidRDefault="007C1A2B" w:rsidP="00A01B5C">
      <w:pPr>
        <w:spacing w:after="0" w:line="240" w:lineRule="auto"/>
        <w:jc w:val="both"/>
        <w:rPr>
          <w:rFonts w:ascii="Arial" w:eastAsia="TimesNewRomanPSMT" w:hAnsi="Arial" w:cs="Arial"/>
          <w:bCs/>
        </w:rPr>
      </w:pPr>
      <w:r w:rsidRPr="00036096">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36096">
        <w:rPr>
          <w:rFonts w:ascii="Arial" w:eastAsia="TimesNewRomanPSMT" w:hAnsi="Arial" w:cs="Arial"/>
          <w:bCs/>
        </w:rPr>
        <w:t xml:space="preserve"> </w:t>
      </w:r>
    </w:p>
    <w:p w14:paraId="18D2A997" w14:textId="77777777" w:rsidR="007C1A2B" w:rsidRPr="00036096" w:rsidRDefault="007C1A2B" w:rsidP="00A01B5C">
      <w:pPr>
        <w:spacing w:after="0" w:line="240" w:lineRule="auto"/>
        <w:jc w:val="both"/>
        <w:rPr>
          <w:rFonts w:ascii="Arial" w:hAnsi="Arial" w:cs="Arial"/>
          <w:iCs/>
          <w:color w:val="FF0000"/>
          <w:lang w:val="sr-Cyrl-RS"/>
        </w:rPr>
      </w:pPr>
      <w:r w:rsidRPr="00036096">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036096">
        <w:rPr>
          <w:rFonts w:ascii="Arial" w:eastAsia="TimesNewRomanPSMT" w:hAnsi="Arial" w:cs="Arial"/>
          <w:bCs/>
          <w:lang w:val="sr-Cyrl-CS"/>
        </w:rPr>
        <w:t>поглављу</w:t>
      </w:r>
      <w:r w:rsidRPr="00036096">
        <w:rPr>
          <w:rFonts w:ascii="Arial" w:eastAsia="TimesNewRomanPSMT" w:hAnsi="Arial" w:cs="Arial"/>
          <w:bCs/>
        </w:rPr>
        <w:t xml:space="preserve"> </w:t>
      </w:r>
      <w:r w:rsidRPr="00036096">
        <w:rPr>
          <w:rFonts w:ascii="Arial" w:eastAsia="TimesNewRomanPSMT" w:hAnsi="Arial" w:cs="Arial"/>
          <w:bCs/>
          <w:lang w:val="en-US"/>
        </w:rPr>
        <w:t>V</w:t>
      </w:r>
      <w:r w:rsidRPr="00036096">
        <w:rPr>
          <w:rFonts w:ascii="Arial" w:eastAsia="TimesNewRomanPSMT" w:hAnsi="Arial" w:cs="Arial"/>
          <w:bCs/>
          <w:lang w:val="ru-RU"/>
        </w:rPr>
        <w:t xml:space="preserve"> </w:t>
      </w:r>
      <w:r w:rsidRPr="00036096">
        <w:rPr>
          <w:rFonts w:ascii="Arial" w:eastAsia="TimesNewRomanPSMT" w:hAnsi="Arial" w:cs="Arial"/>
          <w:bCs/>
        </w:rPr>
        <w:t>конкурсне документације</w:t>
      </w:r>
      <w:r w:rsidRPr="00036096">
        <w:rPr>
          <w:rFonts w:ascii="Arial" w:eastAsia="TimesNewRomanPSMT" w:hAnsi="Arial" w:cs="Arial"/>
          <w:bCs/>
          <w:lang w:val="sr-Cyrl-RS"/>
        </w:rPr>
        <w:t>, у складу са упутством како</w:t>
      </w:r>
      <w:r w:rsidR="00E15CAF" w:rsidRPr="00036096">
        <w:rPr>
          <w:rFonts w:ascii="Arial" w:eastAsia="TimesNewRomanPSMT" w:hAnsi="Arial" w:cs="Arial"/>
          <w:bCs/>
          <w:lang w:val="sr-Cyrl-RS"/>
        </w:rPr>
        <w:t xml:space="preserve"> се доказује испуњеност услова.</w:t>
      </w:r>
    </w:p>
    <w:p w14:paraId="64C0CE4F" w14:textId="77777777" w:rsidR="007C1A2B" w:rsidRPr="00036096" w:rsidRDefault="007C1A2B" w:rsidP="00A01B5C">
      <w:pPr>
        <w:spacing w:after="0" w:line="240" w:lineRule="auto"/>
        <w:jc w:val="both"/>
        <w:rPr>
          <w:rFonts w:ascii="Arial" w:hAnsi="Arial" w:cs="Arial"/>
          <w:iCs/>
        </w:rPr>
      </w:pPr>
      <w:r w:rsidRPr="00036096">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3B79F57" w14:textId="77777777" w:rsidR="009A0825" w:rsidRPr="00036096" w:rsidRDefault="007C1A2B" w:rsidP="00A01B5C">
      <w:pPr>
        <w:spacing w:after="0" w:line="240" w:lineRule="auto"/>
        <w:jc w:val="both"/>
        <w:rPr>
          <w:rFonts w:ascii="Arial" w:hAnsi="Arial" w:cs="Arial"/>
          <w:iCs/>
          <w:lang w:val="sr-Cyrl-RS"/>
        </w:rPr>
      </w:pPr>
      <w:r w:rsidRPr="00036096">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14:paraId="4668A2FF" w14:textId="77777777" w:rsidR="00A01B5C" w:rsidRPr="00036096" w:rsidRDefault="00A01B5C" w:rsidP="00A01B5C">
      <w:pPr>
        <w:spacing w:after="0" w:line="240" w:lineRule="auto"/>
        <w:jc w:val="both"/>
        <w:rPr>
          <w:rFonts w:ascii="Arial" w:hAnsi="Arial" w:cs="Arial"/>
          <w:iCs/>
          <w:lang w:val="sr-Cyrl-RS"/>
        </w:rPr>
      </w:pPr>
    </w:p>
    <w:p w14:paraId="3741FB09" w14:textId="77777777" w:rsidR="00422E46" w:rsidRPr="00036096" w:rsidRDefault="00422E46" w:rsidP="00A01B5C">
      <w:pPr>
        <w:spacing w:after="0" w:line="240" w:lineRule="auto"/>
        <w:jc w:val="both"/>
        <w:rPr>
          <w:rFonts w:ascii="Arial" w:hAnsi="Arial" w:cs="Arial"/>
          <w:iCs/>
          <w:lang w:val="sr-Cyrl-RS"/>
        </w:rPr>
      </w:pPr>
    </w:p>
    <w:p w14:paraId="79485F68" w14:textId="77777777" w:rsidR="00422E46" w:rsidRDefault="00422E46" w:rsidP="00A01B5C">
      <w:pPr>
        <w:spacing w:after="0" w:line="240" w:lineRule="auto"/>
        <w:jc w:val="both"/>
        <w:rPr>
          <w:rFonts w:ascii="Arial" w:hAnsi="Arial" w:cs="Arial"/>
          <w:iCs/>
          <w:lang w:val="sr-Cyrl-RS"/>
        </w:rPr>
      </w:pPr>
    </w:p>
    <w:p w14:paraId="39452159" w14:textId="77777777" w:rsidR="00832D8A" w:rsidRDefault="00832D8A" w:rsidP="00A01B5C">
      <w:pPr>
        <w:spacing w:after="0" w:line="240" w:lineRule="auto"/>
        <w:jc w:val="both"/>
        <w:rPr>
          <w:rFonts w:ascii="Arial" w:hAnsi="Arial" w:cs="Arial"/>
          <w:iCs/>
          <w:lang w:val="sr-Cyrl-RS"/>
        </w:rPr>
      </w:pPr>
    </w:p>
    <w:p w14:paraId="2094562B" w14:textId="77777777" w:rsidR="00F925A1" w:rsidRDefault="00F925A1" w:rsidP="00A01B5C">
      <w:pPr>
        <w:spacing w:after="0" w:line="240" w:lineRule="auto"/>
        <w:jc w:val="both"/>
        <w:rPr>
          <w:rFonts w:ascii="Arial" w:hAnsi="Arial" w:cs="Arial"/>
          <w:iCs/>
          <w:lang w:val="sr-Cyrl-RS"/>
        </w:rPr>
      </w:pPr>
    </w:p>
    <w:p w14:paraId="75BA83EA" w14:textId="77777777" w:rsidR="00F925A1" w:rsidRDefault="00F925A1" w:rsidP="00A01B5C">
      <w:pPr>
        <w:spacing w:after="0" w:line="240" w:lineRule="auto"/>
        <w:jc w:val="both"/>
        <w:rPr>
          <w:rFonts w:ascii="Arial" w:hAnsi="Arial" w:cs="Arial"/>
          <w:iCs/>
          <w:lang w:val="sr-Cyrl-RS"/>
        </w:rPr>
      </w:pPr>
    </w:p>
    <w:p w14:paraId="2C1D2FDF" w14:textId="77777777" w:rsidR="00832D8A" w:rsidRPr="00036096" w:rsidRDefault="00832D8A" w:rsidP="00A01B5C">
      <w:pPr>
        <w:spacing w:after="0" w:line="240" w:lineRule="auto"/>
        <w:jc w:val="both"/>
        <w:rPr>
          <w:rFonts w:ascii="Arial" w:hAnsi="Arial" w:cs="Arial"/>
          <w:iCs/>
          <w:lang w:val="sr-Cyrl-RS"/>
        </w:rPr>
      </w:pPr>
    </w:p>
    <w:p w14:paraId="6881227F" w14:textId="77777777" w:rsidR="00422E46" w:rsidRPr="00036096" w:rsidRDefault="00422E46" w:rsidP="00A01B5C">
      <w:pPr>
        <w:spacing w:after="0" w:line="240" w:lineRule="auto"/>
        <w:jc w:val="both"/>
        <w:rPr>
          <w:rFonts w:ascii="Arial" w:hAnsi="Arial" w:cs="Arial"/>
          <w:iCs/>
          <w:lang w:val="sr-Cyrl-RS"/>
        </w:rPr>
      </w:pPr>
    </w:p>
    <w:p w14:paraId="3D155CF2" w14:textId="77777777" w:rsidR="00422E46" w:rsidRPr="00036096" w:rsidRDefault="00422E46" w:rsidP="00A01B5C">
      <w:pPr>
        <w:spacing w:after="0" w:line="240" w:lineRule="auto"/>
        <w:jc w:val="both"/>
        <w:rPr>
          <w:rFonts w:ascii="Arial" w:hAnsi="Arial" w:cs="Arial"/>
          <w:iCs/>
          <w:lang w:val="sr-Cyrl-RS"/>
        </w:rPr>
      </w:pPr>
    </w:p>
    <w:p w14:paraId="779B7E96" w14:textId="77777777" w:rsidR="00422E46" w:rsidRPr="00036096" w:rsidRDefault="00422E46" w:rsidP="00A01B5C">
      <w:pPr>
        <w:spacing w:after="0" w:line="240" w:lineRule="auto"/>
        <w:jc w:val="both"/>
        <w:rPr>
          <w:rFonts w:ascii="Arial" w:hAnsi="Arial" w:cs="Arial"/>
          <w:iCs/>
          <w:lang w:val="sr-Cyrl-RS"/>
        </w:rPr>
      </w:pPr>
    </w:p>
    <w:p w14:paraId="2354360F" w14:textId="77777777" w:rsidR="00422E46" w:rsidRPr="00036096" w:rsidRDefault="00422E46" w:rsidP="00A01B5C">
      <w:pPr>
        <w:spacing w:after="0" w:line="240" w:lineRule="auto"/>
        <w:jc w:val="both"/>
        <w:rPr>
          <w:rFonts w:ascii="Arial" w:hAnsi="Arial" w:cs="Arial"/>
          <w:iCs/>
          <w:lang w:val="sr-Cyrl-RS"/>
        </w:rPr>
      </w:pPr>
    </w:p>
    <w:p w14:paraId="70AA90C6" w14:textId="77777777" w:rsidR="008217F6" w:rsidRPr="00036096" w:rsidRDefault="008217F6" w:rsidP="00A021F6">
      <w:pPr>
        <w:pStyle w:val="ListParagraph"/>
        <w:numPr>
          <w:ilvl w:val="0"/>
          <w:numId w:val="7"/>
        </w:numPr>
        <w:spacing w:after="0" w:line="240" w:lineRule="auto"/>
        <w:jc w:val="both"/>
        <w:rPr>
          <w:rFonts w:ascii="Arial" w:hAnsi="Arial" w:cs="Arial"/>
        </w:rPr>
      </w:pPr>
      <w:r w:rsidRPr="00036096">
        <w:rPr>
          <w:rFonts w:ascii="Arial" w:hAnsi="Arial" w:cs="Arial"/>
          <w:b/>
          <w:lang w:val="sr-Cyrl-RS"/>
        </w:rPr>
        <w:lastRenderedPageBreak/>
        <w:t>З</w:t>
      </w:r>
      <w:r w:rsidRPr="00036096">
        <w:rPr>
          <w:rFonts w:ascii="Arial" w:hAnsi="Arial" w:cs="Arial"/>
          <w:b/>
        </w:rPr>
        <w:t>аједничка понуда</w:t>
      </w:r>
    </w:p>
    <w:p w14:paraId="5A80E607" w14:textId="77777777" w:rsidR="008217F6" w:rsidRPr="00036096" w:rsidRDefault="008217F6" w:rsidP="00A01B5C">
      <w:pPr>
        <w:spacing w:after="0" w:line="240" w:lineRule="auto"/>
        <w:jc w:val="both"/>
        <w:rPr>
          <w:rFonts w:ascii="Arial" w:hAnsi="Arial" w:cs="Arial"/>
        </w:rPr>
      </w:pPr>
      <w:r w:rsidRPr="00036096">
        <w:rPr>
          <w:rFonts w:ascii="Arial" w:hAnsi="Arial" w:cs="Arial"/>
        </w:rPr>
        <w:t>Понуду може поднети група понуђача.</w:t>
      </w:r>
    </w:p>
    <w:p w14:paraId="1E057C2D" w14:textId="77777777" w:rsidR="008217F6" w:rsidRPr="00036096" w:rsidRDefault="008217F6" w:rsidP="001621FF">
      <w:pPr>
        <w:spacing w:after="0" w:line="240" w:lineRule="auto"/>
        <w:jc w:val="both"/>
        <w:rPr>
          <w:rFonts w:ascii="Arial" w:hAnsi="Arial" w:cs="Arial"/>
        </w:rPr>
      </w:pPr>
      <w:r w:rsidRPr="00036096">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36096">
        <w:rPr>
          <w:rFonts w:ascii="Arial" w:hAnsi="Arial" w:cs="Arial"/>
          <w:lang w:val="sr-Cyrl-CS"/>
        </w:rPr>
        <w:t>.</w:t>
      </w:r>
      <w:r w:rsidRPr="00036096">
        <w:rPr>
          <w:rFonts w:ascii="Arial" w:hAnsi="Arial" w:cs="Arial"/>
        </w:rPr>
        <w:t xml:space="preserve"> 4. тач</w:t>
      </w:r>
      <w:r w:rsidRPr="00036096">
        <w:rPr>
          <w:rFonts w:ascii="Arial" w:hAnsi="Arial" w:cs="Arial"/>
          <w:lang w:val="sr-Cyrl-CS"/>
        </w:rPr>
        <w:t>.</w:t>
      </w:r>
      <w:r w:rsidRPr="00036096">
        <w:rPr>
          <w:rFonts w:ascii="Arial" w:hAnsi="Arial" w:cs="Arial"/>
        </w:rPr>
        <w:t xml:space="preserve"> 1</w:t>
      </w:r>
      <w:r w:rsidRPr="00036096">
        <w:rPr>
          <w:rFonts w:ascii="Arial" w:hAnsi="Arial" w:cs="Arial"/>
          <w:lang w:val="sr-Cyrl-CS"/>
        </w:rPr>
        <w:t>)</w:t>
      </w:r>
      <w:r w:rsidRPr="00036096">
        <w:rPr>
          <w:rFonts w:ascii="Arial" w:hAnsi="Arial" w:cs="Arial"/>
        </w:rPr>
        <w:t xml:space="preserve"> </w:t>
      </w:r>
      <w:r w:rsidRPr="00036096">
        <w:rPr>
          <w:rFonts w:ascii="Arial" w:hAnsi="Arial" w:cs="Arial"/>
          <w:lang w:val="sr-Cyrl-RS"/>
        </w:rPr>
        <w:t>и</w:t>
      </w:r>
      <w:r w:rsidRPr="00036096">
        <w:rPr>
          <w:rFonts w:ascii="Arial" w:hAnsi="Arial" w:cs="Arial"/>
        </w:rPr>
        <w:t xml:space="preserve"> </w:t>
      </w:r>
      <w:r w:rsidRPr="00036096">
        <w:rPr>
          <w:rFonts w:ascii="Arial" w:hAnsi="Arial" w:cs="Arial"/>
          <w:lang w:val="sr-Cyrl-RS"/>
        </w:rPr>
        <w:t>2</w:t>
      </w:r>
      <w:r w:rsidRPr="00036096">
        <w:rPr>
          <w:rFonts w:ascii="Arial" w:hAnsi="Arial" w:cs="Arial"/>
          <w:lang w:val="sr-Cyrl-CS"/>
        </w:rPr>
        <w:t>)</w:t>
      </w:r>
      <w:r w:rsidRPr="00036096">
        <w:rPr>
          <w:rFonts w:ascii="Arial" w:hAnsi="Arial" w:cs="Arial"/>
        </w:rPr>
        <w:t xml:space="preserve"> ЗЈН и то податке о: </w:t>
      </w:r>
    </w:p>
    <w:p w14:paraId="537997D3" w14:textId="77777777" w:rsidR="008217F6" w:rsidRPr="00036096" w:rsidRDefault="008217F6" w:rsidP="00A021F6">
      <w:pPr>
        <w:numPr>
          <w:ilvl w:val="0"/>
          <w:numId w:val="8"/>
        </w:numPr>
        <w:suppressAutoHyphens/>
        <w:spacing w:after="0" w:line="240" w:lineRule="auto"/>
        <w:jc w:val="both"/>
        <w:rPr>
          <w:rFonts w:ascii="Arial" w:hAnsi="Arial" w:cs="Arial"/>
        </w:rPr>
      </w:pPr>
      <w:r w:rsidRPr="00036096">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14:paraId="7AC24C72" w14:textId="77777777" w:rsidR="005C6482" w:rsidRPr="00036096" w:rsidRDefault="008217F6" w:rsidP="00A021F6">
      <w:pPr>
        <w:pStyle w:val="ListParagraph"/>
        <w:numPr>
          <w:ilvl w:val="0"/>
          <w:numId w:val="8"/>
        </w:numPr>
        <w:suppressAutoHyphens/>
        <w:spacing w:after="0" w:line="240" w:lineRule="auto"/>
        <w:contextualSpacing w:val="0"/>
        <w:jc w:val="both"/>
        <w:rPr>
          <w:rFonts w:ascii="Arial" w:eastAsia="TimesNewRomanPSMT" w:hAnsi="Arial" w:cs="Arial"/>
          <w:bCs/>
        </w:rPr>
      </w:pPr>
      <w:r w:rsidRPr="00036096">
        <w:rPr>
          <w:rFonts w:ascii="Arial" w:hAnsi="Arial" w:cs="Arial"/>
          <w:lang w:val="sr-Cyrl-RS"/>
        </w:rPr>
        <w:t>опису послова сваког од понуђача из групе понуђача у извршењу уговора.</w:t>
      </w:r>
    </w:p>
    <w:p w14:paraId="0AFBA69B" w14:textId="77777777" w:rsidR="008217F6" w:rsidRPr="00036096" w:rsidRDefault="008217F6" w:rsidP="00A01B5C">
      <w:pPr>
        <w:spacing w:after="0" w:line="240" w:lineRule="auto"/>
        <w:jc w:val="both"/>
        <w:rPr>
          <w:rFonts w:ascii="Arial" w:hAnsi="Arial" w:cs="Arial"/>
          <w:color w:val="FF0000"/>
          <w:lang w:val="sr-Cyrl-RS"/>
        </w:rPr>
      </w:pPr>
      <w:r w:rsidRPr="00036096">
        <w:rPr>
          <w:rFonts w:ascii="Arial" w:eastAsia="TimesNewRomanPSMT" w:hAnsi="Arial" w:cs="Arial"/>
          <w:bCs/>
        </w:rPr>
        <w:t xml:space="preserve">Група понуђача је дужна да достави све доказе о испуњености услова који су наведени у </w:t>
      </w:r>
      <w:r w:rsidRPr="00036096">
        <w:rPr>
          <w:rFonts w:ascii="Arial" w:eastAsia="TimesNewRomanPSMT" w:hAnsi="Arial" w:cs="Arial"/>
          <w:bCs/>
          <w:lang w:val="sr-Cyrl-CS"/>
        </w:rPr>
        <w:t>поглављу</w:t>
      </w:r>
      <w:r w:rsidRPr="00036096">
        <w:rPr>
          <w:rFonts w:ascii="Arial" w:eastAsia="TimesNewRomanPSMT" w:hAnsi="Arial" w:cs="Arial"/>
          <w:bCs/>
        </w:rPr>
        <w:t xml:space="preserve"> </w:t>
      </w:r>
      <w:r w:rsidRPr="00036096">
        <w:rPr>
          <w:rFonts w:ascii="Arial" w:eastAsia="TimesNewRomanPSMT" w:hAnsi="Arial" w:cs="Arial"/>
          <w:bCs/>
          <w:lang w:val="en-US"/>
        </w:rPr>
        <w:t>V</w:t>
      </w:r>
      <w:r w:rsidRPr="00036096">
        <w:rPr>
          <w:rFonts w:ascii="Arial" w:eastAsia="TimesNewRomanPSMT" w:hAnsi="Arial" w:cs="Arial"/>
          <w:b/>
          <w:bCs/>
          <w:lang w:val="ru-RU"/>
        </w:rPr>
        <w:t xml:space="preserve"> </w:t>
      </w:r>
      <w:r w:rsidRPr="00036096">
        <w:rPr>
          <w:rFonts w:ascii="Arial" w:eastAsia="TimesNewRomanPSMT" w:hAnsi="Arial" w:cs="Arial"/>
          <w:bCs/>
        </w:rPr>
        <w:t>конкурсне документације</w:t>
      </w:r>
      <w:r w:rsidRPr="00036096">
        <w:rPr>
          <w:rFonts w:ascii="Arial" w:eastAsia="TimesNewRomanPSMT" w:hAnsi="Arial" w:cs="Arial"/>
          <w:bCs/>
          <w:lang w:val="sr-Cyrl-RS"/>
        </w:rPr>
        <w:t>, у складу са упутством како се дока</w:t>
      </w:r>
      <w:r w:rsidR="00845EB0" w:rsidRPr="00036096">
        <w:rPr>
          <w:rFonts w:ascii="Arial" w:eastAsia="TimesNewRomanPSMT" w:hAnsi="Arial" w:cs="Arial"/>
          <w:bCs/>
          <w:lang w:val="sr-Cyrl-RS"/>
        </w:rPr>
        <w:t>зује испуњеност услова</w:t>
      </w:r>
      <w:r w:rsidRPr="00036096">
        <w:rPr>
          <w:rFonts w:ascii="Arial" w:eastAsia="TimesNewRomanPSMT" w:hAnsi="Arial" w:cs="Arial"/>
          <w:bCs/>
        </w:rPr>
        <w:t>.</w:t>
      </w:r>
    </w:p>
    <w:p w14:paraId="73333F14" w14:textId="77777777" w:rsidR="008217F6" w:rsidRPr="00036096" w:rsidRDefault="008217F6" w:rsidP="00A01B5C">
      <w:pPr>
        <w:spacing w:after="0" w:line="240" w:lineRule="auto"/>
        <w:jc w:val="both"/>
        <w:rPr>
          <w:rFonts w:ascii="Arial" w:hAnsi="Arial" w:cs="Arial"/>
          <w:lang w:val="sr-Cyrl-RS"/>
        </w:rPr>
      </w:pPr>
      <w:r w:rsidRPr="00036096">
        <w:rPr>
          <w:rFonts w:ascii="Arial" w:hAnsi="Arial" w:cs="Arial"/>
        </w:rPr>
        <w:t xml:space="preserve">Понуђачи из групе понуђача одговарају неограничено солидарно према наручиоцу. </w:t>
      </w:r>
    </w:p>
    <w:p w14:paraId="1007DA01" w14:textId="77777777" w:rsidR="008217F6" w:rsidRPr="00036096" w:rsidRDefault="008217F6" w:rsidP="00A01B5C">
      <w:pPr>
        <w:spacing w:after="0" w:line="240" w:lineRule="auto"/>
        <w:jc w:val="both"/>
        <w:rPr>
          <w:rFonts w:ascii="Arial" w:hAnsi="Arial" w:cs="Arial"/>
          <w:lang w:val="sr-Cyrl-RS"/>
        </w:rPr>
      </w:pPr>
      <w:r w:rsidRPr="00036096">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14:paraId="18431608" w14:textId="77777777" w:rsidR="008217F6" w:rsidRPr="00036096" w:rsidRDefault="008217F6" w:rsidP="00A01B5C">
      <w:pPr>
        <w:spacing w:after="0" w:line="240" w:lineRule="auto"/>
        <w:jc w:val="both"/>
        <w:rPr>
          <w:rFonts w:ascii="Arial" w:hAnsi="Arial" w:cs="Arial"/>
          <w:lang w:val="sr-Cyrl-RS"/>
        </w:rPr>
      </w:pPr>
      <w:r w:rsidRPr="00036096">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0B0F730" w14:textId="77777777" w:rsidR="009A0825" w:rsidRPr="00036096" w:rsidRDefault="008217F6" w:rsidP="00A01B5C">
      <w:pPr>
        <w:spacing w:after="0" w:line="240" w:lineRule="auto"/>
        <w:jc w:val="both"/>
        <w:rPr>
          <w:rFonts w:ascii="Arial" w:hAnsi="Arial" w:cs="Arial"/>
          <w:lang w:val="sr-Cyrl-RS"/>
        </w:rPr>
      </w:pPr>
      <w:r w:rsidRPr="00036096">
        <w:rPr>
          <w:rFonts w:ascii="Arial" w:hAnsi="Arial" w:cs="Arial"/>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C6482" w:rsidRPr="00036096">
        <w:rPr>
          <w:rFonts w:ascii="Arial" w:hAnsi="Arial" w:cs="Arial"/>
          <w:lang w:val="sr-Cyrl-RS"/>
        </w:rPr>
        <w:t>солидарно одговарају задругари.</w:t>
      </w:r>
    </w:p>
    <w:p w14:paraId="0007D4D1" w14:textId="77777777" w:rsidR="00A01B5C" w:rsidRPr="00036096" w:rsidRDefault="00A01B5C" w:rsidP="00A01B5C">
      <w:pPr>
        <w:spacing w:after="0" w:line="240" w:lineRule="auto"/>
        <w:jc w:val="both"/>
        <w:rPr>
          <w:rFonts w:ascii="Arial" w:hAnsi="Arial" w:cs="Arial"/>
          <w:lang w:val="sr-Cyrl-RS"/>
        </w:rPr>
      </w:pPr>
    </w:p>
    <w:p w14:paraId="477C0A60" w14:textId="77777777" w:rsidR="00120943" w:rsidRPr="00036096" w:rsidRDefault="00120943" w:rsidP="00A021F6">
      <w:pPr>
        <w:pStyle w:val="Heading40"/>
        <w:keepNext/>
        <w:keepLines/>
        <w:numPr>
          <w:ilvl w:val="0"/>
          <w:numId w:val="7"/>
        </w:numPr>
        <w:shd w:val="clear" w:color="auto" w:fill="auto"/>
        <w:tabs>
          <w:tab w:val="left" w:pos="709"/>
        </w:tabs>
        <w:spacing w:after="0" w:line="240" w:lineRule="auto"/>
        <w:jc w:val="both"/>
        <w:rPr>
          <w:b/>
          <w:lang w:val="sr-Cyrl-RS"/>
        </w:rPr>
      </w:pPr>
      <w:bookmarkStart w:id="14" w:name="bookmark23"/>
      <w:r w:rsidRPr="00036096">
        <w:rPr>
          <w:b/>
        </w:rPr>
        <w:t>Начин и услови плаћања</w:t>
      </w:r>
      <w:r w:rsidR="00CA4170" w:rsidRPr="00036096">
        <w:rPr>
          <w:b/>
          <w:lang w:val="sr-Cyrl-RS"/>
        </w:rPr>
        <w:t>,</w:t>
      </w:r>
      <w:r w:rsidRPr="00036096">
        <w:rPr>
          <w:b/>
        </w:rPr>
        <w:t xml:space="preserve"> гарантни рок</w:t>
      </w:r>
      <w:bookmarkEnd w:id="14"/>
      <w:r w:rsidR="00CA4170" w:rsidRPr="00036096">
        <w:rPr>
          <w:b/>
          <w:lang w:val="sr-Cyrl-RS"/>
        </w:rPr>
        <w:t>, као и друге околности од којих зависи прихватљивост понуде</w:t>
      </w:r>
    </w:p>
    <w:p w14:paraId="7CA6E468" w14:textId="77777777" w:rsidR="006123E0" w:rsidRPr="00036096" w:rsidRDefault="006123E0" w:rsidP="006123E0">
      <w:pPr>
        <w:pStyle w:val="Heading40"/>
        <w:keepNext/>
        <w:keepLines/>
        <w:shd w:val="clear" w:color="auto" w:fill="auto"/>
        <w:tabs>
          <w:tab w:val="left" w:pos="709"/>
        </w:tabs>
        <w:spacing w:after="0" w:line="240" w:lineRule="auto"/>
        <w:ind w:left="810" w:firstLine="0"/>
        <w:jc w:val="both"/>
        <w:rPr>
          <w:b/>
          <w:lang w:val="sr-Cyrl-RS"/>
        </w:rPr>
      </w:pPr>
    </w:p>
    <w:p w14:paraId="299567F6" w14:textId="77777777" w:rsidR="005E466B" w:rsidRPr="00036096" w:rsidRDefault="00A53A9E" w:rsidP="00A01B5C">
      <w:pPr>
        <w:pStyle w:val="4"/>
        <w:shd w:val="clear" w:color="auto" w:fill="auto"/>
        <w:spacing w:before="0" w:line="240" w:lineRule="auto"/>
        <w:ind w:firstLine="0"/>
        <w:jc w:val="both"/>
        <w:rPr>
          <w:lang w:val="sr-Cyrl-RS"/>
        </w:rPr>
      </w:pPr>
      <w:r w:rsidRPr="00036096">
        <w:rPr>
          <w:lang w:val="sr-Cyrl-RS"/>
        </w:rPr>
        <w:t>10</w:t>
      </w:r>
      <w:r w:rsidR="005E466B" w:rsidRPr="00036096">
        <w:rPr>
          <w:lang w:val="sr-Cyrl-RS"/>
        </w:rPr>
        <w:t xml:space="preserve">.1. </w:t>
      </w:r>
      <w:r w:rsidR="005E466B" w:rsidRPr="00036096">
        <w:rPr>
          <w:u w:val="single"/>
          <w:lang w:val="sr-Cyrl-RS"/>
        </w:rPr>
        <w:t>Захтеви у погледу начина, рока и услова плаћања</w:t>
      </w:r>
    </w:p>
    <w:p w14:paraId="63C21DB5" w14:textId="77777777" w:rsidR="002D7A20" w:rsidRPr="00036096" w:rsidRDefault="002D7A20" w:rsidP="00A01B5C">
      <w:pPr>
        <w:spacing w:after="0" w:line="240" w:lineRule="auto"/>
        <w:jc w:val="both"/>
        <w:rPr>
          <w:rFonts w:ascii="Arial" w:hAnsi="Arial" w:cs="Arial"/>
          <w:iCs/>
        </w:rPr>
      </w:pPr>
      <w:bookmarkStart w:id="15" w:name="bookmark24"/>
      <w:r w:rsidRPr="00036096">
        <w:rPr>
          <w:rFonts w:ascii="Arial" w:hAnsi="Arial" w:cs="Arial"/>
          <w:iCs/>
        </w:rPr>
        <w:t xml:space="preserve">Рок плаћања </w:t>
      </w:r>
      <w:r w:rsidRPr="00036096">
        <w:rPr>
          <w:rFonts w:ascii="Arial" w:hAnsi="Arial" w:cs="Arial"/>
          <w:iCs/>
          <w:lang w:val="sr-Cyrl-CS"/>
        </w:rPr>
        <w:t xml:space="preserve"> не може б</w:t>
      </w:r>
      <w:r w:rsidR="00A01B5C" w:rsidRPr="00036096">
        <w:rPr>
          <w:rFonts w:ascii="Arial" w:hAnsi="Arial" w:cs="Arial"/>
          <w:iCs/>
          <w:lang w:val="sr-Cyrl-CS"/>
        </w:rPr>
        <w:t xml:space="preserve">ити дужи од 45 дана, </w:t>
      </w:r>
      <w:r w:rsidR="00A53A9E" w:rsidRPr="00036096">
        <w:rPr>
          <w:rFonts w:ascii="Arial" w:hAnsi="Arial" w:cs="Arial"/>
          <w:iCs/>
          <w:lang w:val="sr-Cyrl-CS"/>
        </w:rPr>
        <w:t>у складу са</w:t>
      </w:r>
      <w:r w:rsidRPr="00036096">
        <w:rPr>
          <w:rFonts w:ascii="Arial" w:hAnsi="Arial" w:cs="Arial"/>
          <w:i/>
          <w:iCs/>
        </w:rPr>
        <w:t xml:space="preserve"> </w:t>
      </w:r>
      <w:r w:rsidRPr="00036096">
        <w:rPr>
          <w:rFonts w:ascii="Arial" w:hAnsi="Arial" w:cs="Arial"/>
          <w:iCs/>
        </w:rPr>
        <w:t>З</w:t>
      </w:r>
      <w:r w:rsidRPr="00036096">
        <w:rPr>
          <w:rFonts w:ascii="Arial" w:hAnsi="Arial" w:cs="Arial"/>
          <w:iCs/>
          <w:lang w:val="sr-Cyrl-RS"/>
        </w:rPr>
        <w:t>аконом</w:t>
      </w:r>
      <w:r w:rsidRPr="00036096">
        <w:rPr>
          <w:rFonts w:ascii="Arial" w:hAnsi="Arial" w:cs="Arial"/>
          <w:iCs/>
        </w:rPr>
        <w:t xml:space="preserve"> о роковима изм</w:t>
      </w:r>
      <w:r w:rsidRPr="00036096">
        <w:rPr>
          <w:rFonts w:ascii="Arial" w:hAnsi="Arial" w:cs="Arial"/>
          <w:iCs/>
          <w:lang w:val="sr-Cyrl-RS"/>
        </w:rPr>
        <w:t>и</w:t>
      </w:r>
      <w:r w:rsidRPr="00036096">
        <w:rPr>
          <w:rFonts w:ascii="Arial" w:hAnsi="Arial" w:cs="Arial"/>
          <w:iCs/>
        </w:rPr>
        <w:t>рења новчаних обавеза у комерцијалним трансакцијама</w:t>
      </w:r>
      <w:r w:rsidRPr="00036096">
        <w:rPr>
          <w:rFonts w:ascii="Arial" w:hAnsi="Arial" w:cs="Arial"/>
          <w:i/>
          <w:iCs/>
          <w:lang w:val="sr-Cyrl-RS"/>
        </w:rPr>
        <w:t xml:space="preserve"> </w:t>
      </w:r>
      <w:r w:rsidRPr="00036096">
        <w:rPr>
          <w:rFonts w:ascii="Arial" w:eastAsia="TimesNewRomanPSMT" w:hAnsi="Arial" w:cs="Arial"/>
        </w:rPr>
        <w:t>(„Сл</w:t>
      </w:r>
      <w:r w:rsidRPr="00036096">
        <w:rPr>
          <w:rFonts w:ascii="Arial" w:eastAsia="TimesNewRomanPSMT" w:hAnsi="Arial" w:cs="Arial"/>
          <w:lang w:val="sr-Cyrl-RS"/>
        </w:rPr>
        <w:t>ужбени</w:t>
      </w:r>
      <w:r w:rsidRPr="00036096">
        <w:rPr>
          <w:rFonts w:ascii="Arial" w:eastAsia="TimesNewRomanPSMT" w:hAnsi="Arial" w:cs="Arial"/>
        </w:rPr>
        <w:t xml:space="preserve"> гласник РС”</w:t>
      </w:r>
      <w:r w:rsidRPr="00036096">
        <w:rPr>
          <w:rFonts w:ascii="Arial" w:eastAsia="TimesNewRomanPSMT" w:hAnsi="Arial" w:cs="Arial"/>
          <w:lang w:val="sr-Cyrl-RS"/>
        </w:rPr>
        <w:t>,</w:t>
      </w:r>
      <w:r w:rsidRPr="00036096">
        <w:rPr>
          <w:rFonts w:ascii="Arial" w:eastAsia="TimesNewRomanPSMT" w:hAnsi="Arial" w:cs="Arial"/>
        </w:rPr>
        <w:t xml:space="preserve"> бр. 1</w:t>
      </w:r>
      <w:r w:rsidRPr="00036096">
        <w:rPr>
          <w:rFonts w:ascii="Arial" w:eastAsia="TimesNewRomanPSMT" w:hAnsi="Arial" w:cs="Arial"/>
          <w:lang w:val="sr-Cyrl-RS"/>
        </w:rPr>
        <w:t>19</w:t>
      </w:r>
      <w:r w:rsidRPr="00036096">
        <w:rPr>
          <w:rFonts w:ascii="Arial" w:eastAsia="TimesNewRomanPSMT" w:hAnsi="Arial" w:cs="Arial"/>
        </w:rPr>
        <w:t>/12</w:t>
      </w:r>
      <w:r w:rsidRPr="00036096">
        <w:rPr>
          <w:rFonts w:ascii="Arial" w:eastAsia="TimesNewRomanPSMT" w:hAnsi="Arial" w:cs="Arial"/>
          <w:lang w:val="sr-Cyrl-RS"/>
        </w:rPr>
        <w:t xml:space="preserve"> и 68/15</w:t>
      </w:r>
      <w:r w:rsidRPr="00036096">
        <w:rPr>
          <w:rFonts w:ascii="Arial" w:eastAsia="TimesNewRomanPSMT" w:hAnsi="Arial" w:cs="Arial"/>
        </w:rPr>
        <w:t>),</w:t>
      </w:r>
      <w:r w:rsidRPr="00036096">
        <w:rPr>
          <w:rFonts w:ascii="Arial" w:hAnsi="Arial" w:cs="Arial"/>
          <w:i/>
          <w:iCs/>
          <w:lang w:val="sr-Cyrl-RS"/>
        </w:rPr>
        <w:t xml:space="preserve"> </w:t>
      </w:r>
      <w:r w:rsidR="009E30B7" w:rsidRPr="00036096">
        <w:rPr>
          <w:rFonts w:ascii="Arial" w:hAnsi="Arial" w:cs="Arial"/>
          <w:iCs/>
          <w:lang w:val="sr-Cyrl-CS"/>
        </w:rPr>
        <w:t>од дана уредно примљеног рачуна за изведене радове потврђене од стране наручиоца и понуђача</w:t>
      </w:r>
      <w:r w:rsidRPr="00036096">
        <w:rPr>
          <w:rFonts w:ascii="Arial" w:hAnsi="Arial" w:cs="Arial"/>
          <w:iCs/>
        </w:rPr>
        <w:t>.</w:t>
      </w:r>
    </w:p>
    <w:p w14:paraId="28FAA4B0" w14:textId="77777777" w:rsidR="002D7A20" w:rsidRPr="00036096" w:rsidRDefault="002D7A20" w:rsidP="00A01B5C">
      <w:pPr>
        <w:spacing w:after="0" w:line="240" w:lineRule="auto"/>
        <w:jc w:val="both"/>
        <w:rPr>
          <w:rFonts w:ascii="Arial" w:hAnsi="Arial" w:cs="Arial"/>
          <w:iCs/>
        </w:rPr>
      </w:pPr>
      <w:r w:rsidRPr="00036096">
        <w:rPr>
          <w:rFonts w:ascii="Arial" w:hAnsi="Arial" w:cs="Arial"/>
          <w:iCs/>
        </w:rPr>
        <w:t>Плаћање се врши уплатом на рачун понуђача.</w:t>
      </w:r>
    </w:p>
    <w:p w14:paraId="328CB80C" w14:textId="77777777" w:rsidR="00244A9F" w:rsidRPr="00036096" w:rsidRDefault="002D7A20" w:rsidP="00A01B5C">
      <w:pPr>
        <w:spacing w:after="0" w:line="240" w:lineRule="auto"/>
        <w:jc w:val="both"/>
        <w:rPr>
          <w:rFonts w:ascii="Arial" w:hAnsi="Arial" w:cs="Arial"/>
          <w:iCs/>
          <w:lang w:val="sr-Cyrl-RS"/>
        </w:rPr>
      </w:pPr>
      <w:r w:rsidRPr="00036096">
        <w:rPr>
          <w:rFonts w:ascii="Arial" w:hAnsi="Arial" w:cs="Arial"/>
          <w:iCs/>
        </w:rPr>
        <w:t>Понуђачу н</w:t>
      </w:r>
      <w:r w:rsidR="00A53A9E" w:rsidRPr="00036096">
        <w:rPr>
          <w:rFonts w:ascii="Arial" w:hAnsi="Arial" w:cs="Arial"/>
          <w:iCs/>
        </w:rPr>
        <w:t>ије дозвољено да захтева аванс.</w:t>
      </w:r>
    </w:p>
    <w:p w14:paraId="5B7D8278" w14:textId="77777777" w:rsidR="00A01B5C" w:rsidRPr="00036096" w:rsidRDefault="00A01B5C" w:rsidP="00A01B5C">
      <w:pPr>
        <w:spacing w:after="0" w:line="240" w:lineRule="auto"/>
        <w:jc w:val="both"/>
        <w:rPr>
          <w:rFonts w:ascii="Arial" w:hAnsi="Arial" w:cs="Arial"/>
          <w:iCs/>
          <w:lang w:val="sr-Cyrl-RS"/>
        </w:rPr>
      </w:pPr>
    </w:p>
    <w:p w14:paraId="790314D3" w14:textId="77777777" w:rsidR="005137EE" w:rsidRPr="00036096" w:rsidRDefault="00A53A9E" w:rsidP="00A01B5C">
      <w:pPr>
        <w:pStyle w:val="4"/>
        <w:shd w:val="clear" w:color="auto" w:fill="auto"/>
        <w:spacing w:before="0" w:line="240" w:lineRule="auto"/>
        <w:ind w:firstLine="0"/>
        <w:jc w:val="both"/>
        <w:rPr>
          <w:lang w:val="sr-Cyrl-RS"/>
        </w:rPr>
      </w:pPr>
      <w:r w:rsidRPr="00036096">
        <w:rPr>
          <w:lang w:val="sr-Cyrl-RS"/>
        </w:rPr>
        <w:t>10</w:t>
      </w:r>
      <w:r w:rsidR="005137EE" w:rsidRPr="00036096">
        <w:rPr>
          <w:lang w:val="sr-Cyrl-RS"/>
        </w:rPr>
        <w:t xml:space="preserve">.2. </w:t>
      </w:r>
      <w:r w:rsidR="005137EE" w:rsidRPr="00036096">
        <w:rPr>
          <w:u w:val="single"/>
          <w:lang w:val="sr-Cyrl-RS"/>
        </w:rPr>
        <w:t>Захтеви у погледу гарантног рока</w:t>
      </w:r>
      <w:r w:rsidR="005137EE" w:rsidRPr="00036096">
        <w:rPr>
          <w:lang w:val="sr-Cyrl-RS"/>
        </w:rPr>
        <w:t xml:space="preserve"> </w:t>
      </w:r>
    </w:p>
    <w:p w14:paraId="0642DDB0" w14:textId="77777777" w:rsidR="00244A9F" w:rsidRPr="00036096" w:rsidRDefault="00635FCF" w:rsidP="00983778">
      <w:pPr>
        <w:pStyle w:val="4"/>
        <w:shd w:val="clear" w:color="auto" w:fill="auto"/>
        <w:spacing w:before="0" w:line="240" w:lineRule="auto"/>
        <w:ind w:firstLine="0"/>
        <w:jc w:val="both"/>
        <w:rPr>
          <w:lang w:val="sr-Cyrl-RS"/>
        </w:rPr>
      </w:pPr>
      <w:r w:rsidRPr="00036096">
        <w:t>Гарантни рок за извршене радове</w:t>
      </w:r>
      <w:r w:rsidRPr="00036096">
        <w:rPr>
          <w:lang w:val="sr-Cyrl-RS"/>
        </w:rPr>
        <w:t xml:space="preserve"> </w:t>
      </w:r>
      <w:r w:rsidRPr="00036096">
        <w:t>и материјале је</w:t>
      </w:r>
      <w:r w:rsidRPr="00036096">
        <w:rPr>
          <w:lang w:val="sr-Cyrl-RS"/>
        </w:rPr>
        <w:t xml:space="preserve"> </w:t>
      </w:r>
      <w:r w:rsidR="00983778" w:rsidRPr="00036096">
        <w:t>2 године.</w:t>
      </w:r>
    </w:p>
    <w:p w14:paraId="4E3F664E" w14:textId="77777777" w:rsidR="00A01B5C" w:rsidRPr="00036096" w:rsidRDefault="00A01B5C" w:rsidP="00983778">
      <w:pPr>
        <w:pStyle w:val="4"/>
        <w:shd w:val="clear" w:color="auto" w:fill="auto"/>
        <w:spacing w:before="0" w:line="240" w:lineRule="auto"/>
        <w:ind w:firstLine="0"/>
        <w:jc w:val="both"/>
        <w:rPr>
          <w:lang w:val="sr-Cyrl-RS"/>
        </w:rPr>
      </w:pPr>
    </w:p>
    <w:p w14:paraId="71448F1B" w14:textId="77777777" w:rsidR="006C6F26" w:rsidRPr="00036096" w:rsidRDefault="00A53A9E" w:rsidP="00A01B5C">
      <w:pPr>
        <w:pStyle w:val="4"/>
        <w:shd w:val="clear" w:color="auto" w:fill="auto"/>
        <w:spacing w:before="0" w:line="240" w:lineRule="auto"/>
        <w:ind w:firstLine="0"/>
        <w:jc w:val="both"/>
        <w:rPr>
          <w:lang w:val="sr-Cyrl-RS"/>
        </w:rPr>
      </w:pPr>
      <w:r w:rsidRPr="00036096">
        <w:rPr>
          <w:lang w:val="sr-Cyrl-RS"/>
        </w:rPr>
        <w:t>10</w:t>
      </w:r>
      <w:r w:rsidR="006C6F26" w:rsidRPr="00036096">
        <w:rPr>
          <w:lang w:val="sr-Cyrl-RS"/>
        </w:rPr>
        <w:t xml:space="preserve">.3. </w:t>
      </w:r>
      <w:r w:rsidR="006C6F26" w:rsidRPr="00036096">
        <w:rPr>
          <w:u w:val="single"/>
          <w:lang w:val="sr-Cyrl-RS"/>
        </w:rPr>
        <w:t>Захтеви у погледу рока извођења радова</w:t>
      </w:r>
    </w:p>
    <w:p w14:paraId="6E32F7AA" w14:textId="77777777" w:rsidR="006C6F26" w:rsidRPr="00036096" w:rsidRDefault="006C6F26" w:rsidP="006123E0">
      <w:pPr>
        <w:autoSpaceDE w:val="0"/>
        <w:autoSpaceDN w:val="0"/>
        <w:adjustRightInd w:val="0"/>
        <w:spacing w:after="0" w:line="240" w:lineRule="auto"/>
        <w:jc w:val="both"/>
        <w:rPr>
          <w:rFonts w:ascii="Arial" w:hAnsi="Arial" w:cs="Arial"/>
          <w:lang w:val="sr-Cyrl-RS"/>
        </w:rPr>
      </w:pPr>
      <w:r w:rsidRPr="00036096">
        <w:rPr>
          <w:rFonts w:ascii="Arial" w:hAnsi="Arial" w:cs="Arial"/>
        </w:rPr>
        <w:t>Рок за извршење радова износи максимално 60</w:t>
      </w:r>
      <w:r w:rsidRPr="00036096">
        <w:rPr>
          <w:rFonts w:ascii="Arial" w:hAnsi="Arial" w:cs="Arial"/>
          <w:lang w:val="sr-Cyrl-RS"/>
        </w:rPr>
        <w:t xml:space="preserve"> </w:t>
      </w:r>
      <w:r w:rsidRPr="00036096">
        <w:rPr>
          <w:rFonts w:ascii="Arial" w:hAnsi="Arial" w:cs="Arial"/>
        </w:rPr>
        <w:t>дана од дана увођења у посао.</w:t>
      </w:r>
    </w:p>
    <w:p w14:paraId="34543483" w14:textId="77777777" w:rsidR="006123E0" w:rsidRPr="00036096" w:rsidRDefault="006123E0" w:rsidP="006123E0">
      <w:pPr>
        <w:autoSpaceDE w:val="0"/>
        <w:autoSpaceDN w:val="0"/>
        <w:adjustRightInd w:val="0"/>
        <w:spacing w:after="0" w:line="240" w:lineRule="auto"/>
        <w:jc w:val="both"/>
        <w:rPr>
          <w:rFonts w:ascii="Arial" w:hAnsi="Arial" w:cs="Arial"/>
          <w:b/>
          <w:lang w:val="sr-Cyrl-RS"/>
        </w:rPr>
      </w:pPr>
    </w:p>
    <w:p w14:paraId="1D6F53E4" w14:textId="77777777" w:rsidR="00BA74E4" w:rsidRPr="00036096" w:rsidRDefault="00A53A9E" w:rsidP="006123E0">
      <w:pPr>
        <w:pStyle w:val="4"/>
        <w:shd w:val="clear" w:color="auto" w:fill="auto"/>
        <w:spacing w:before="0" w:line="240" w:lineRule="auto"/>
        <w:ind w:firstLine="0"/>
        <w:jc w:val="both"/>
        <w:rPr>
          <w:lang w:val="sr-Cyrl-RS"/>
        </w:rPr>
      </w:pPr>
      <w:r w:rsidRPr="00036096">
        <w:rPr>
          <w:lang w:val="sr-Cyrl-RS"/>
        </w:rPr>
        <w:t>10</w:t>
      </w:r>
      <w:r w:rsidR="00244A9F" w:rsidRPr="00036096">
        <w:rPr>
          <w:lang w:val="sr-Cyrl-RS"/>
        </w:rPr>
        <w:t xml:space="preserve">.4. </w:t>
      </w:r>
      <w:r w:rsidR="00244A9F" w:rsidRPr="00036096">
        <w:rPr>
          <w:u w:val="single"/>
          <w:lang w:val="sr-Cyrl-RS"/>
        </w:rPr>
        <w:t>Захтеви у погледу рока важења понуде</w:t>
      </w:r>
    </w:p>
    <w:p w14:paraId="52F2248C" w14:textId="77777777" w:rsidR="00244A9F" w:rsidRPr="00036096" w:rsidRDefault="00244A9F" w:rsidP="006123E0">
      <w:pPr>
        <w:spacing w:after="0" w:line="240" w:lineRule="auto"/>
        <w:jc w:val="both"/>
        <w:rPr>
          <w:rFonts w:ascii="Arial" w:hAnsi="Arial" w:cs="Arial"/>
          <w:iCs/>
        </w:rPr>
      </w:pPr>
      <w:r w:rsidRPr="00036096">
        <w:rPr>
          <w:rFonts w:ascii="Arial" w:hAnsi="Arial" w:cs="Arial"/>
          <w:iCs/>
        </w:rPr>
        <w:t>Рок важења понуде не може бити краћи од 30 дана од дана отварања понуда.</w:t>
      </w:r>
    </w:p>
    <w:p w14:paraId="2E70FD15" w14:textId="77777777" w:rsidR="00244A9F" w:rsidRPr="00036096" w:rsidRDefault="00244A9F" w:rsidP="006123E0">
      <w:pPr>
        <w:spacing w:after="0" w:line="240" w:lineRule="auto"/>
        <w:jc w:val="both"/>
        <w:rPr>
          <w:rFonts w:ascii="Arial" w:hAnsi="Arial" w:cs="Arial"/>
          <w:iCs/>
        </w:rPr>
      </w:pPr>
      <w:r w:rsidRPr="0003609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14:paraId="3FA9C986" w14:textId="77777777" w:rsidR="00244A9F" w:rsidRPr="00036096" w:rsidRDefault="00244A9F" w:rsidP="006123E0">
      <w:pPr>
        <w:spacing w:after="0" w:line="240" w:lineRule="auto"/>
        <w:jc w:val="both"/>
        <w:rPr>
          <w:rFonts w:ascii="Arial" w:hAnsi="Arial" w:cs="Arial"/>
          <w:iCs/>
          <w:lang w:val="sr-Cyrl-RS"/>
        </w:rPr>
      </w:pPr>
      <w:r w:rsidRPr="00036096">
        <w:rPr>
          <w:rFonts w:ascii="Arial" w:hAnsi="Arial" w:cs="Arial"/>
          <w:iCs/>
        </w:rPr>
        <w:t>Понуђач који прихвати захтев за продужење рока важења понуде н</w:t>
      </w:r>
      <w:r w:rsidRPr="00036096">
        <w:rPr>
          <w:rFonts w:ascii="Arial" w:hAnsi="Arial" w:cs="Arial"/>
          <w:iCs/>
          <w:lang w:val="sr-Cyrl-RS"/>
        </w:rPr>
        <w:t>е</w:t>
      </w:r>
      <w:r w:rsidR="00A53A9E" w:rsidRPr="00036096">
        <w:rPr>
          <w:rFonts w:ascii="Arial" w:hAnsi="Arial" w:cs="Arial"/>
          <w:iCs/>
        </w:rPr>
        <w:t xml:space="preserve"> може мењати понуду</w:t>
      </w:r>
      <w:r w:rsidR="00A53A9E" w:rsidRPr="00036096">
        <w:rPr>
          <w:rFonts w:ascii="Arial" w:hAnsi="Arial" w:cs="Arial"/>
          <w:iCs/>
          <w:lang w:val="sr-Cyrl-RS"/>
        </w:rPr>
        <w:t>.</w:t>
      </w:r>
    </w:p>
    <w:p w14:paraId="6FA4EAAD" w14:textId="77777777" w:rsidR="006123E0" w:rsidRPr="00036096" w:rsidRDefault="006123E0" w:rsidP="006123E0">
      <w:pPr>
        <w:spacing w:after="0" w:line="240" w:lineRule="auto"/>
        <w:jc w:val="both"/>
        <w:rPr>
          <w:rFonts w:ascii="Arial" w:hAnsi="Arial" w:cs="Arial"/>
          <w:b/>
          <w:bCs/>
          <w:i/>
          <w:iCs/>
          <w:lang w:val="sr-Cyrl-RS"/>
        </w:rPr>
      </w:pPr>
    </w:p>
    <w:p w14:paraId="24CBD640" w14:textId="77777777" w:rsidR="00120943" w:rsidRPr="00036096" w:rsidRDefault="00120943" w:rsidP="00A021F6">
      <w:pPr>
        <w:pStyle w:val="4"/>
        <w:numPr>
          <w:ilvl w:val="0"/>
          <w:numId w:val="7"/>
        </w:numPr>
        <w:shd w:val="clear" w:color="auto" w:fill="auto"/>
        <w:spacing w:before="0" w:line="240" w:lineRule="auto"/>
        <w:jc w:val="both"/>
        <w:rPr>
          <w:b/>
        </w:rPr>
      </w:pPr>
      <w:r w:rsidRPr="00036096">
        <w:rPr>
          <w:b/>
        </w:rPr>
        <w:t xml:space="preserve">Валута и начин на који мора бити наведена </w:t>
      </w:r>
      <w:r w:rsidR="00547AB9" w:rsidRPr="00036096">
        <w:rPr>
          <w:b/>
          <w:lang w:val="sr-Cyrl-RS"/>
        </w:rPr>
        <w:t xml:space="preserve">и </w:t>
      </w:r>
      <w:r w:rsidRPr="00036096">
        <w:rPr>
          <w:b/>
        </w:rPr>
        <w:t>изражена цена у понуди</w:t>
      </w:r>
      <w:bookmarkEnd w:id="15"/>
    </w:p>
    <w:p w14:paraId="3AE72234" w14:textId="77777777" w:rsidR="00CE29DC" w:rsidRPr="00036096" w:rsidRDefault="00CE29DC" w:rsidP="001621FF">
      <w:pPr>
        <w:spacing w:after="0" w:line="240" w:lineRule="auto"/>
        <w:jc w:val="both"/>
        <w:rPr>
          <w:rFonts w:ascii="Arial" w:hAnsi="Arial" w:cs="Arial"/>
          <w:lang w:val="sr-Cyrl-RS"/>
        </w:rPr>
      </w:pPr>
      <w:r w:rsidRPr="00036096">
        <w:rPr>
          <w:rFonts w:ascii="Arial" w:hAnsi="Arial" w:cs="Arial"/>
          <w:iCs/>
        </w:rPr>
        <w:t xml:space="preserve">Цена мора бити исказана у динарима, са и </w:t>
      </w:r>
      <w:r w:rsidRPr="00036096">
        <w:rPr>
          <w:rFonts w:ascii="Arial" w:hAnsi="Arial" w:cs="Arial"/>
          <w:iCs/>
          <w:color w:val="00000A"/>
        </w:rPr>
        <w:t>без пореза на додату вредност,</w:t>
      </w:r>
      <w:r w:rsidRPr="00036096">
        <w:rPr>
          <w:rFonts w:ascii="Arial" w:hAnsi="Arial" w:cs="Arial"/>
          <w:color w:val="00000A"/>
        </w:rPr>
        <w:t xml:space="preserve"> </w:t>
      </w:r>
      <w:r w:rsidRPr="00036096">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017ED45" w14:textId="77777777" w:rsidR="00A53A9E" w:rsidRPr="00036096" w:rsidRDefault="00A53A9E" w:rsidP="001621FF">
      <w:pPr>
        <w:spacing w:after="0" w:line="240" w:lineRule="auto"/>
        <w:jc w:val="both"/>
        <w:rPr>
          <w:rFonts w:ascii="Arial" w:hAnsi="Arial" w:cs="Arial"/>
          <w:iCs/>
          <w:lang w:val="sr-Cyrl-RS"/>
        </w:rPr>
      </w:pPr>
    </w:p>
    <w:p w14:paraId="40F65BBD" w14:textId="77777777" w:rsidR="00A53A9E" w:rsidRPr="00036096" w:rsidRDefault="00CE29DC" w:rsidP="001621FF">
      <w:pPr>
        <w:pStyle w:val="4"/>
        <w:shd w:val="clear" w:color="auto" w:fill="auto"/>
        <w:spacing w:before="0" w:line="240" w:lineRule="auto"/>
        <w:ind w:firstLine="0"/>
        <w:jc w:val="both"/>
        <w:rPr>
          <w:lang w:val="sr-Cyrl-RS"/>
        </w:rPr>
      </w:pPr>
      <w:r w:rsidRPr="00036096">
        <w:rPr>
          <w:lang w:val="sr-Cyrl-RS"/>
        </w:rPr>
        <w:t>Цена је фиксна и не може се мењати.</w:t>
      </w:r>
    </w:p>
    <w:p w14:paraId="462A3C2C" w14:textId="77777777" w:rsidR="00A53A9E" w:rsidRPr="00036096" w:rsidRDefault="00CE29DC" w:rsidP="006123E0">
      <w:pPr>
        <w:spacing w:after="0" w:line="240" w:lineRule="auto"/>
        <w:jc w:val="both"/>
        <w:rPr>
          <w:rFonts w:ascii="Arial" w:hAnsi="Arial" w:cs="Arial"/>
        </w:rPr>
      </w:pPr>
      <w:r w:rsidRPr="00036096">
        <w:rPr>
          <w:rFonts w:ascii="Arial" w:hAnsi="Arial" w:cs="Arial"/>
        </w:rPr>
        <w:t>Ако је у понуди исказана неуобичајено ниска цена, наручилац ће поступ</w:t>
      </w:r>
      <w:r w:rsidR="00A53A9E" w:rsidRPr="00036096">
        <w:rPr>
          <w:rFonts w:ascii="Arial" w:hAnsi="Arial" w:cs="Arial"/>
        </w:rPr>
        <w:t>ити у складу са чланом 92. ЗЈН.</w:t>
      </w:r>
    </w:p>
    <w:p w14:paraId="5D534E02" w14:textId="77777777" w:rsidR="00422E46" w:rsidRPr="00036096" w:rsidRDefault="00422E46" w:rsidP="006123E0">
      <w:pPr>
        <w:spacing w:after="0" w:line="240" w:lineRule="auto"/>
        <w:jc w:val="both"/>
        <w:rPr>
          <w:rFonts w:ascii="Arial" w:hAnsi="Arial" w:cs="Arial"/>
        </w:rPr>
      </w:pPr>
    </w:p>
    <w:p w14:paraId="5FE47D63" w14:textId="77777777" w:rsidR="00422E46" w:rsidRPr="00036096" w:rsidRDefault="00422E46" w:rsidP="006123E0">
      <w:pPr>
        <w:spacing w:after="0" w:line="240" w:lineRule="auto"/>
        <w:jc w:val="both"/>
        <w:rPr>
          <w:rFonts w:ascii="Arial" w:hAnsi="Arial" w:cs="Arial"/>
        </w:rPr>
      </w:pPr>
    </w:p>
    <w:p w14:paraId="5BAB36EC" w14:textId="77777777" w:rsidR="00422E46" w:rsidRPr="00036096" w:rsidRDefault="00422E46" w:rsidP="006123E0">
      <w:pPr>
        <w:spacing w:after="0" w:line="240" w:lineRule="auto"/>
        <w:jc w:val="both"/>
        <w:rPr>
          <w:rFonts w:ascii="Arial" w:hAnsi="Arial" w:cs="Arial"/>
        </w:rPr>
      </w:pPr>
    </w:p>
    <w:p w14:paraId="5266F485" w14:textId="77777777" w:rsidR="00422E46" w:rsidRPr="00036096" w:rsidRDefault="00422E46" w:rsidP="006123E0">
      <w:pPr>
        <w:spacing w:after="0" w:line="240" w:lineRule="auto"/>
        <w:jc w:val="both"/>
        <w:rPr>
          <w:rFonts w:ascii="Arial" w:hAnsi="Arial" w:cs="Arial"/>
          <w:lang w:val="sr-Cyrl-RS"/>
        </w:rPr>
      </w:pPr>
    </w:p>
    <w:p w14:paraId="52BF64A9" w14:textId="77777777" w:rsidR="006123E0" w:rsidRPr="00036096" w:rsidRDefault="006123E0" w:rsidP="006123E0">
      <w:pPr>
        <w:spacing w:after="0" w:line="240" w:lineRule="auto"/>
        <w:jc w:val="both"/>
        <w:rPr>
          <w:rFonts w:ascii="Arial" w:hAnsi="Arial" w:cs="Arial"/>
          <w:lang w:val="sr-Cyrl-RS"/>
        </w:rPr>
      </w:pPr>
    </w:p>
    <w:p w14:paraId="13859924" w14:textId="77777777" w:rsidR="00120943" w:rsidRPr="00036096" w:rsidRDefault="00A615C8" w:rsidP="00A021F6">
      <w:pPr>
        <w:pStyle w:val="ListParagraph"/>
        <w:numPr>
          <w:ilvl w:val="0"/>
          <w:numId w:val="7"/>
        </w:numPr>
        <w:spacing w:line="240" w:lineRule="auto"/>
        <w:jc w:val="both"/>
        <w:rPr>
          <w:rFonts w:ascii="Arial" w:hAnsi="Arial" w:cs="Arial"/>
          <w:b/>
          <w:iCs/>
          <w:lang w:val="sr-Cyrl-RS"/>
        </w:rPr>
      </w:pPr>
      <w:r w:rsidRPr="00036096">
        <w:rPr>
          <w:rFonts w:ascii="Arial" w:hAnsi="Arial" w:cs="Arial"/>
          <w:b/>
          <w:iCs/>
        </w:rPr>
        <w:t>Подаци о врсти, садржини, начину подношења, висини и роковима обезбеђења</w:t>
      </w:r>
      <w:r w:rsidRPr="00036096">
        <w:rPr>
          <w:rFonts w:ascii="Arial" w:hAnsi="Arial" w:cs="Arial"/>
          <w:b/>
          <w:iCs/>
          <w:color w:val="FF0000"/>
          <w:lang w:val="sr-Cyrl-RS"/>
        </w:rPr>
        <w:t xml:space="preserve"> </w:t>
      </w:r>
      <w:r w:rsidRPr="00036096">
        <w:rPr>
          <w:rFonts w:ascii="Arial" w:hAnsi="Arial" w:cs="Arial"/>
          <w:b/>
          <w:iCs/>
          <w:lang w:val="sr-Cyrl-RS"/>
        </w:rPr>
        <w:t>финансијског</w:t>
      </w:r>
      <w:r w:rsidRPr="00036096">
        <w:rPr>
          <w:rFonts w:ascii="Arial" w:hAnsi="Arial" w:cs="Arial"/>
          <w:b/>
          <w:iCs/>
        </w:rPr>
        <w:t xml:space="preserve"> испуњења обавеза понуђача</w:t>
      </w:r>
    </w:p>
    <w:p w14:paraId="0750A338" w14:textId="77777777" w:rsidR="003D4E10" w:rsidRPr="00036096" w:rsidRDefault="003D4E10" w:rsidP="003D4E10">
      <w:pPr>
        <w:spacing w:after="0" w:line="240" w:lineRule="auto"/>
        <w:jc w:val="both"/>
        <w:rPr>
          <w:rFonts w:ascii="Arial" w:hAnsi="Arial" w:cs="Arial"/>
          <w:u w:val="single"/>
        </w:rPr>
      </w:pPr>
      <w:r w:rsidRPr="00036096">
        <w:rPr>
          <w:rFonts w:ascii="Arial" w:hAnsi="Arial" w:cs="Arial"/>
          <w:u w:val="single"/>
        </w:rPr>
        <w:t>Понуђач је дужан да у понуди достави:</w:t>
      </w:r>
    </w:p>
    <w:p w14:paraId="3B92441B" w14:textId="77777777" w:rsidR="003D4E10" w:rsidRPr="00036096" w:rsidRDefault="003D4E10" w:rsidP="00A021F6">
      <w:pPr>
        <w:numPr>
          <w:ilvl w:val="0"/>
          <w:numId w:val="3"/>
        </w:numPr>
        <w:tabs>
          <w:tab w:val="left" w:pos="540"/>
        </w:tabs>
        <w:spacing w:after="0" w:line="240" w:lineRule="auto"/>
        <w:ind w:left="0" w:firstLine="0"/>
        <w:jc w:val="both"/>
        <w:rPr>
          <w:rFonts w:ascii="Arial" w:hAnsi="Arial" w:cs="Arial"/>
          <w:lang w:val="sr-Cyrl-CS"/>
        </w:rPr>
      </w:pPr>
      <w:r w:rsidRPr="00036096">
        <w:rPr>
          <w:rFonts w:ascii="Arial" w:hAnsi="Arial" w:cs="Arial"/>
          <w:b/>
          <w:bCs/>
          <w:iCs/>
          <w:lang w:val="sr-Cyrl-CS"/>
        </w:rPr>
        <w:t xml:space="preserve">Средство финансијског обезбеђења за озбиљност понуде </w:t>
      </w:r>
      <w:r w:rsidRPr="00036096">
        <w:rPr>
          <w:rFonts w:ascii="Arial" w:hAnsi="Arial" w:cs="Arial"/>
          <w:bCs/>
          <w:iCs/>
        </w:rPr>
        <w:t xml:space="preserve">и то </w:t>
      </w:r>
      <w:r w:rsidRPr="00036096">
        <w:rPr>
          <w:rFonts w:ascii="Arial"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036096">
        <w:rPr>
          <w:rFonts w:ascii="Arial" w:hAnsi="Arial" w:cs="Arial"/>
          <w:lang w:val="sr-Cyrl-CS"/>
        </w:rPr>
        <w:t xml:space="preserve">Рок важења менице не може бити краћи од рока важења Понуде. </w:t>
      </w:r>
    </w:p>
    <w:p w14:paraId="754B9274" w14:textId="77777777" w:rsidR="003D4E10" w:rsidRPr="00036096" w:rsidRDefault="003D4E10" w:rsidP="003D4E10">
      <w:pPr>
        <w:spacing w:after="0" w:line="240" w:lineRule="auto"/>
        <w:jc w:val="both"/>
        <w:rPr>
          <w:rFonts w:ascii="Arial" w:hAnsi="Arial" w:cs="Arial"/>
          <w:bCs/>
          <w:iCs/>
        </w:rPr>
      </w:pPr>
      <w:r w:rsidRPr="00036096">
        <w:rPr>
          <w:rFonts w:ascii="Arial" w:hAnsi="Arial" w:cs="Arial"/>
          <w:bCs/>
          <w:iCs/>
        </w:rPr>
        <w:t xml:space="preserve">Наручилац ће уновчити </w:t>
      </w:r>
      <w:r w:rsidRPr="00036096">
        <w:rPr>
          <w:rFonts w:ascii="Arial" w:hAnsi="Arial" w:cs="Arial"/>
          <w:bCs/>
          <w:iCs/>
          <w:lang w:val="sr-Cyrl-CS"/>
        </w:rPr>
        <w:t>меницу</w:t>
      </w:r>
      <w:r w:rsidRPr="00036096">
        <w:rPr>
          <w:rFonts w:ascii="Arial" w:hAnsi="Arial" w:cs="Arial"/>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36096">
        <w:rPr>
          <w:rFonts w:ascii="Arial" w:hAnsi="Arial" w:cs="Arial"/>
          <w:iCs/>
        </w:rPr>
        <w:t xml:space="preserve"> не поднесе </w:t>
      </w:r>
      <w:r w:rsidRPr="00036096">
        <w:rPr>
          <w:rFonts w:ascii="Arial" w:hAnsi="Arial" w:cs="Arial"/>
          <w:iCs/>
          <w:lang w:val="sr-Cyrl-CS"/>
        </w:rPr>
        <w:t>средство обезбеђења</w:t>
      </w:r>
      <w:r w:rsidRPr="00036096">
        <w:rPr>
          <w:rFonts w:ascii="Arial" w:hAnsi="Arial" w:cs="Arial"/>
          <w:iCs/>
        </w:rPr>
        <w:t xml:space="preserve"> за добро извршење посла у складу са захтевима из конкурсне документације.</w:t>
      </w:r>
    </w:p>
    <w:p w14:paraId="6F3E5364" w14:textId="77777777" w:rsidR="003D4E10" w:rsidRPr="00036096" w:rsidRDefault="003D4E10" w:rsidP="003D4E10">
      <w:pPr>
        <w:spacing w:after="0" w:line="240" w:lineRule="auto"/>
        <w:jc w:val="both"/>
        <w:rPr>
          <w:rFonts w:ascii="Arial" w:hAnsi="Arial" w:cs="Arial"/>
          <w:bCs/>
          <w:iCs/>
        </w:rPr>
      </w:pPr>
      <w:r w:rsidRPr="00036096">
        <w:rPr>
          <w:rFonts w:ascii="Arial" w:hAnsi="Arial" w:cs="Arial"/>
          <w:bCs/>
          <w:iCs/>
        </w:rPr>
        <w:t xml:space="preserve">Наручилац ће вратити </w:t>
      </w:r>
      <w:r w:rsidRPr="00036096">
        <w:rPr>
          <w:rFonts w:ascii="Arial" w:hAnsi="Arial" w:cs="Arial"/>
          <w:bCs/>
          <w:iCs/>
          <w:lang w:val="sr-Cyrl-CS"/>
        </w:rPr>
        <w:t>менице</w:t>
      </w:r>
      <w:r w:rsidRPr="00036096">
        <w:rPr>
          <w:rFonts w:ascii="Arial" w:hAnsi="Arial" w:cs="Arial"/>
          <w:bCs/>
          <w:iCs/>
        </w:rPr>
        <w:t xml:space="preserve"> понуђачима са којима није закључен уговор, одмах по закључењу уговора са изабраним понуђачем.</w:t>
      </w:r>
    </w:p>
    <w:p w14:paraId="451208DB" w14:textId="77777777" w:rsidR="003D4E10" w:rsidRPr="00036096" w:rsidRDefault="003D4E10" w:rsidP="003D4E10">
      <w:pPr>
        <w:spacing w:line="240" w:lineRule="auto"/>
        <w:jc w:val="both"/>
        <w:rPr>
          <w:rFonts w:ascii="Arial" w:hAnsi="Arial" w:cs="Arial"/>
          <w:bCs/>
          <w:iCs/>
          <w:lang w:val="sr-Cyrl-CS"/>
        </w:rPr>
      </w:pPr>
      <w:r w:rsidRPr="00036096">
        <w:rPr>
          <w:rFonts w:ascii="Arial" w:hAnsi="Arial" w:cs="Arial"/>
          <w:bCs/>
          <w:iCs/>
        </w:rPr>
        <w:t xml:space="preserve">Уколико понуђач не достави </w:t>
      </w:r>
      <w:r w:rsidRPr="00036096">
        <w:rPr>
          <w:rFonts w:ascii="Arial" w:hAnsi="Arial" w:cs="Arial"/>
          <w:bCs/>
          <w:iCs/>
          <w:lang w:val="sr-Cyrl-CS"/>
        </w:rPr>
        <w:t>меницу</w:t>
      </w:r>
      <w:r w:rsidRPr="00036096">
        <w:rPr>
          <w:rFonts w:ascii="Arial" w:hAnsi="Arial" w:cs="Arial"/>
          <w:bCs/>
          <w:iCs/>
        </w:rPr>
        <w:t xml:space="preserve"> понуда ће бити одбијена као неприхватљива</w:t>
      </w:r>
      <w:r w:rsidRPr="00036096">
        <w:rPr>
          <w:rFonts w:ascii="Arial" w:hAnsi="Arial" w:cs="Arial"/>
          <w:bCs/>
          <w:iCs/>
          <w:lang w:val="sr-Cyrl-CS"/>
        </w:rPr>
        <w:t>.</w:t>
      </w:r>
    </w:p>
    <w:p w14:paraId="5FEA9831" w14:textId="77777777" w:rsidR="00BE5FD4" w:rsidRPr="00036096" w:rsidRDefault="00BE5FD4" w:rsidP="00BE5FD4">
      <w:pPr>
        <w:spacing w:after="0" w:line="240" w:lineRule="auto"/>
        <w:jc w:val="both"/>
        <w:rPr>
          <w:rFonts w:ascii="Arial" w:eastAsia="TimesNewRomanPSMT" w:hAnsi="Arial" w:cs="Arial"/>
          <w:bCs/>
          <w:iCs/>
          <w:u w:val="single"/>
          <w:lang w:val="sr-Cyrl-RS"/>
        </w:rPr>
      </w:pPr>
      <w:r w:rsidRPr="00036096">
        <w:rPr>
          <w:rFonts w:ascii="Arial" w:eastAsia="TimesNewRomanPSMT" w:hAnsi="Arial" w:cs="Arial"/>
          <w:bCs/>
          <w:iCs/>
          <w:u w:val="single"/>
          <w:lang w:val="sr-Cyrl-RS"/>
        </w:rPr>
        <w:t>Изабрани понуђач је дужан да достави у тренутку закључења уговора:</w:t>
      </w:r>
    </w:p>
    <w:p w14:paraId="45DD7973" w14:textId="77777777" w:rsidR="00BE5FD4" w:rsidRPr="00036096" w:rsidRDefault="00BE5FD4" w:rsidP="00A021F6">
      <w:pPr>
        <w:numPr>
          <w:ilvl w:val="0"/>
          <w:numId w:val="3"/>
        </w:numPr>
        <w:tabs>
          <w:tab w:val="left" w:pos="540"/>
        </w:tabs>
        <w:spacing w:after="0" w:line="240" w:lineRule="auto"/>
        <w:ind w:left="0" w:firstLine="0"/>
        <w:jc w:val="both"/>
        <w:rPr>
          <w:rFonts w:ascii="Arial" w:eastAsia="TimesNewRomanPSMT" w:hAnsi="Arial" w:cs="Arial"/>
          <w:bCs/>
          <w:iCs/>
          <w:lang w:val="sr-Cyrl-CS"/>
        </w:rPr>
      </w:pPr>
      <w:r w:rsidRPr="00036096">
        <w:rPr>
          <w:rFonts w:ascii="Arial" w:eastAsia="TimesNewRomanPSMT" w:hAnsi="Arial" w:cs="Arial"/>
          <w:b/>
          <w:bCs/>
          <w:iCs/>
          <w:lang w:val="sr-Cyrl-CS"/>
        </w:rPr>
        <w:t xml:space="preserve">Средство финансијског обезбеђења за добро извршење посла </w:t>
      </w:r>
      <w:r w:rsidRPr="00036096">
        <w:rPr>
          <w:rFonts w:ascii="Arial" w:eastAsia="TimesNewRomanPSMT" w:hAnsi="Arial" w:cs="Arial"/>
          <w:bCs/>
          <w:iCs/>
        </w:rPr>
        <w:t xml:space="preserve">и то </w:t>
      </w:r>
      <w:r w:rsidRPr="00036096">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добро извршење посла уколико извођач не буде добро извршавао своје уговорне обавезе у роковима и на начин предвиђен уговором. </w:t>
      </w:r>
    </w:p>
    <w:p w14:paraId="5C890EF6" w14:textId="77777777" w:rsidR="00BE5FD4" w:rsidRPr="00036096" w:rsidRDefault="00BE5FD4" w:rsidP="00BE5FD4">
      <w:pPr>
        <w:spacing w:after="0" w:line="240" w:lineRule="auto"/>
        <w:jc w:val="both"/>
        <w:rPr>
          <w:rFonts w:ascii="Arial" w:eastAsia="TimesNewRomanPSMT" w:hAnsi="Arial" w:cs="Arial"/>
          <w:bCs/>
          <w:iCs/>
        </w:rPr>
      </w:pPr>
      <w:r w:rsidRPr="00036096">
        <w:rPr>
          <w:rFonts w:ascii="Arial" w:eastAsia="TimesNewRomanPSMT" w:hAnsi="Arial" w:cs="Arial"/>
          <w:bCs/>
          <w:iCs/>
          <w:lang w:val="sr-Cyrl-CS"/>
        </w:rPr>
        <w:t xml:space="preserve">Рок важења менице </w:t>
      </w:r>
      <w:r w:rsidRPr="00036096">
        <w:rPr>
          <w:rFonts w:ascii="Arial" w:eastAsia="TimesNewRomanPSMT" w:hAnsi="Arial" w:cs="Arial"/>
          <w:bCs/>
          <w:iCs/>
        </w:rPr>
        <w:t>мора бити дужи 30 дана од уговореног рока за завршетак радова.</w:t>
      </w:r>
    </w:p>
    <w:p w14:paraId="110FD993" w14:textId="77777777" w:rsidR="0054555C" w:rsidRPr="00036096" w:rsidRDefault="0054555C" w:rsidP="00BE5FD4">
      <w:pPr>
        <w:spacing w:after="0" w:line="240" w:lineRule="auto"/>
        <w:jc w:val="both"/>
        <w:rPr>
          <w:rFonts w:ascii="Arial" w:eastAsia="TimesNewRomanPSMT" w:hAnsi="Arial" w:cs="Arial"/>
          <w:bCs/>
          <w:iCs/>
          <w:u w:val="single"/>
          <w:lang w:val="sr-Cyrl-RS"/>
        </w:rPr>
      </w:pPr>
      <w:r w:rsidRPr="00036096">
        <w:rPr>
          <w:rFonts w:ascii="Arial" w:hAnsi="Arial" w:cs="Arial"/>
          <w:u w:val="single"/>
          <w:lang w:val="sr-Cyrl-RS"/>
        </w:rPr>
        <w:t xml:space="preserve">Изабрани понуђач </w:t>
      </w:r>
      <w:r w:rsidRPr="00036096">
        <w:rPr>
          <w:rFonts w:ascii="Arial" w:hAnsi="Arial" w:cs="Arial"/>
          <w:u w:val="single"/>
        </w:rPr>
        <w:t>се обавезује да у моменту</w:t>
      </w:r>
      <w:r w:rsidRPr="00036096">
        <w:rPr>
          <w:rFonts w:ascii="Arial" w:hAnsi="Arial" w:cs="Arial"/>
          <w:u w:val="single"/>
          <w:lang w:val="sr-Cyrl-RS"/>
        </w:rPr>
        <w:t xml:space="preserve"> </w:t>
      </w:r>
      <w:r w:rsidRPr="00036096">
        <w:rPr>
          <w:rFonts w:ascii="Arial" w:hAnsi="Arial" w:cs="Arial"/>
          <w:u w:val="single"/>
        </w:rPr>
        <w:t>примопредаје радова</w:t>
      </w:r>
      <w:r w:rsidRPr="00036096">
        <w:rPr>
          <w:rFonts w:ascii="Arial" w:hAnsi="Arial" w:cs="Arial"/>
          <w:u w:val="single"/>
          <w:lang w:val="sr-Cyrl-RS"/>
        </w:rPr>
        <w:t>:</w:t>
      </w:r>
    </w:p>
    <w:p w14:paraId="281A8697" w14:textId="77777777" w:rsidR="00BE5FD4" w:rsidRPr="00036096" w:rsidRDefault="00BE5FD4" w:rsidP="00A021F6">
      <w:pPr>
        <w:numPr>
          <w:ilvl w:val="0"/>
          <w:numId w:val="3"/>
        </w:numPr>
        <w:tabs>
          <w:tab w:val="left" w:pos="540"/>
        </w:tabs>
        <w:spacing w:after="0" w:line="240" w:lineRule="auto"/>
        <w:ind w:left="0" w:firstLine="0"/>
        <w:jc w:val="both"/>
        <w:rPr>
          <w:rFonts w:ascii="Arial" w:eastAsia="TimesNewRomanPSMT" w:hAnsi="Arial" w:cs="Arial"/>
          <w:bCs/>
          <w:iCs/>
        </w:rPr>
      </w:pPr>
      <w:r w:rsidRPr="00036096">
        <w:rPr>
          <w:rFonts w:ascii="Arial" w:eastAsia="TimesNewRomanPSMT" w:hAnsi="Arial" w:cs="Arial"/>
          <w:b/>
          <w:bCs/>
          <w:iCs/>
          <w:lang w:val="sr-Cyrl-CS"/>
        </w:rPr>
        <w:t xml:space="preserve">Средство финансијског обезбеђења за отклањање грешака у гарантном року </w:t>
      </w:r>
      <w:r w:rsidRPr="00036096">
        <w:rPr>
          <w:rFonts w:ascii="Arial" w:eastAsia="TimesNewRomanPSMT" w:hAnsi="Arial" w:cs="Arial"/>
          <w:bCs/>
          <w:iCs/>
        </w:rPr>
        <w:t xml:space="preserve">и то </w:t>
      </w:r>
      <w:r w:rsidRPr="00036096">
        <w:rPr>
          <w:rFonts w:ascii="Arial" w:eastAsia="TimesNewRomanPSMT" w:hAnsi="Arial" w:cs="Arial"/>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Наручилац ће уновчити меницу за отклањање грешака у гарантном року  уколико извођач не буде отклонио грешке у гарантном року  на начин предвиђен уговором. </w:t>
      </w:r>
    </w:p>
    <w:p w14:paraId="1CAA0C73" w14:textId="77777777" w:rsidR="00BE5FD4" w:rsidRPr="00036096" w:rsidRDefault="00BE5FD4" w:rsidP="00BE5FD4">
      <w:pPr>
        <w:spacing w:after="0" w:line="240" w:lineRule="auto"/>
        <w:jc w:val="both"/>
        <w:rPr>
          <w:rFonts w:ascii="Arial" w:eastAsia="TimesNewRomanPSMT" w:hAnsi="Arial" w:cs="Arial"/>
          <w:bCs/>
          <w:iCs/>
          <w:lang w:val="sr-Cyrl-RS"/>
        </w:rPr>
      </w:pPr>
      <w:r w:rsidRPr="00036096">
        <w:rPr>
          <w:rFonts w:ascii="Arial" w:eastAsia="TimesNewRomanPSMT" w:hAnsi="Arial" w:cs="Arial"/>
          <w:bCs/>
          <w:iCs/>
          <w:lang w:val="sr-Cyrl-CS"/>
        </w:rPr>
        <w:t xml:space="preserve">Рок важења менице </w:t>
      </w:r>
      <w:r w:rsidRPr="00036096">
        <w:rPr>
          <w:rFonts w:ascii="Arial" w:eastAsia="TimesNewRomanPSMT" w:hAnsi="Arial" w:cs="Arial"/>
          <w:bCs/>
          <w:iCs/>
          <w:lang w:val="sr-Cyrl-RS"/>
        </w:rPr>
        <w:t>мора бити дужи 5 дана од уговореног гарантног рока.</w:t>
      </w:r>
    </w:p>
    <w:p w14:paraId="42AC5718" w14:textId="77777777" w:rsidR="00BE5FD4" w:rsidRPr="00036096" w:rsidRDefault="00BE5FD4" w:rsidP="00BE5FD4">
      <w:pPr>
        <w:tabs>
          <w:tab w:val="left" w:pos="1440"/>
        </w:tabs>
        <w:spacing w:after="0" w:line="240" w:lineRule="auto"/>
        <w:jc w:val="both"/>
        <w:rPr>
          <w:rFonts w:ascii="Arial" w:eastAsia="TimesNewRomanPSMT" w:hAnsi="Arial" w:cs="Arial"/>
          <w:bCs/>
          <w:iCs/>
          <w:lang w:val="en-US"/>
        </w:rPr>
      </w:pPr>
    </w:p>
    <w:p w14:paraId="6895F9D9" w14:textId="77777777" w:rsidR="00EE0F5B" w:rsidRPr="00036096" w:rsidRDefault="00EE0F5B" w:rsidP="00EE0F5B">
      <w:pPr>
        <w:pStyle w:val="ListParagraph"/>
        <w:spacing w:after="0" w:line="240" w:lineRule="auto"/>
        <w:ind w:left="360"/>
        <w:jc w:val="both"/>
        <w:rPr>
          <w:rFonts w:ascii="Arial" w:hAnsi="Arial" w:cs="Arial"/>
          <w:lang w:val="en-US"/>
        </w:rPr>
      </w:pPr>
      <w:bookmarkStart w:id="16" w:name="bookmark26"/>
    </w:p>
    <w:p w14:paraId="5C9EFAA2" w14:textId="77777777" w:rsidR="006123E0" w:rsidRPr="00036096" w:rsidRDefault="00A53A9E" w:rsidP="00A021F6">
      <w:pPr>
        <w:pStyle w:val="ListParagraph"/>
        <w:numPr>
          <w:ilvl w:val="0"/>
          <w:numId w:val="13"/>
        </w:numPr>
        <w:spacing w:after="0" w:line="240" w:lineRule="auto"/>
        <w:ind w:left="0" w:firstLine="360"/>
        <w:jc w:val="both"/>
        <w:rPr>
          <w:rFonts w:ascii="Arial" w:hAnsi="Arial" w:cs="Arial"/>
          <w:lang w:val="sr-Cyrl-RS"/>
        </w:rPr>
      </w:pPr>
      <w:r w:rsidRPr="00036096">
        <w:rPr>
          <w:rFonts w:ascii="Arial" w:hAnsi="Arial" w:cs="Arial"/>
          <w:b/>
          <w:bCs/>
          <w:lang w:val="sr-Cyrl-RS"/>
        </w:rPr>
        <w:t xml:space="preserve">  </w:t>
      </w:r>
      <w:r w:rsidR="00D97987" w:rsidRPr="00036096">
        <w:rPr>
          <w:rFonts w:ascii="Arial" w:hAnsi="Arial" w:cs="Arial"/>
          <w:b/>
          <w:bCs/>
          <w:lang w:val="sr-Cyrl-RS"/>
        </w:rPr>
        <w:t>З</w:t>
      </w:r>
      <w:r w:rsidR="00D97987" w:rsidRPr="00036096">
        <w:rPr>
          <w:rFonts w:ascii="Arial" w:hAnsi="Arial" w:cs="Arial"/>
          <w:b/>
          <w:bCs/>
        </w:rPr>
        <w:t xml:space="preserve">аштита поверљивости података које наручилац ставља понуђачима на располагање, укључујући и њихове подизвођаче </w:t>
      </w:r>
    </w:p>
    <w:p w14:paraId="5A01FBE8" w14:textId="77777777" w:rsidR="006123E0" w:rsidRPr="00036096" w:rsidRDefault="006123E0" w:rsidP="006123E0">
      <w:pPr>
        <w:spacing w:after="0" w:line="240" w:lineRule="auto"/>
        <w:jc w:val="both"/>
        <w:rPr>
          <w:rFonts w:ascii="Arial" w:hAnsi="Arial" w:cs="Arial"/>
          <w:lang w:val="sr-Cyrl-RS"/>
        </w:rPr>
      </w:pPr>
      <w:r w:rsidRPr="00036096">
        <w:rPr>
          <w:rFonts w:ascii="Arial" w:hAnsi="Arial" w:cs="Arial"/>
          <w:lang w:val="sr-Cyrl-RS"/>
        </w:rPr>
        <w:t>Предметна набавка не садржи поверљиве информације које наручилац ставља на располагање.</w:t>
      </w:r>
    </w:p>
    <w:p w14:paraId="1929D211" w14:textId="77777777" w:rsidR="00422E46" w:rsidRPr="00036096" w:rsidRDefault="00422E46" w:rsidP="006123E0">
      <w:pPr>
        <w:spacing w:after="0" w:line="240" w:lineRule="auto"/>
        <w:jc w:val="both"/>
        <w:rPr>
          <w:rFonts w:ascii="Arial" w:hAnsi="Arial" w:cs="Arial"/>
          <w:lang w:val="sr-Cyrl-RS"/>
        </w:rPr>
      </w:pPr>
    </w:p>
    <w:p w14:paraId="746CA765" w14:textId="77777777" w:rsidR="00422E46" w:rsidRPr="00036096" w:rsidRDefault="00422E46" w:rsidP="006123E0">
      <w:pPr>
        <w:spacing w:after="0" w:line="240" w:lineRule="auto"/>
        <w:jc w:val="both"/>
        <w:rPr>
          <w:rFonts w:ascii="Arial" w:hAnsi="Arial" w:cs="Arial"/>
          <w:lang w:val="sr-Cyrl-RS"/>
        </w:rPr>
      </w:pPr>
    </w:p>
    <w:p w14:paraId="075ECA00" w14:textId="77777777" w:rsidR="00422E46" w:rsidRPr="00036096" w:rsidRDefault="00422E46" w:rsidP="006123E0">
      <w:pPr>
        <w:spacing w:after="0" w:line="240" w:lineRule="auto"/>
        <w:jc w:val="both"/>
        <w:rPr>
          <w:rFonts w:ascii="Arial" w:hAnsi="Arial" w:cs="Arial"/>
          <w:lang w:val="sr-Cyrl-RS"/>
        </w:rPr>
      </w:pPr>
    </w:p>
    <w:p w14:paraId="5A7822A9" w14:textId="77777777" w:rsidR="00422E46" w:rsidRPr="00036096" w:rsidRDefault="00422E46" w:rsidP="006123E0">
      <w:pPr>
        <w:spacing w:after="0" w:line="240" w:lineRule="auto"/>
        <w:jc w:val="both"/>
        <w:rPr>
          <w:rFonts w:ascii="Arial" w:hAnsi="Arial" w:cs="Arial"/>
          <w:lang w:val="sr-Cyrl-RS"/>
        </w:rPr>
      </w:pPr>
    </w:p>
    <w:p w14:paraId="4DD6A43B" w14:textId="77777777" w:rsidR="00422E46" w:rsidRPr="00036096" w:rsidRDefault="00422E46" w:rsidP="006123E0">
      <w:pPr>
        <w:spacing w:after="0" w:line="240" w:lineRule="auto"/>
        <w:jc w:val="both"/>
        <w:rPr>
          <w:rFonts w:ascii="Arial" w:hAnsi="Arial" w:cs="Arial"/>
          <w:lang w:val="sr-Cyrl-RS"/>
        </w:rPr>
      </w:pPr>
    </w:p>
    <w:p w14:paraId="3E67486C" w14:textId="77777777" w:rsidR="00422E46" w:rsidRPr="00036096" w:rsidRDefault="00422E46" w:rsidP="006123E0">
      <w:pPr>
        <w:spacing w:after="0" w:line="240" w:lineRule="auto"/>
        <w:jc w:val="both"/>
        <w:rPr>
          <w:rFonts w:ascii="Arial" w:hAnsi="Arial" w:cs="Arial"/>
          <w:lang w:val="sr-Cyrl-RS"/>
        </w:rPr>
      </w:pPr>
    </w:p>
    <w:p w14:paraId="1B521AAC" w14:textId="77777777" w:rsidR="00422E46" w:rsidRPr="00036096" w:rsidRDefault="00422E46" w:rsidP="006123E0">
      <w:pPr>
        <w:spacing w:after="0" w:line="240" w:lineRule="auto"/>
        <w:jc w:val="both"/>
        <w:rPr>
          <w:rFonts w:ascii="Arial" w:hAnsi="Arial" w:cs="Arial"/>
          <w:lang w:val="sr-Cyrl-RS"/>
        </w:rPr>
      </w:pPr>
    </w:p>
    <w:p w14:paraId="37D5FE3E" w14:textId="77777777" w:rsidR="00A53A9E" w:rsidRPr="00036096" w:rsidRDefault="00A53A9E" w:rsidP="001621FF">
      <w:pPr>
        <w:pStyle w:val="ListParagraph"/>
        <w:spacing w:line="240" w:lineRule="auto"/>
        <w:ind w:left="360"/>
        <w:jc w:val="both"/>
        <w:rPr>
          <w:rFonts w:ascii="Arial" w:hAnsi="Arial" w:cs="Arial"/>
          <w:lang w:val="sr-Cyrl-RS"/>
        </w:rPr>
      </w:pPr>
    </w:p>
    <w:p w14:paraId="27876E7C" w14:textId="77777777" w:rsidR="00967779" w:rsidRPr="00036096" w:rsidRDefault="00A53A9E" w:rsidP="00A021F6">
      <w:pPr>
        <w:pStyle w:val="ListParagraph"/>
        <w:numPr>
          <w:ilvl w:val="0"/>
          <w:numId w:val="13"/>
        </w:numPr>
        <w:spacing w:after="0" w:line="240" w:lineRule="auto"/>
        <w:ind w:left="0" w:firstLine="360"/>
        <w:jc w:val="both"/>
        <w:rPr>
          <w:rFonts w:ascii="Arial" w:hAnsi="Arial" w:cs="Arial"/>
          <w:lang w:val="sr-Cyrl-RS"/>
        </w:rPr>
      </w:pPr>
      <w:r w:rsidRPr="00036096">
        <w:rPr>
          <w:rFonts w:ascii="Arial" w:hAnsi="Arial" w:cs="Arial"/>
          <w:b/>
          <w:bCs/>
          <w:lang w:val="sr-Cyrl-RS"/>
        </w:rPr>
        <w:t xml:space="preserve">  </w:t>
      </w:r>
      <w:r w:rsidR="00967779" w:rsidRPr="00036096">
        <w:rPr>
          <w:rFonts w:ascii="Arial" w:hAnsi="Arial" w:cs="Arial"/>
          <w:b/>
          <w:bCs/>
          <w:lang w:val="sr-Cyrl-RS"/>
        </w:rPr>
        <w:t>Д</w:t>
      </w:r>
      <w:r w:rsidR="00967779" w:rsidRPr="00036096">
        <w:rPr>
          <w:rFonts w:ascii="Arial" w:hAnsi="Arial" w:cs="Arial"/>
          <w:b/>
          <w:bCs/>
        </w:rPr>
        <w:t>одатне информације или појашњења у вези са припремањем понуде</w:t>
      </w:r>
    </w:p>
    <w:p w14:paraId="11A65C59" w14:textId="77777777" w:rsidR="00967779" w:rsidRPr="00036096" w:rsidRDefault="00967779" w:rsidP="00455180">
      <w:pPr>
        <w:spacing w:after="0" w:line="240" w:lineRule="auto"/>
        <w:jc w:val="both"/>
        <w:rPr>
          <w:rFonts w:ascii="Arial" w:hAnsi="Arial" w:cs="Arial"/>
          <w:lang w:val="en-US"/>
        </w:rPr>
      </w:pPr>
      <w:r w:rsidRPr="00F925A1">
        <w:rPr>
          <w:rFonts w:ascii="Arial" w:hAnsi="Arial" w:cs="Arial"/>
        </w:rPr>
        <w:t>Заинтересовано лице може, у писаном облику путем поште</w:t>
      </w:r>
      <w:r w:rsidRPr="00F925A1">
        <w:rPr>
          <w:rFonts w:ascii="Arial" w:hAnsi="Arial" w:cs="Arial"/>
          <w:lang w:val="sr-Cyrl-CS"/>
        </w:rPr>
        <w:t xml:space="preserve"> на адресу</w:t>
      </w:r>
      <w:r w:rsidR="00455180" w:rsidRPr="00F925A1">
        <w:rPr>
          <w:rFonts w:ascii="Arial" w:hAnsi="Arial" w:cs="Arial"/>
          <w:lang w:val="sr-Cyrl-CS"/>
        </w:rPr>
        <w:t>:</w:t>
      </w:r>
      <w:r w:rsidR="00455180" w:rsidRPr="00F925A1">
        <w:rPr>
          <w:rStyle w:val="Headerorfooter"/>
          <w:rFonts w:ascii="Arial" w:eastAsiaTheme="minorHAnsi" w:hAnsi="Arial" w:cs="Arial"/>
          <w:b/>
          <w:sz w:val="22"/>
          <w:szCs w:val="22"/>
        </w:rPr>
        <w:t xml:space="preserve"> Општина Лајковац – Општинска управа, Омладински трг бр. 1, 14224 Лајковац</w:t>
      </w:r>
      <w:r w:rsidR="00455180" w:rsidRPr="00F925A1">
        <w:rPr>
          <w:rStyle w:val="Headerorfooter"/>
          <w:rFonts w:ascii="Arial" w:eastAsiaTheme="minorHAnsi" w:hAnsi="Arial" w:cs="Arial"/>
          <w:b/>
          <w:sz w:val="22"/>
          <w:szCs w:val="22"/>
          <w:lang w:val="sr-Cyrl-RS"/>
        </w:rPr>
        <w:t>, или</w:t>
      </w:r>
      <w:r w:rsidRPr="00F925A1">
        <w:rPr>
          <w:rFonts w:ascii="Arial" w:hAnsi="Arial" w:cs="Arial"/>
          <w:i/>
          <w:lang w:val="sr-Cyrl-CS"/>
        </w:rPr>
        <w:t xml:space="preserve"> </w:t>
      </w:r>
      <w:r w:rsidRPr="00F925A1">
        <w:rPr>
          <w:rFonts w:ascii="Arial" w:hAnsi="Arial" w:cs="Arial"/>
        </w:rPr>
        <w:t>електронске поште</w:t>
      </w:r>
      <w:r w:rsidRPr="00F925A1">
        <w:rPr>
          <w:rFonts w:ascii="Arial" w:hAnsi="Arial" w:cs="Arial"/>
          <w:lang w:val="sr-Cyrl-CS"/>
        </w:rPr>
        <w:t xml:space="preserve"> на </w:t>
      </w:r>
      <w:r w:rsidRPr="00F925A1">
        <w:rPr>
          <w:rFonts w:ascii="Arial" w:hAnsi="Arial" w:cs="Arial"/>
          <w:iCs/>
          <w:lang w:val="en-US"/>
        </w:rPr>
        <w:t>e</w:t>
      </w:r>
      <w:r w:rsidRPr="00F925A1">
        <w:rPr>
          <w:rFonts w:ascii="Arial" w:hAnsi="Arial" w:cs="Arial"/>
          <w:iCs/>
          <w:lang w:val="ru-RU"/>
        </w:rPr>
        <w:t>-</w:t>
      </w:r>
      <w:r w:rsidRPr="00F925A1">
        <w:rPr>
          <w:rFonts w:ascii="Arial" w:hAnsi="Arial" w:cs="Arial"/>
          <w:iCs/>
          <w:lang w:val="en-US"/>
        </w:rPr>
        <w:t>mail</w:t>
      </w:r>
      <w:r w:rsidR="00455180" w:rsidRPr="00F925A1">
        <w:rPr>
          <w:rFonts w:ascii="Arial" w:hAnsi="Arial" w:cs="Arial"/>
          <w:iCs/>
          <w:lang w:val="sr-Cyrl-RS"/>
        </w:rPr>
        <w:t xml:space="preserve">: </w:t>
      </w:r>
      <w:r w:rsidR="00455180" w:rsidRPr="00F925A1">
        <w:rPr>
          <w:rFonts w:ascii="Arial" w:hAnsi="Arial" w:cs="Arial"/>
        </w:rPr>
        <w:t>zjeremic87@gmail.co</w:t>
      </w:r>
      <w:r w:rsidR="00455180" w:rsidRPr="00F925A1">
        <w:rPr>
          <w:rFonts w:ascii="Arial" w:hAnsi="Arial" w:cs="Arial"/>
          <w:lang w:val="en-US"/>
        </w:rPr>
        <w:t>m</w:t>
      </w:r>
      <w:r w:rsidR="00455180" w:rsidRPr="00F925A1">
        <w:rPr>
          <w:rFonts w:ascii="Arial" w:hAnsi="Arial" w:cs="Arial"/>
          <w:i/>
          <w:lang w:val="sr-Cyrl-CS"/>
        </w:rPr>
        <w:t xml:space="preserve">, </w:t>
      </w:r>
      <w:r w:rsidRPr="00F925A1">
        <w:rPr>
          <w:rFonts w:ascii="Arial" w:hAnsi="Arial" w:cs="Arial"/>
        </w:rPr>
        <w:t xml:space="preserve">тражити од наручиоца додатне информације или појашњења у вези са припремањем понуде, </w:t>
      </w:r>
      <w:r w:rsidRPr="00F925A1">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F925A1">
        <w:rPr>
          <w:rFonts w:ascii="Arial" w:hAnsi="Arial" w:cs="Arial"/>
        </w:rPr>
        <w:t>најкасније 5 дана пре</w:t>
      </w:r>
      <w:r w:rsidRPr="00036096">
        <w:rPr>
          <w:rFonts w:ascii="Arial" w:hAnsi="Arial" w:cs="Arial"/>
        </w:rPr>
        <w:t xml:space="preserve"> истека рока за подношење понуде. </w:t>
      </w:r>
    </w:p>
    <w:p w14:paraId="363178E1" w14:textId="77777777" w:rsidR="00967779" w:rsidRPr="00036096" w:rsidRDefault="00967779" w:rsidP="00455180">
      <w:pPr>
        <w:spacing w:after="0" w:line="240" w:lineRule="auto"/>
        <w:jc w:val="both"/>
        <w:rPr>
          <w:rFonts w:ascii="Arial" w:hAnsi="Arial" w:cs="Arial"/>
        </w:rPr>
      </w:pPr>
      <w:r w:rsidRPr="00036096">
        <w:rPr>
          <w:rFonts w:ascii="Arial" w:hAnsi="Arial" w:cs="Arial"/>
        </w:rPr>
        <w:t xml:space="preserve">Наручилац </w:t>
      </w:r>
      <w:r w:rsidRPr="00036096">
        <w:rPr>
          <w:rFonts w:ascii="Arial" w:hAnsi="Arial" w:cs="Arial"/>
          <w:lang w:val="sr-Cyrl-RS"/>
        </w:rPr>
        <w:t xml:space="preserve">ће </w:t>
      </w:r>
      <w:r w:rsidRPr="00036096">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2F73292" w14:textId="0ACBEA73" w:rsidR="00967779" w:rsidRPr="00036096" w:rsidRDefault="00967779" w:rsidP="00422E46">
      <w:pPr>
        <w:spacing w:after="0" w:line="240" w:lineRule="auto"/>
        <w:jc w:val="both"/>
        <w:rPr>
          <w:rFonts w:ascii="Arial" w:eastAsia="Arial" w:hAnsi="Arial" w:cs="Arial"/>
          <w:b/>
          <w:color w:val="000000"/>
          <w:shd w:val="clear" w:color="auto" w:fill="FFFFFF"/>
          <w:lang w:val="sr-Cyrl-RS" w:eastAsia="sr-Cyrl-CS"/>
        </w:rPr>
      </w:pPr>
      <w:r w:rsidRPr="00036096">
        <w:rPr>
          <w:rFonts w:ascii="Arial" w:hAnsi="Arial" w:cs="Arial"/>
        </w:rPr>
        <w:t xml:space="preserve">Додатне информације или појашњења упућују се са напоменом </w:t>
      </w:r>
      <w:r w:rsidRPr="00036096">
        <w:rPr>
          <w:rFonts w:ascii="Arial" w:hAnsi="Arial" w:cs="Arial"/>
          <w:b/>
        </w:rPr>
        <w:t>„Захтев за додатним информацијама или поја</w:t>
      </w:r>
      <w:r w:rsidR="001621FF" w:rsidRPr="00036096">
        <w:rPr>
          <w:rFonts w:ascii="Arial" w:hAnsi="Arial" w:cs="Arial"/>
          <w:b/>
        </w:rPr>
        <w:t>шњењима конкурсне документације</w:t>
      </w:r>
      <w:r w:rsidR="001621FF" w:rsidRPr="00036096">
        <w:rPr>
          <w:rFonts w:ascii="Arial" w:hAnsi="Arial" w:cs="Arial"/>
          <w:b/>
          <w:lang w:val="sr-Cyrl-RS"/>
        </w:rPr>
        <w:t xml:space="preserve"> -</w:t>
      </w:r>
      <w:r w:rsidR="000D1B48" w:rsidRPr="00036096">
        <w:rPr>
          <w:rFonts w:ascii="Arial" w:hAnsi="Arial" w:cs="Arial"/>
          <w:b/>
          <w:lang w:val="sr-Cyrl-RS"/>
        </w:rPr>
        <w:t xml:space="preserve"> </w:t>
      </w:r>
      <w:r w:rsidR="000D1B48" w:rsidRPr="00036096">
        <w:rPr>
          <w:rFonts w:ascii="Arial" w:eastAsia="Arial" w:hAnsi="Arial" w:cs="Arial"/>
          <w:b/>
          <w:color w:val="000000"/>
          <w:shd w:val="clear" w:color="auto" w:fill="FFFFFF"/>
          <w:lang w:val="sr-Cyrl-RS" w:eastAsia="sr-Cyrl-CS"/>
        </w:rPr>
        <w:t>Изградња котларнице базена,</w:t>
      </w:r>
      <w:r w:rsidR="001621FF" w:rsidRPr="00036096">
        <w:rPr>
          <w:rFonts w:ascii="Arial" w:eastAsia="TimesNewRomanPS-BoldMT" w:hAnsi="Arial" w:cs="Arial"/>
          <w:b/>
          <w:bCs/>
        </w:rPr>
        <w:t xml:space="preserve"> ЈН бр</w:t>
      </w:r>
      <w:r w:rsidR="001621FF" w:rsidRPr="00036096">
        <w:rPr>
          <w:rFonts w:ascii="Arial" w:eastAsia="TimesNewRomanPS-BoldMT" w:hAnsi="Arial" w:cs="Arial"/>
          <w:b/>
          <w:bCs/>
          <w:lang w:val="sr-Cyrl-RS"/>
        </w:rPr>
        <w:t xml:space="preserve">.   </w:t>
      </w:r>
      <w:r w:rsidR="00082C0C">
        <w:rPr>
          <w:rFonts w:ascii="Arial" w:eastAsia="TimesNewRomanPS-BoldMT" w:hAnsi="Arial" w:cs="Arial"/>
          <w:b/>
          <w:bCs/>
        </w:rPr>
        <w:t>18/19</w:t>
      </w:r>
      <w:r w:rsidR="00455180" w:rsidRPr="00036096">
        <w:rPr>
          <w:rFonts w:ascii="Arial" w:eastAsia="TimesNewRomanPS-BoldMT" w:hAnsi="Arial" w:cs="Arial"/>
          <w:b/>
          <w:bCs/>
          <w:lang w:val="sr-Cyrl-RS"/>
        </w:rPr>
        <w:t>“</w:t>
      </w:r>
    </w:p>
    <w:p w14:paraId="005BD4EC" w14:textId="77777777" w:rsidR="00967779" w:rsidRPr="00036096" w:rsidRDefault="00967779" w:rsidP="00455180">
      <w:pPr>
        <w:spacing w:after="0" w:line="240" w:lineRule="auto"/>
        <w:jc w:val="both"/>
        <w:rPr>
          <w:rFonts w:ascii="Arial" w:hAnsi="Arial" w:cs="Arial"/>
        </w:rPr>
      </w:pPr>
      <w:r w:rsidRPr="00036096">
        <w:rPr>
          <w:rFonts w:ascii="Arial" w:hAnsi="Arial" w:cs="Arial"/>
        </w:rPr>
        <w:t>Ако наручилац измени или допуни конкурсну документацију 8</w:t>
      </w:r>
      <w:r w:rsidRPr="00036096">
        <w:rPr>
          <w:rFonts w:ascii="Arial" w:hAnsi="Arial" w:cs="Arial"/>
          <w:lang w:val="sr-Cyrl-RS"/>
        </w:rPr>
        <w:t xml:space="preserve"> (осам)</w:t>
      </w:r>
      <w:r w:rsidRPr="00036096">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E0418F4" w14:textId="77777777" w:rsidR="00967779" w:rsidRPr="00036096" w:rsidRDefault="00967779" w:rsidP="00455180">
      <w:pPr>
        <w:spacing w:after="0" w:line="240" w:lineRule="auto"/>
        <w:jc w:val="both"/>
        <w:rPr>
          <w:rFonts w:ascii="Arial" w:hAnsi="Arial" w:cs="Arial"/>
        </w:rPr>
      </w:pPr>
      <w:r w:rsidRPr="00036096">
        <w:rPr>
          <w:rFonts w:ascii="Arial" w:hAnsi="Arial" w:cs="Arial"/>
        </w:rPr>
        <w:t>По истеку рока предвиђеног за подношење понуда н</w:t>
      </w:r>
      <w:r w:rsidRPr="00036096">
        <w:rPr>
          <w:rFonts w:ascii="Arial" w:hAnsi="Arial" w:cs="Arial"/>
          <w:lang w:val="sr-Cyrl-CS"/>
        </w:rPr>
        <w:t>а</w:t>
      </w:r>
      <w:r w:rsidRPr="00036096">
        <w:rPr>
          <w:rFonts w:ascii="Arial" w:hAnsi="Arial" w:cs="Arial"/>
        </w:rPr>
        <w:t xml:space="preserve">ручилац не може да мења нити да допуњује конкурсну документацију. </w:t>
      </w:r>
    </w:p>
    <w:p w14:paraId="5E3E43D3" w14:textId="77777777" w:rsidR="00967779" w:rsidRPr="00036096" w:rsidRDefault="00967779" w:rsidP="00455180">
      <w:pPr>
        <w:spacing w:after="0" w:line="240" w:lineRule="auto"/>
        <w:jc w:val="both"/>
        <w:rPr>
          <w:rFonts w:ascii="Arial" w:hAnsi="Arial" w:cs="Arial"/>
          <w:bCs/>
        </w:rPr>
      </w:pPr>
      <w:r w:rsidRPr="00036096">
        <w:rPr>
          <w:rFonts w:ascii="Arial" w:hAnsi="Arial" w:cs="Arial"/>
        </w:rPr>
        <w:t xml:space="preserve">Тражење додатних информација или појашњења у вези са припремањем понуде телефоном није дозвољено. </w:t>
      </w:r>
    </w:p>
    <w:p w14:paraId="15BCCF32" w14:textId="77777777" w:rsidR="00967779" w:rsidRPr="00036096" w:rsidRDefault="00967779" w:rsidP="001621FF">
      <w:pPr>
        <w:spacing w:after="0" w:line="240" w:lineRule="auto"/>
        <w:jc w:val="both"/>
        <w:rPr>
          <w:rFonts w:ascii="Arial" w:hAnsi="Arial" w:cs="Arial"/>
          <w:lang w:val="sr-Cyrl-RS"/>
        </w:rPr>
      </w:pPr>
      <w:r w:rsidRPr="00036096">
        <w:rPr>
          <w:rFonts w:ascii="Arial" w:hAnsi="Arial" w:cs="Arial"/>
          <w:bCs/>
        </w:rPr>
        <w:t>Комуникација у поступку јавне набавке врши се искључиво на начин одређен чланом 20. ЗЈН</w:t>
      </w:r>
      <w:r w:rsidRPr="00036096">
        <w:rPr>
          <w:rFonts w:ascii="Arial" w:hAnsi="Arial" w:cs="Arial"/>
          <w:bCs/>
          <w:lang w:val="sr-Cyrl-RS"/>
        </w:rPr>
        <w:t xml:space="preserve">, </w:t>
      </w:r>
      <w:r w:rsidRPr="00036096">
        <w:rPr>
          <w:rFonts w:ascii="Arial" w:hAnsi="Arial" w:cs="Arial"/>
        </w:rPr>
        <w:t xml:space="preserve"> и то: </w:t>
      </w:r>
    </w:p>
    <w:p w14:paraId="076566F7" w14:textId="77777777" w:rsidR="00967779" w:rsidRPr="00036096" w:rsidRDefault="00967779" w:rsidP="001621FF">
      <w:pPr>
        <w:spacing w:after="0" w:line="240" w:lineRule="auto"/>
        <w:ind w:firstLine="708"/>
        <w:jc w:val="both"/>
        <w:rPr>
          <w:rFonts w:ascii="Arial" w:hAnsi="Arial" w:cs="Arial"/>
          <w:lang w:val="sr-Cyrl-RS"/>
        </w:rPr>
      </w:pPr>
      <w:r w:rsidRPr="00036096">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14:paraId="582BD53D" w14:textId="77777777" w:rsidR="001621FF" w:rsidRPr="00036096" w:rsidRDefault="00967779" w:rsidP="001621FF">
      <w:pPr>
        <w:spacing w:after="0" w:line="240" w:lineRule="auto"/>
        <w:ind w:firstLine="708"/>
        <w:jc w:val="both"/>
        <w:rPr>
          <w:rFonts w:ascii="Arial" w:hAnsi="Arial" w:cs="Arial"/>
          <w:lang w:val="sr-Cyrl-RS"/>
        </w:rPr>
      </w:pPr>
      <w:r w:rsidRPr="00036096">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1621FF" w:rsidRPr="00036096">
        <w:rPr>
          <w:rFonts w:ascii="Arial" w:hAnsi="Arial" w:cs="Arial"/>
        </w:rPr>
        <w:t>оказ да је извршено достављање.</w:t>
      </w:r>
    </w:p>
    <w:p w14:paraId="24A07841" w14:textId="77777777" w:rsidR="001621FF" w:rsidRPr="00036096" w:rsidRDefault="001621FF" w:rsidP="001621FF">
      <w:pPr>
        <w:spacing w:after="0" w:line="240" w:lineRule="auto"/>
        <w:ind w:firstLine="708"/>
        <w:jc w:val="both"/>
        <w:rPr>
          <w:rFonts w:ascii="Arial" w:hAnsi="Arial" w:cs="Arial"/>
          <w:lang w:val="sr-Cyrl-RS"/>
        </w:rPr>
      </w:pPr>
    </w:p>
    <w:p w14:paraId="3B320917" w14:textId="77777777" w:rsidR="001621FF" w:rsidRPr="00036096" w:rsidRDefault="001621FF" w:rsidP="00455180">
      <w:pPr>
        <w:spacing w:after="0" w:line="240" w:lineRule="auto"/>
        <w:ind w:firstLine="360"/>
        <w:jc w:val="both"/>
        <w:rPr>
          <w:rFonts w:ascii="Arial" w:hAnsi="Arial" w:cs="Arial"/>
          <w:b/>
          <w:bCs/>
          <w:lang w:val="sr-Cyrl-RS"/>
        </w:rPr>
      </w:pPr>
      <w:r w:rsidRPr="00036096">
        <w:rPr>
          <w:rFonts w:ascii="Arial" w:hAnsi="Arial" w:cs="Arial"/>
          <w:b/>
          <w:lang w:val="sr-Cyrl-RS"/>
        </w:rPr>
        <w:t>16.</w:t>
      </w:r>
      <w:r w:rsidRPr="00036096">
        <w:rPr>
          <w:rFonts w:ascii="Arial" w:hAnsi="Arial" w:cs="Arial"/>
          <w:lang w:val="sr-Cyrl-RS"/>
        </w:rPr>
        <w:t xml:space="preserve"> </w:t>
      </w:r>
      <w:r w:rsidR="003209E1" w:rsidRPr="00036096">
        <w:rPr>
          <w:rFonts w:ascii="Arial" w:hAnsi="Arial" w:cs="Arial"/>
          <w:b/>
          <w:bCs/>
          <w:lang w:val="sr-Cyrl-RS"/>
        </w:rPr>
        <w:t>Д</w:t>
      </w:r>
      <w:r w:rsidR="003209E1" w:rsidRPr="00036096">
        <w:rPr>
          <w:rFonts w:ascii="Arial" w:hAnsi="Arial" w:cs="Arial"/>
          <w:b/>
          <w:bCs/>
        </w:rPr>
        <w:t xml:space="preserve">одатна објашњења од понуђача после отварања понуда и контрола код понуђача односно његовог подизвођача </w:t>
      </w:r>
    </w:p>
    <w:p w14:paraId="09938908" w14:textId="77777777" w:rsidR="003209E1" w:rsidRPr="00036096" w:rsidRDefault="003209E1" w:rsidP="00455180">
      <w:pPr>
        <w:spacing w:after="0" w:line="240" w:lineRule="auto"/>
        <w:jc w:val="both"/>
        <w:rPr>
          <w:rFonts w:ascii="Arial" w:eastAsia="TimesNewRomanPSMT" w:hAnsi="Arial" w:cs="Arial"/>
          <w:bCs/>
        </w:rPr>
      </w:pPr>
      <w:r w:rsidRPr="00036096">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7BFCAAEE" w14:textId="77777777" w:rsidR="003209E1" w:rsidRPr="00036096" w:rsidRDefault="003209E1" w:rsidP="00455180">
      <w:pPr>
        <w:tabs>
          <w:tab w:val="left" w:pos="-135"/>
          <w:tab w:val="left" w:pos="0"/>
          <w:tab w:val="left" w:pos="120"/>
        </w:tabs>
        <w:spacing w:after="0" w:line="240" w:lineRule="auto"/>
        <w:jc w:val="both"/>
        <w:rPr>
          <w:rFonts w:ascii="Arial" w:hAnsi="Arial" w:cs="Arial"/>
        </w:rPr>
      </w:pPr>
      <w:r w:rsidRPr="00036096">
        <w:rPr>
          <w:rFonts w:ascii="Arial" w:eastAsia="TimesNewRomanPSMT" w:hAnsi="Arial" w:cs="Arial"/>
          <w:bCs/>
        </w:rPr>
        <w:t>Уколико наручилац оцени да су потребна додатна објашњења или је потребно извршити</w:t>
      </w:r>
      <w:r w:rsidRPr="00036096">
        <w:rPr>
          <w:rFonts w:ascii="Arial" w:hAnsi="Arial" w:cs="Arial"/>
        </w:rPr>
        <w:t xml:space="preserve"> контролу (увид) код понуђача, односно његовог подизвођача</w:t>
      </w:r>
      <w:r w:rsidRPr="00036096">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736610D" w14:textId="77777777" w:rsidR="003209E1" w:rsidRPr="00036096" w:rsidRDefault="003209E1" w:rsidP="00455180">
      <w:pPr>
        <w:tabs>
          <w:tab w:val="left" w:pos="-135"/>
          <w:tab w:val="left" w:pos="0"/>
          <w:tab w:val="left" w:pos="120"/>
        </w:tabs>
        <w:spacing w:after="0" w:line="240" w:lineRule="auto"/>
        <w:jc w:val="both"/>
        <w:rPr>
          <w:rFonts w:ascii="Arial" w:hAnsi="Arial" w:cs="Arial"/>
        </w:rPr>
      </w:pPr>
      <w:r w:rsidRPr="00036096">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C35FB79" w14:textId="77777777" w:rsidR="003209E1" w:rsidRPr="00036096" w:rsidRDefault="003209E1" w:rsidP="00455180">
      <w:pPr>
        <w:tabs>
          <w:tab w:val="left" w:pos="-135"/>
          <w:tab w:val="left" w:pos="0"/>
          <w:tab w:val="left" w:pos="120"/>
        </w:tabs>
        <w:spacing w:after="0" w:line="240" w:lineRule="auto"/>
        <w:jc w:val="both"/>
        <w:rPr>
          <w:rFonts w:ascii="Arial" w:hAnsi="Arial" w:cs="Arial"/>
        </w:rPr>
      </w:pPr>
      <w:r w:rsidRPr="00036096">
        <w:rPr>
          <w:rFonts w:ascii="Arial" w:hAnsi="Arial" w:cs="Arial"/>
        </w:rPr>
        <w:t>У случају разлике између јединичне и укупне цене, меродавна је јединична цена.</w:t>
      </w:r>
    </w:p>
    <w:p w14:paraId="6DFD434C" w14:textId="77777777" w:rsidR="003209E1" w:rsidRPr="00036096" w:rsidRDefault="003209E1" w:rsidP="001621FF">
      <w:pPr>
        <w:spacing w:after="0" w:line="240" w:lineRule="auto"/>
        <w:jc w:val="both"/>
        <w:rPr>
          <w:rFonts w:ascii="Arial" w:hAnsi="Arial" w:cs="Arial"/>
          <w:lang w:val="sr-Cyrl-RS"/>
        </w:rPr>
      </w:pPr>
      <w:r w:rsidRPr="00036096">
        <w:rPr>
          <w:rFonts w:ascii="Arial" w:hAnsi="Arial" w:cs="Arial"/>
        </w:rPr>
        <w:t>Ако се понуђач не сагласи са исправком рачунских грешака, наручил</w:t>
      </w:r>
      <w:r w:rsidRPr="00036096">
        <w:rPr>
          <w:rFonts w:ascii="Arial" w:hAnsi="Arial" w:cs="Arial"/>
          <w:lang w:val="sr-Cyrl-CS"/>
        </w:rPr>
        <w:t>а</w:t>
      </w:r>
      <w:r w:rsidRPr="00036096">
        <w:rPr>
          <w:rFonts w:ascii="Arial" w:hAnsi="Arial" w:cs="Arial"/>
        </w:rPr>
        <w:t xml:space="preserve">ц ће његову понуду одбити као неприхватљиву. </w:t>
      </w:r>
    </w:p>
    <w:p w14:paraId="280B9BA5" w14:textId="77777777" w:rsidR="001621FF" w:rsidRPr="00036096" w:rsidRDefault="001621FF" w:rsidP="001621FF">
      <w:pPr>
        <w:spacing w:after="0" w:line="240" w:lineRule="auto"/>
        <w:jc w:val="both"/>
        <w:rPr>
          <w:rFonts w:ascii="Arial" w:hAnsi="Arial" w:cs="Arial"/>
          <w:b/>
          <w:bCs/>
          <w:lang w:val="sr-Cyrl-RS"/>
        </w:rPr>
      </w:pPr>
    </w:p>
    <w:p w14:paraId="605EC51B" w14:textId="77777777" w:rsidR="00D564BE" w:rsidRPr="00036096" w:rsidRDefault="00D564BE" w:rsidP="00A021F6">
      <w:pPr>
        <w:pStyle w:val="ListParagraph"/>
        <w:numPr>
          <w:ilvl w:val="0"/>
          <w:numId w:val="14"/>
        </w:numPr>
        <w:spacing w:after="0" w:line="240" w:lineRule="auto"/>
        <w:jc w:val="both"/>
        <w:rPr>
          <w:rFonts w:ascii="Arial" w:hAnsi="Arial" w:cs="Arial"/>
          <w:b/>
          <w:lang w:val="sr-Cyrl-RS"/>
        </w:rPr>
      </w:pPr>
      <w:r w:rsidRPr="00036096">
        <w:rPr>
          <w:rFonts w:ascii="Arial" w:hAnsi="Arial" w:cs="Arial"/>
          <w:b/>
          <w:lang w:val="sr-Cyrl-RS"/>
        </w:rPr>
        <w:t>К</w:t>
      </w:r>
      <w:r w:rsidRPr="00036096">
        <w:rPr>
          <w:rFonts w:ascii="Arial" w:hAnsi="Arial" w:cs="Arial"/>
          <w:b/>
        </w:rPr>
        <w:t>оришћење патен</w:t>
      </w:r>
      <w:r w:rsidRPr="00036096">
        <w:rPr>
          <w:rFonts w:ascii="Arial" w:hAnsi="Arial" w:cs="Arial"/>
          <w:b/>
          <w:lang w:val="sr-Cyrl-RS"/>
        </w:rPr>
        <w:t>а</w:t>
      </w:r>
      <w:r w:rsidRPr="00036096">
        <w:rPr>
          <w:rFonts w:ascii="Arial" w:hAnsi="Arial" w:cs="Arial"/>
          <w:b/>
        </w:rPr>
        <w:t>та и одговорност за повреду заштићених права интелектуалне својине трећих лица</w:t>
      </w:r>
    </w:p>
    <w:p w14:paraId="2EBC978B" w14:textId="77777777" w:rsidR="00D564BE" w:rsidRPr="00036096" w:rsidRDefault="00D564BE" w:rsidP="001621FF">
      <w:pPr>
        <w:spacing w:after="0" w:line="240" w:lineRule="auto"/>
        <w:jc w:val="both"/>
        <w:rPr>
          <w:rFonts w:ascii="Arial" w:eastAsia="TimesNewRomanPSMT" w:hAnsi="Arial" w:cs="Arial"/>
          <w:bCs/>
          <w:iCs/>
          <w:lang w:val="sr-Cyrl-RS"/>
        </w:rPr>
      </w:pPr>
      <w:r w:rsidRPr="00036096">
        <w:rPr>
          <w:rFonts w:ascii="Arial" w:eastAsia="TimesNewRomanPSMT" w:hAnsi="Arial" w:cs="Arial"/>
          <w:bCs/>
          <w:iCs/>
          <w:lang w:val="sr-Cyrl-RS"/>
        </w:rPr>
        <w:t>Н</w:t>
      </w:r>
      <w:r w:rsidRPr="00036096">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 сноси понуђач.</w:t>
      </w:r>
    </w:p>
    <w:p w14:paraId="140E7735" w14:textId="77777777" w:rsidR="001621FF" w:rsidRPr="00036096" w:rsidRDefault="001621FF" w:rsidP="001621FF">
      <w:pPr>
        <w:spacing w:after="0" w:line="240" w:lineRule="auto"/>
        <w:jc w:val="both"/>
        <w:rPr>
          <w:rFonts w:ascii="Arial" w:hAnsi="Arial" w:cs="Arial"/>
          <w:b/>
          <w:lang w:val="sr-Cyrl-RS"/>
        </w:rPr>
      </w:pPr>
    </w:p>
    <w:p w14:paraId="09FFD937" w14:textId="77777777" w:rsidR="00120943" w:rsidRPr="00036096" w:rsidRDefault="00120943" w:rsidP="00A021F6">
      <w:pPr>
        <w:pStyle w:val="Heading40"/>
        <w:keepNext/>
        <w:keepLines/>
        <w:numPr>
          <w:ilvl w:val="0"/>
          <w:numId w:val="14"/>
        </w:numPr>
        <w:shd w:val="clear" w:color="auto" w:fill="auto"/>
        <w:tabs>
          <w:tab w:val="left" w:pos="750"/>
        </w:tabs>
        <w:spacing w:after="0" w:line="240" w:lineRule="auto"/>
        <w:jc w:val="both"/>
      </w:pPr>
      <w:bookmarkStart w:id="17" w:name="bookmark28"/>
      <w:bookmarkEnd w:id="16"/>
      <w:r w:rsidRPr="00036096">
        <w:rPr>
          <w:b/>
        </w:rPr>
        <w:lastRenderedPageBreak/>
        <w:t>Критеријум за доделу уговора</w:t>
      </w:r>
      <w:bookmarkEnd w:id="17"/>
    </w:p>
    <w:p w14:paraId="373CC5DC" w14:textId="77777777" w:rsidR="001621FF" w:rsidRPr="00036096" w:rsidRDefault="00120943" w:rsidP="001621FF">
      <w:pPr>
        <w:pStyle w:val="4"/>
        <w:shd w:val="clear" w:color="auto" w:fill="auto"/>
        <w:tabs>
          <w:tab w:val="left" w:pos="709"/>
        </w:tabs>
        <w:spacing w:before="0" w:line="240" w:lineRule="auto"/>
        <w:ind w:firstLine="0"/>
        <w:jc w:val="both"/>
        <w:rPr>
          <w:bCs/>
          <w:shd w:val="clear" w:color="auto" w:fill="FFFFFF"/>
          <w:lang w:val="sr-Cyrl-RS"/>
        </w:rPr>
      </w:pPr>
      <w:r w:rsidRPr="00036096">
        <w:t>Критеријум за доделу уговора је</w:t>
      </w:r>
      <w:r w:rsidR="001621FF" w:rsidRPr="00036096">
        <w:rPr>
          <w:rStyle w:val="BodytextBold"/>
        </w:rPr>
        <w:t xml:space="preserve"> </w:t>
      </w:r>
      <w:r w:rsidR="001621FF" w:rsidRPr="00036096">
        <w:rPr>
          <w:rStyle w:val="BodytextBold"/>
          <w:lang w:val="sr-Cyrl-RS"/>
        </w:rPr>
        <w:t>„</w:t>
      </w:r>
      <w:r w:rsidR="001621FF" w:rsidRPr="00036096">
        <w:rPr>
          <w:rStyle w:val="BodytextBold"/>
        </w:rPr>
        <w:t>најнижа понуђена цена</w:t>
      </w:r>
      <w:r w:rsidR="001621FF" w:rsidRPr="00036096">
        <w:rPr>
          <w:rStyle w:val="BodytextBold"/>
          <w:lang w:val="sr-Cyrl-RS"/>
        </w:rPr>
        <w:t>“</w:t>
      </w:r>
      <w:r w:rsidR="001621FF" w:rsidRPr="00036096">
        <w:rPr>
          <w:rStyle w:val="BodytextBold"/>
          <w:b w:val="0"/>
          <w:lang w:val="sr-Cyrl-RS"/>
        </w:rPr>
        <w:t>.</w:t>
      </w:r>
    </w:p>
    <w:p w14:paraId="317F4936" w14:textId="77777777" w:rsidR="00120943" w:rsidRPr="00036096" w:rsidRDefault="00120943" w:rsidP="00455180">
      <w:pPr>
        <w:spacing w:after="0" w:line="240" w:lineRule="auto"/>
        <w:jc w:val="both"/>
        <w:rPr>
          <w:rFonts w:ascii="Arial" w:hAnsi="Arial" w:cs="Arial"/>
          <w:lang w:val="sr-Cyrl-RS"/>
        </w:rPr>
      </w:pPr>
      <w:r w:rsidRPr="00036096">
        <w:rPr>
          <w:rFonts w:ascii="Arial" w:hAnsi="Arial" w:cs="Arial"/>
          <w:lang w:val="sl-SI"/>
        </w:rPr>
        <w:t xml:space="preserve">У случају </w:t>
      </w:r>
      <w:r w:rsidRPr="00036096">
        <w:rPr>
          <w:rFonts w:ascii="Arial" w:hAnsi="Arial" w:cs="Arial"/>
        </w:rPr>
        <w:t>постојања</w:t>
      </w:r>
      <w:r w:rsidR="001621FF" w:rsidRPr="00036096">
        <w:rPr>
          <w:rFonts w:ascii="Arial" w:hAnsi="Arial" w:cs="Arial"/>
          <w:lang w:val="sl-SI"/>
        </w:rPr>
        <w:t xml:space="preserve"> две или више понуд</w:t>
      </w:r>
      <w:r w:rsidR="001621FF" w:rsidRPr="00036096">
        <w:rPr>
          <w:rFonts w:ascii="Arial" w:hAnsi="Arial" w:cs="Arial"/>
          <w:lang w:val="sr-Cyrl-RS"/>
        </w:rPr>
        <w:t>а</w:t>
      </w:r>
      <w:r w:rsidRPr="00036096">
        <w:rPr>
          <w:rFonts w:ascii="Arial" w:hAnsi="Arial" w:cs="Arial"/>
          <w:lang w:val="sl-SI"/>
        </w:rPr>
        <w:t xml:space="preserve"> са истом ценом </w:t>
      </w:r>
      <w:r w:rsidRPr="00036096">
        <w:rPr>
          <w:rFonts w:ascii="Arial" w:hAnsi="Arial" w:cs="Arial"/>
        </w:rPr>
        <w:t>предност ће имати понуда са дужим роком важења понуде. У</w:t>
      </w:r>
      <w:r w:rsidRPr="00036096">
        <w:rPr>
          <w:rFonts w:ascii="Arial" w:hAnsi="Arial" w:cs="Arial"/>
          <w:lang w:val="sr-Cyrl-RS"/>
        </w:rPr>
        <w:t xml:space="preserve"> </w:t>
      </w:r>
      <w:r w:rsidRPr="00036096">
        <w:rPr>
          <w:rFonts w:ascii="Arial" w:hAnsi="Arial" w:cs="Arial"/>
        </w:rPr>
        <w:t>случају постојања две или више понуда са истом ценом и роком важења понуде предност ће имати понуда са вишом вредношћу референци.</w:t>
      </w:r>
    </w:p>
    <w:p w14:paraId="7B28709C" w14:textId="77777777" w:rsidR="001621FF" w:rsidRPr="00036096" w:rsidRDefault="001621FF" w:rsidP="00455180">
      <w:pPr>
        <w:spacing w:after="0" w:line="240" w:lineRule="auto"/>
        <w:jc w:val="both"/>
        <w:rPr>
          <w:rFonts w:ascii="Arial" w:hAnsi="Arial" w:cs="Arial"/>
          <w:lang w:val="sr-Cyrl-RS"/>
        </w:rPr>
      </w:pPr>
    </w:p>
    <w:p w14:paraId="59750243" w14:textId="77777777" w:rsidR="00873028" w:rsidRPr="00036096" w:rsidRDefault="00873028" w:rsidP="00A021F6">
      <w:pPr>
        <w:pStyle w:val="ListParagraph"/>
        <w:numPr>
          <w:ilvl w:val="0"/>
          <w:numId w:val="14"/>
        </w:numPr>
        <w:spacing w:after="0" w:line="240" w:lineRule="auto"/>
        <w:jc w:val="both"/>
        <w:rPr>
          <w:rFonts w:ascii="Arial" w:hAnsi="Arial" w:cs="Arial"/>
          <w:b/>
          <w:lang w:val="sr-Cyrl-RS"/>
        </w:rPr>
      </w:pPr>
      <w:r w:rsidRPr="00036096">
        <w:rPr>
          <w:rFonts w:ascii="Arial" w:hAnsi="Arial" w:cs="Arial"/>
          <w:b/>
          <w:lang w:val="sr-Cyrl-RS"/>
        </w:rPr>
        <w:t>Поштовање обавеза које произилазе из важећих прописа</w:t>
      </w:r>
    </w:p>
    <w:p w14:paraId="78E4AC43" w14:textId="77777777" w:rsidR="00120943" w:rsidRPr="00036096" w:rsidRDefault="00120943" w:rsidP="001621FF">
      <w:pPr>
        <w:pStyle w:val="Heading40"/>
        <w:keepNext/>
        <w:keepLines/>
        <w:shd w:val="clear" w:color="auto" w:fill="auto"/>
        <w:tabs>
          <w:tab w:val="left" w:pos="750"/>
        </w:tabs>
        <w:spacing w:after="0" w:line="240" w:lineRule="auto"/>
        <w:ind w:firstLine="0"/>
        <w:jc w:val="both"/>
        <w:rPr>
          <w:lang w:val="sr-Cyrl-RS"/>
        </w:rPr>
      </w:pPr>
      <w:r w:rsidRPr="00036096">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и</w:t>
      </w:r>
      <w:r w:rsidRPr="00036096">
        <w:rPr>
          <w:lang w:val="sr-Cyrl-RS"/>
        </w:rPr>
        <w:t xml:space="preserve"> </w:t>
      </w:r>
      <w:r w:rsidRPr="00036096">
        <w:t>заштити животне средине и да нема забрану обављања делатности која је на</w:t>
      </w:r>
      <w:r w:rsidR="00873028" w:rsidRPr="00036096">
        <w:t xml:space="preserve"> снази у време подношења понуд</w:t>
      </w:r>
      <w:r w:rsidR="001621FF" w:rsidRPr="00036096">
        <w:rPr>
          <w:lang w:val="sr-Cyrl-RS"/>
        </w:rPr>
        <w:t>е.</w:t>
      </w:r>
    </w:p>
    <w:p w14:paraId="77B18411" w14:textId="77777777" w:rsidR="00120943" w:rsidRPr="00036096" w:rsidRDefault="00120943" w:rsidP="001621FF">
      <w:pPr>
        <w:pStyle w:val="4"/>
        <w:shd w:val="clear" w:color="auto" w:fill="auto"/>
        <w:tabs>
          <w:tab w:val="left" w:pos="709"/>
        </w:tabs>
        <w:spacing w:before="0" w:line="240" w:lineRule="auto"/>
        <w:ind w:firstLine="0"/>
        <w:jc w:val="both"/>
      </w:pPr>
    </w:p>
    <w:p w14:paraId="70247895" w14:textId="77777777" w:rsidR="00B162D1" w:rsidRPr="00036096" w:rsidRDefault="006B00BE" w:rsidP="00A021F6">
      <w:pPr>
        <w:pStyle w:val="Heading40"/>
        <w:keepNext/>
        <w:keepLines/>
        <w:numPr>
          <w:ilvl w:val="0"/>
          <w:numId w:val="14"/>
        </w:numPr>
        <w:shd w:val="clear" w:color="auto" w:fill="auto"/>
        <w:tabs>
          <w:tab w:val="left" w:pos="750"/>
        </w:tabs>
        <w:spacing w:after="0" w:line="240" w:lineRule="auto"/>
        <w:jc w:val="both"/>
        <w:rPr>
          <w:b/>
        </w:rPr>
      </w:pPr>
      <w:bookmarkStart w:id="18" w:name="bookmark30"/>
      <w:r w:rsidRPr="00036096">
        <w:rPr>
          <w:b/>
          <w:lang w:val="sr-Cyrl-RS"/>
        </w:rPr>
        <w:t>Начин и рок за подношење захтева за заштиту права понуђача</w:t>
      </w:r>
      <w:bookmarkEnd w:id="18"/>
    </w:p>
    <w:p w14:paraId="4232E86F" w14:textId="77777777" w:rsidR="00B162D1" w:rsidRPr="00036096" w:rsidRDefault="00B162D1" w:rsidP="00455180">
      <w:pPr>
        <w:spacing w:after="0" w:line="240" w:lineRule="auto"/>
        <w:jc w:val="both"/>
        <w:rPr>
          <w:rFonts w:ascii="Arial" w:hAnsi="Arial" w:cs="Arial"/>
          <w:b/>
          <w:bCs/>
          <w:lang w:val="sr-Cyrl-RS"/>
        </w:rPr>
      </w:pPr>
      <w:r w:rsidRPr="00036096">
        <w:rPr>
          <w:rFonts w:ascii="Arial" w:hAnsi="Arial" w:cs="Arial"/>
        </w:rPr>
        <w:t xml:space="preserve">Захтев за заштиту права може да поднесе понуђач, односно свако </w:t>
      </w:r>
      <w:r w:rsidRPr="00036096">
        <w:rPr>
          <w:rFonts w:ascii="Arial" w:hAnsi="Arial" w:cs="Arial"/>
          <w:lang w:val="sr-Cyrl-RS"/>
        </w:rPr>
        <w:t>з</w:t>
      </w:r>
      <w:r w:rsidRPr="00036096">
        <w:rPr>
          <w:rFonts w:ascii="Arial" w:hAnsi="Arial" w:cs="Arial"/>
        </w:rPr>
        <w:t>аинтересовано лице</w:t>
      </w:r>
      <w:r w:rsidRPr="00036096">
        <w:rPr>
          <w:rFonts w:ascii="Arial" w:hAnsi="Arial"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60BD15A" w14:textId="77777777" w:rsidR="00B162D1" w:rsidRPr="00036096" w:rsidRDefault="00B162D1" w:rsidP="00455180">
      <w:pPr>
        <w:spacing w:after="0" w:line="240" w:lineRule="auto"/>
        <w:jc w:val="both"/>
        <w:rPr>
          <w:rFonts w:ascii="Arial" w:hAnsi="Arial" w:cs="Arial"/>
          <w:b/>
          <w:lang w:val="sr-Cyrl-RS"/>
        </w:rPr>
      </w:pPr>
      <w:r w:rsidRPr="00036096">
        <w:rPr>
          <w:rFonts w:ascii="Arial" w:hAnsi="Arial" w:cs="Arial"/>
          <w:b/>
        </w:rPr>
        <w:t>Захтев за заштиту права подноси се наручиоцу, а копија се истовремено доставља Републичкој комисији</w:t>
      </w:r>
      <w:r w:rsidRPr="00036096">
        <w:rPr>
          <w:rFonts w:ascii="Arial" w:hAnsi="Arial" w:cs="Arial"/>
        </w:rPr>
        <w:t xml:space="preserve"> за заштиту права у поступцима јавних набавки</w:t>
      </w:r>
      <w:r w:rsidRPr="00036096">
        <w:rPr>
          <w:rFonts w:ascii="Arial" w:hAnsi="Arial" w:cs="Arial"/>
          <w:b/>
        </w:rPr>
        <w:t>.</w:t>
      </w:r>
      <w:r w:rsidRPr="00036096">
        <w:rPr>
          <w:rFonts w:ascii="Arial" w:hAnsi="Arial" w:cs="Arial"/>
          <w:b/>
          <w:lang w:val="sr-Cyrl-RS"/>
        </w:rPr>
        <w:t xml:space="preserve"> </w:t>
      </w:r>
    </w:p>
    <w:p w14:paraId="7E6B3A2A" w14:textId="77777777" w:rsidR="00B162D1" w:rsidRPr="00036096" w:rsidRDefault="00B162D1" w:rsidP="00455180">
      <w:pPr>
        <w:spacing w:after="0" w:line="240" w:lineRule="auto"/>
        <w:jc w:val="both"/>
        <w:rPr>
          <w:rFonts w:ascii="Arial" w:hAnsi="Arial" w:cs="Arial"/>
          <w:bCs/>
          <w:lang w:val="sr-Cyrl-RS"/>
        </w:rPr>
      </w:pPr>
      <w:r w:rsidRPr="00036096">
        <w:rPr>
          <w:rFonts w:ascii="Arial" w:eastAsia="TimesNewRomanPSMT" w:hAnsi="Arial" w:cs="Arial"/>
          <w:bCs/>
        </w:rPr>
        <w:t>Захтев за заштиту права се доставља</w:t>
      </w:r>
      <w:r w:rsidRPr="00036096">
        <w:rPr>
          <w:rFonts w:ascii="Arial" w:eastAsia="TimesNewRomanPSMT" w:hAnsi="Arial" w:cs="Arial"/>
          <w:bCs/>
          <w:color w:val="FF0000"/>
          <w:lang w:val="sr-Cyrl-RS"/>
        </w:rPr>
        <w:t xml:space="preserve"> </w:t>
      </w:r>
      <w:r w:rsidRPr="00036096">
        <w:rPr>
          <w:rFonts w:ascii="Arial" w:eastAsia="TimesNewRomanPSMT" w:hAnsi="Arial" w:cs="Arial"/>
          <w:bCs/>
          <w:lang w:val="sr-Cyrl-RS"/>
        </w:rPr>
        <w:t>наручиоцу</w:t>
      </w:r>
      <w:r w:rsidRPr="00036096">
        <w:rPr>
          <w:rFonts w:ascii="Arial" w:eastAsia="TimesNewRomanPSMT" w:hAnsi="Arial" w:cs="Arial"/>
          <w:bCs/>
        </w:rPr>
        <w:t xml:space="preserve"> непосредно, електронском поштом</w:t>
      </w:r>
      <w:r w:rsidRPr="00036096">
        <w:rPr>
          <w:rFonts w:ascii="Arial" w:hAnsi="Arial" w:cs="Arial"/>
          <w:lang w:val="sr-Cyrl-CS"/>
        </w:rPr>
        <w:t xml:space="preserve"> на </w:t>
      </w:r>
      <w:r w:rsidRPr="00036096">
        <w:rPr>
          <w:rFonts w:ascii="Arial" w:hAnsi="Arial" w:cs="Arial"/>
          <w:iCs/>
          <w:lang w:val="en-US"/>
        </w:rPr>
        <w:t>e</w:t>
      </w:r>
      <w:r w:rsidRPr="00036096">
        <w:rPr>
          <w:rFonts w:ascii="Arial" w:hAnsi="Arial" w:cs="Arial"/>
          <w:iCs/>
          <w:lang w:val="ru-RU"/>
        </w:rPr>
        <w:t>-</w:t>
      </w:r>
      <w:r w:rsidRPr="00036096">
        <w:rPr>
          <w:rFonts w:ascii="Arial" w:hAnsi="Arial" w:cs="Arial"/>
          <w:iCs/>
          <w:lang w:val="en-US"/>
        </w:rPr>
        <w:t>mail</w:t>
      </w:r>
      <w:r w:rsidR="00455180" w:rsidRPr="00036096">
        <w:rPr>
          <w:rFonts w:ascii="Arial" w:hAnsi="Arial" w:cs="Arial"/>
          <w:lang w:val="sr-Cyrl-RS"/>
        </w:rPr>
        <w:t xml:space="preserve">: </w:t>
      </w:r>
      <w:r w:rsidR="00455180" w:rsidRPr="00036096">
        <w:rPr>
          <w:rFonts w:ascii="Arial" w:hAnsi="Arial" w:cs="Arial"/>
        </w:rPr>
        <w:t>zjeremic87@gmail.co</w:t>
      </w:r>
      <w:r w:rsidR="00455180" w:rsidRPr="00036096">
        <w:rPr>
          <w:rFonts w:ascii="Arial" w:hAnsi="Arial" w:cs="Arial"/>
          <w:lang w:val="en-US"/>
        </w:rPr>
        <w:t>m</w:t>
      </w:r>
      <w:r w:rsidRPr="00036096">
        <w:rPr>
          <w:rFonts w:ascii="Arial" w:eastAsia="TimesNewRomanPSMT" w:hAnsi="Arial" w:cs="Arial"/>
          <w:bCs/>
          <w:i/>
        </w:rPr>
        <w:t>,</w:t>
      </w:r>
      <w:r w:rsidRPr="00036096">
        <w:rPr>
          <w:rFonts w:ascii="Arial" w:eastAsia="TimesNewRomanPSMT" w:hAnsi="Arial" w:cs="Arial"/>
          <w:bCs/>
        </w:rPr>
        <w:t xml:space="preserve"> или препорученом пошиљком са повратницом.</w:t>
      </w:r>
      <w:r w:rsidRPr="00036096">
        <w:rPr>
          <w:rFonts w:ascii="Arial" w:eastAsia="TimesNewRomanPSMT" w:hAnsi="Arial" w:cs="Arial"/>
          <w:bCs/>
          <w:lang w:val="sr-Cyrl-CS"/>
        </w:rPr>
        <w:t xml:space="preserve"> </w:t>
      </w:r>
      <w:r w:rsidRPr="00036096">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36096">
        <w:rPr>
          <w:rFonts w:ascii="Arial" w:hAnsi="Arial" w:cs="Arial"/>
          <w:lang w:val="sr-Cyrl-CS"/>
        </w:rPr>
        <w:t xml:space="preserve"> </w:t>
      </w:r>
      <w:r w:rsidRPr="00036096">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36096">
        <w:rPr>
          <w:rFonts w:ascii="Arial" w:hAnsi="Arial" w:cs="Arial"/>
          <w:color w:val="FF0000"/>
          <w:lang w:val="sr-Cyrl-RS"/>
        </w:rPr>
        <w:t xml:space="preserve"> </w:t>
      </w:r>
      <w:r w:rsidRPr="00036096">
        <w:rPr>
          <w:rFonts w:ascii="Arial" w:hAnsi="Arial" w:cs="Arial"/>
          <w:lang w:val="sr-Cyrl-RS"/>
        </w:rPr>
        <w:t>и на својој интернет страници</w:t>
      </w:r>
      <w:r w:rsidRPr="00036096">
        <w:rPr>
          <w:rFonts w:ascii="Arial" w:hAnsi="Arial" w:cs="Arial"/>
        </w:rPr>
        <w:t xml:space="preserve">, најкасније у року од </w:t>
      </w:r>
      <w:r w:rsidRPr="00036096">
        <w:rPr>
          <w:rFonts w:ascii="Arial" w:hAnsi="Arial" w:cs="Arial"/>
          <w:lang w:val="sr-Cyrl-RS"/>
        </w:rPr>
        <w:t>два</w:t>
      </w:r>
      <w:r w:rsidRPr="00036096">
        <w:rPr>
          <w:rFonts w:ascii="Arial" w:hAnsi="Arial" w:cs="Arial"/>
        </w:rPr>
        <w:t xml:space="preserve"> дана од дана пријема захтева.</w:t>
      </w:r>
    </w:p>
    <w:p w14:paraId="72A3609B" w14:textId="77777777" w:rsidR="00B162D1" w:rsidRPr="00036096" w:rsidRDefault="00B162D1" w:rsidP="00455180">
      <w:pPr>
        <w:spacing w:after="0" w:line="240" w:lineRule="auto"/>
        <w:jc w:val="both"/>
        <w:rPr>
          <w:rFonts w:ascii="Arial" w:hAnsi="Arial" w:cs="Arial"/>
          <w:lang w:val="sr-Cyrl-CS"/>
        </w:rPr>
      </w:pPr>
      <w:r w:rsidRPr="00036096">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36096">
        <w:rPr>
          <w:rFonts w:ascii="Arial" w:hAnsi="Arial" w:cs="Arial"/>
          <w:lang w:val="sr-Cyrl-RS"/>
        </w:rPr>
        <w:t xml:space="preserve"> седам</w:t>
      </w:r>
      <w:r w:rsidRPr="00036096">
        <w:rPr>
          <w:rFonts w:ascii="Arial" w:hAnsi="Arial" w:cs="Arial"/>
        </w:rPr>
        <w:t xml:space="preserve"> дана пре истека рока за подношење понуда, без обзира на начин достављања</w:t>
      </w:r>
      <w:r w:rsidRPr="00036096">
        <w:rPr>
          <w:rFonts w:ascii="Arial" w:hAnsi="Arial" w:cs="Arial"/>
          <w:lang w:val="sr-Cyrl-RS"/>
        </w:rPr>
        <w:t xml:space="preserve"> </w:t>
      </w:r>
      <w:r w:rsidRPr="00036096">
        <w:rPr>
          <w:rFonts w:ascii="Arial" w:hAnsi="Arial" w:cs="Arial"/>
        </w:rPr>
        <w:t>и уколико је подносилац захтева у складу са чл</w:t>
      </w:r>
      <w:r w:rsidRPr="00036096">
        <w:rPr>
          <w:rFonts w:ascii="Arial" w:hAnsi="Arial" w:cs="Arial"/>
          <w:lang w:val="sr-Cyrl-RS"/>
        </w:rPr>
        <w:t>.</w:t>
      </w:r>
      <w:r w:rsidRPr="00036096">
        <w:rPr>
          <w:rFonts w:ascii="Arial" w:hAnsi="Arial" w:cs="Arial"/>
        </w:rPr>
        <w:t xml:space="preserve"> 63. </w:t>
      </w:r>
      <w:r w:rsidRPr="00036096">
        <w:rPr>
          <w:rFonts w:ascii="Arial" w:hAnsi="Arial" w:cs="Arial"/>
          <w:lang w:val="sr-Cyrl-RS"/>
        </w:rPr>
        <w:t>с</w:t>
      </w:r>
      <w:r w:rsidRPr="00036096">
        <w:rPr>
          <w:rFonts w:ascii="Arial" w:hAnsi="Arial" w:cs="Arial"/>
        </w:rPr>
        <w:t>т</w:t>
      </w:r>
      <w:r w:rsidRPr="00036096">
        <w:rPr>
          <w:rFonts w:ascii="Arial" w:hAnsi="Arial" w:cs="Arial"/>
          <w:lang w:val="sr-Cyrl-RS"/>
        </w:rPr>
        <w:t>.</w:t>
      </w:r>
      <w:r w:rsidRPr="00036096">
        <w:rPr>
          <w:rFonts w:ascii="Arial" w:hAnsi="Arial" w:cs="Arial"/>
        </w:rPr>
        <w:t xml:space="preserve"> 2. ЗЈН указао </w:t>
      </w:r>
      <w:r w:rsidRPr="00036096">
        <w:rPr>
          <w:rFonts w:ascii="Arial" w:hAnsi="Arial" w:cs="Arial"/>
          <w:lang w:val="sr-Cyrl-RS"/>
        </w:rPr>
        <w:t>н</w:t>
      </w:r>
      <w:r w:rsidRPr="00036096">
        <w:rPr>
          <w:rFonts w:ascii="Arial" w:hAnsi="Arial" w:cs="Arial"/>
        </w:rPr>
        <w:t>аручиоцу на евентуалне недостатке и неправилности, а наручилац исте није отклонио.</w:t>
      </w:r>
      <w:r w:rsidRPr="00036096">
        <w:rPr>
          <w:rFonts w:ascii="Arial" w:hAnsi="Arial" w:cs="Arial"/>
          <w:lang w:val="sr-Cyrl-CS"/>
        </w:rPr>
        <w:t xml:space="preserve"> </w:t>
      </w:r>
    </w:p>
    <w:p w14:paraId="00BE0430" w14:textId="77777777" w:rsidR="00B162D1" w:rsidRPr="00036096" w:rsidRDefault="00B162D1" w:rsidP="007C311D">
      <w:pPr>
        <w:spacing w:after="0" w:line="240" w:lineRule="auto"/>
        <w:jc w:val="both"/>
        <w:rPr>
          <w:rFonts w:ascii="Arial" w:hAnsi="Arial" w:cs="Arial"/>
          <w:color w:val="FF0000"/>
          <w:lang w:val="sr-Cyrl-CS"/>
        </w:rPr>
      </w:pPr>
      <w:r w:rsidRPr="00036096">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00CF67D0" w:rsidRPr="00036096">
        <w:rPr>
          <w:rFonts w:ascii="Arial" w:hAnsi="Arial" w:cs="Arial"/>
          <w:lang w:val="sr-Cyrl-RS"/>
        </w:rPr>
        <w:t xml:space="preserve"> </w:t>
      </w:r>
      <w:r w:rsidRPr="00036096">
        <w:rPr>
          <w:rFonts w:ascii="Arial" w:hAnsi="Arial" w:cs="Arial"/>
        </w:rPr>
        <w:t xml:space="preserve">108. ЗЈН или одлуке о обустави поступка јавне набавке из чл. 109. ЗЈН, рок за подношење захтева за заштиту права је </w:t>
      </w:r>
      <w:r w:rsidRPr="00036096">
        <w:rPr>
          <w:rFonts w:ascii="Arial" w:hAnsi="Arial" w:cs="Arial"/>
          <w:lang w:val="sr-Cyrl-CS"/>
        </w:rPr>
        <w:t xml:space="preserve">10 </w:t>
      </w:r>
      <w:r w:rsidRPr="00036096">
        <w:rPr>
          <w:rFonts w:ascii="Arial" w:hAnsi="Arial" w:cs="Arial"/>
        </w:rPr>
        <w:t xml:space="preserve">дана од дана </w:t>
      </w:r>
      <w:r w:rsidRPr="00036096">
        <w:rPr>
          <w:rFonts w:ascii="Arial" w:hAnsi="Arial" w:cs="Arial"/>
          <w:lang w:val="sr-Cyrl-RS"/>
        </w:rPr>
        <w:t xml:space="preserve">објављивања </w:t>
      </w:r>
      <w:r w:rsidRPr="00036096">
        <w:rPr>
          <w:rFonts w:ascii="Arial" w:hAnsi="Arial" w:cs="Arial"/>
        </w:rPr>
        <w:t>одлуке</w:t>
      </w:r>
      <w:r w:rsidRPr="00036096">
        <w:rPr>
          <w:rFonts w:ascii="Arial" w:hAnsi="Arial" w:cs="Arial"/>
          <w:lang w:val="sr-Cyrl-CS"/>
        </w:rPr>
        <w:t xml:space="preserve"> на Порталу јавних набавки.</w:t>
      </w:r>
      <w:r w:rsidRPr="00036096">
        <w:rPr>
          <w:rFonts w:ascii="Arial" w:hAnsi="Arial" w:cs="Arial"/>
          <w:color w:val="FF0000"/>
          <w:lang w:val="sr-Cyrl-CS"/>
        </w:rPr>
        <w:t xml:space="preserve"> </w:t>
      </w:r>
    </w:p>
    <w:p w14:paraId="14B34BE1" w14:textId="77777777" w:rsidR="00B162D1" w:rsidRPr="00036096" w:rsidRDefault="00B162D1" w:rsidP="007C311D">
      <w:pPr>
        <w:spacing w:after="0" w:line="240" w:lineRule="auto"/>
        <w:jc w:val="both"/>
        <w:rPr>
          <w:rFonts w:ascii="Arial" w:hAnsi="Arial" w:cs="Arial"/>
          <w:lang w:val="sr-Cyrl-CS"/>
        </w:rPr>
      </w:pPr>
      <w:r w:rsidRPr="00036096">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D72B12F" w14:textId="77777777" w:rsidR="00B162D1" w:rsidRPr="00036096" w:rsidRDefault="00B162D1" w:rsidP="007C311D">
      <w:pPr>
        <w:spacing w:after="0" w:line="240" w:lineRule="auto"/>
        <w:jc w:val="both"/>
        <w:rPr>
          <w:rFonts w:ascii="Arial" w:hAnsi="Arial" w:cs="Arial"/>
          <w:lang w:val="sr-Cyrl-CS"/>
        </w:rPr>
      </w:pPr>
      <w:r w:rsidRPr="00036096">
        <w:rPr>
          <w:rFonts w:ascii="Arial" w:hAnsi="Arial" w:cs="Arial"/>
        </w:rPr>
        <w:t>Ако је у истом поступку јавне набавке поново поднет захтев за заштиту права од стр</w:t>
      </w:r>
      <w:r w:rsidRPr="00036096">
        <w:rPr>
          <w:rFonts w:ascii="Arial" w:hAnsi="Arial" w:cs="Arial"/>
          <w:lang w:val="sr-Cyrl-CS"/>
        </w:rPr>
        <w:t>а</w:t>
      </w:r>
      <w:r w:rsidRPr="00036096">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4043120" w14:textId="77777777" w:rsidR="00B162D1" w:rsidRPr="00036096" w:rsidRDefault="00B162D1" w:rsidP="007C311D">
      <w:pPr>
        <w:spacing w:after="0" w:line="240" w:lineRule="auto"/>
        <w:jc w:val="both"/>
        <w:rPr>
          <w:rFonts w:ascii="Arial" w:hAnsi="Arial" w:cs="Arial"/>
          <w:lang w:val="sr-Cyrl-RS"/>
        </w:rPr>
      </w:pPr>
      <w:r w:rsidRPr="00036096">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14:paraId="5FDD8113" w14:textId="77777777" w:rsidR="00B162D1" w:rsidRPr="00036096" w:rsidRDefault="00B162D1" w:rsidP="00CF67D0">
      <w:pPr>
        <w:spacing w:after="0" w:line="240" w:lineRule="auto"/>
        <w:jc w:val="both"/>
        <w:rPr>
          <w:rFonts w:ascii="Arial" w:hAnsi="Arial" w:cs="Arial"/>
          <w:lang w:val="sr-Cyrl-RS"/>
        </w:rPr>
      </w:pPr>
      <w:r w:rsidRPr="00036096">
        <w:rPr>
          <w:rFonts w:ascii="Arial" w:hAnsi="Arial" w:cs="Arial"/>
        </w:rPr>
        <w:t xml:space="preserve">Захтев за заштиту права мора да садржи: </w:t>
      </w:r>
    </w:p>
    <w:p w14:paraId="4FAD97D5" w14:textId="77777777" w:rsidR="00B162D1"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 xml:space="preserve">назив и адресу подносиоца захтева и лице за контакт; </w:t>
      </w:r>
    </w:p>
    <w:p w14:paraId="51A6AFBA" w14:textId="77777777" w:rsidR="00B162D1"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назив и адресу наручиоца;</w:t>
      </w:r>
    </w:p>
    <w:p w14:paraId="02B05B40" w14:textId="77777777" w:rsidR="00B162D1"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 xml:space="preserve">податке о јавној набавци која је предмет захтева, односно о одлуци наручиоца; </w:t>
      </w:r>
    </w:p>
    <w:p w14:paraId="42A95036" w14:textId="77777777" w:rsidR="00B162D1"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 xml:space="preserve">повреде прописа којима се уређује поступак јавне набавке; </w:t>
      </w:r>
    </w:p>
    <w:p w14:paraId="7476F6AA" w14:textId="77777777" w:rsidR="00B162D1"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 xml:space="preserve">чињенице и доказе којима се повреде доказују; </w:t>
      </w:r>
    </w:p>
    <w:p w14:paraId="12E1E0CE" w14:textId="77777777" w:rsidR="00B162D1"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 xml:space="preserve">потврду о уплати таксе из члана 156. ЗЈН; </w:t>
      </w:r>
    </w:p>
    <w:p w14:paraId="7E79FADA" w14:textId="77777777" w:rsidR="00CF67D0" w:rsidRPr="00036096" w:rsidRDefault="00B162D1" w:rsidP="00A021F6">
      <w:pPr>
        <w:numPr>
          <w:ilvl w:val="0"/>
          <w:numId w:val="9"/>
        </w:numPr>
        <w:suppressAutoHyphens/>
        <w:spacing w:after="0" w:line="240" w:lineRule="auto"/>
        <w:jc w:val="both"/>
        <w:rPr>
          <w:rFonts w:ascii="Arial" w:hAnsi="Arial" w:cs="Arial"/>
          <w:lang w:val="sr-Cyrl-RS"/>
        </w:rPr>
      </w:pPr>
      <w:r w:rsidRPr="00036096">
        <w:rPr>
          <w:rFonts w:ascii="Arial" w:hAnsi="Arial" w:cs="Arial"/>
        </w:rPr>
        <w:t>потпис подносиоца.</w:t>
      </w:r>
    </w:p>
    <w:p w14:paraId="289969FE" w14:textId="77777777" w:rsidR="00B162D1" w:rsidRPr="00036096" w:rsidRDefault="00B162D1" w:rsidP="00CF67D0">
      <w:pPr>
        <w:spacing w:after="0" w:line="240" w:lineRule="auto"/>
        <w:jc w:val="both"/>
        <w:rPr>
          <w:rFonts w:ascii="Arial" w:hAnsi="Arial" w:cs="Arial"/>
          <w:lang w:val="sr-Cyrl-RS"/>
        </w:rPr>
      </w:pPr>
      <w:r w:rsidRPr="00036096">
        <w:rPr>
          <w:rFonts w:ascii="Arial" w:hAnsi="Arial" w:cs="Arial"/>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20840539" w14:textId="77777777" w:rsidR="00B162D1" w:rsidRPr="00036096" w:rsidRDefault="00B162D1" w:rsidP="001621FF">
      <w:pPr>
        <w:jc w:val="both"/>
        <w:rPr>
          <w:rFonts w:ascii="Arial" w:hAnsi="Arial" w:cs="Arial"/>
        </w:rPr>
      </w:pPr>
      <w:r w:rsidRPr="00036096">
        <w:rPr>
          <w:rFonts w:ascii="Arial" w:hAnsi="Arial" w:cs="Arial"/>
        </w:rPr>
        <w:t xml:space="preserve">1. </w:t>
      </w:r>
      <w:r w:rsidRPr="00036096">
        <w:rPr>
          <w:rFonts w:ascii="Arial" w:hAnsi="Arial" w:cs="Arial"/>
          <w:bCs/>
        </w:rPr>
        <w:t>Потврда о извршеној уплати таксе</w:t>
      </w:r>
      <w:r w:rsidRPr="00036096">
        <w:rPr>
          <w:rFonts w:ascii="Arial" w:hAnsi="Arial" w:cs="Arial"/>
          <w:b/>
          <w:bCs/>
        </w:rPr>
        <w:t xml:space="preserve"> </w:t>
      </w:r>
      <w:r w:rsidRPr="00036096">
        <w:rPr>
          <w:rFonts w:ascii="Arial" w:hAnsi="Arial" w:cs="Arial"/>
        </w:rPr>
        <w:t xml:space="preserve">из члана 156. ЗЈН која садржи следеће елементе: </w:t>
      </w:r>
    </w:p>
    <w:p w14:paraId="03C92E48" w14:textId="77777777" w:rsidR="00B162D1" w:rsidRPr="00036096" w:rsidRDefault="00B162D1" w:rsidP="001621FF">
      <w:pPr>
        <w:jc w:val="both"/>
        <w:rPr>
          <w:rFonts w:ascii="Arial" w:hAnsi="Arial" w:cs="Arial"/>
        </w:rPr>
      </w:pPr>
      <w:r w:rsidRPr="00036096">
        <w:rPr>
          <w:rFonts w:ascii="Arial" w:hAnsi="Arial" w:cs="Arial"/>
        </w:rPr>
        <w:t xml:space="preserve">   (1) да буде издата од стране банке и да садржи печат банке; </w:t>
      </w:r>
    </w:p>
    <w:p w14:paraId="58013A13" w14:textId="77777777" w:rsidR="00B162D1" w:rsidRPr="00036096" w:rsidRDefault="00B162D1" w:rsidP="001621FF">
      <w:pPr>
        <w:jc w:val="both"/>
        <w:rPr>
          <w:rFonts w:ascii="Arial" w:hAnsi="Arial" w:cs="Arial"/>
        </w:rPr>
      </w:pPr>
      <w:r w:rsidRPr="00036096">
        <w:rPr>
          <w:rFonts w:ascii="Arial" w:hAnsi="Arial" w:cs="Arial"/>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421DD467" w14:textId="77777777" w:rsidR="00B162D1" w:rsidRPr="00036096" w:rsidRDefault="00B162D1" w:rsidP="001621FF">
      <w:pPr>
        <w:jc w:val="both"/>
        <w:rPr>
          <w:rFonts w:ascii="Arial" w:hAnsi="Arial" w:cs="Arial"/>
        </w:rPr>
      </w:pPr>
      <w:r w:rsidRPr="00036096">
        <w:rPr>
          <w:rFonts w:ascii="Arial" w:hAnsi="Arial" w:cs="Arial"/>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0D6A43AB" w14:textId="77777777" w:rsidR="00B162D1" w:rsidRPr="00036096" w:rsidRDefault="00B162D1" w:rsidP="001621FF">
      <w:pPr>
        <w:jc w:val="both"/>
        <w:rPr>
          <w:rFonts w:ascii="Arial" w:hAnsi="Arial" w:cs="Arial"/>
        </w:rPr>
      </w:pPr>
      <w:r w:rsidRPr="00036096">
        <w:rPr>
          <w:rFonts w:ascii="Arial" w:hAnsi="Arial" w:cs="Arial"/>
        </w:rPr>
        <w:t xml:space="preserve">   (3) износ таксе из члан</w:t>
      </w:r>
      <w:r w:rsidR="001D7438" w:rsidRPr="00036096">
        <w:rPr>
          <w:rFonts w:ascii="Arial" w:hAnsi="Arial" w:cs="Arial"/>
        </w:rPr>
        <w:t>а 156. ЗЈН чија се уплата врши 120.000,00</w:t>
      </w:r>
      <w:r w:rsidRPr="00036096">
        <w:rPr>
          <w:rFonts w:ascii="Arial" w:hAnsi="Arial" w:cs="Arial"/>
        </w:rPr>
        <w:t xml:space="preserve"> динара; </w:t>
      </w:r>
    </w:p>
    <w:p w14:paraId="40B2BF34" w14:textId="77777777" w:rsidR="00B162D1" w:rsidRPr="00036096" w:rsidRDefault="00B162D1" w:rsidP="001621FF">
      <w:pPr>
        <w:jc w:val="both"/>
        <w:rPr>
          <w:rFonts w:ascii="Arial" w:hAnsi="Arial" w:cs="Arial"/>
        </w:rPr>
      </w:pPr>
      <w:r w:rsidRPr="00036096">
        <w:rPr>
          <w:rFonts w:ascii="Arial" w:hAnsi="Arial" w:cs="Arial"/>
        </w:rPr>
        <w:t xml:space="preserve">   (4) број рачуна: 840-30678845-06; </w:t>
      </w:r>
    </w:p>
    <w:p w14:paraId="245DFDB1" w14:textId="77777777" w:rsidR="00B162D1" w:rsidRPr="00036096" w:rsidRDefault="00B162D1" w:rsidP="001621FF">
      <w:pPr>
        <w:jc w:val="both"/>
        <w:rPr>
          <w:rFonts w:ascii="Arial" w:hAnsi="Arial" w:cs="Arial"/>
        </w:rPr>
      </w:pPr>
      <w:r w:rsidRPr="00036096">
        <w:rPr>
          <w:rFonts w:ascii="Arial" w:hAnsi="Arial" w:cs="Arial"/>
        </w:rPr>
        <w:t xml:space="preserve">   (5) шифру плаћања: 153 или 253; </w:t>
      </w:r>
    </w:p>
    <w:p w14:paraId="44DA33EF" w14:textId="7BFECE14" w:rsidR="00B162D1" w:rsidRPr="00036096" w:rsidRDefault="00B162D1" w:rsidP="001621FF">
      <w:pPr>
        <w:jc w:val="both"/>
        <w:rPr>
          <w:rFonts w:ascii="Arial" w:hAnsi="Arial" w:cs="Arial"/>
        </w:rPr>
      </w:pPr>
      <w:r w:rsidRPr="00036096">
        <w:rPr>
          <w:rFonts w:ascii="Arial" w:hAnsi="Arial" w:cs="Arial"/>
        </w:rPr>
        <w:t xml:space="preserve">   (6) позив на број: </w:t>
      </w:r>
      <w:r w:rsidR="001E2799" w:rsidRPr="00036096">
        <w:rPr>
          <w:rFonts w:ascii="Arial" w:hAnsi="Arial" w:cs="Arial"/>
        </w:rPr>
        <w:t xml:space="preserve">ЈН бр </w:t>
      </w:r>
      <w:r w:rsidR="00082C0C">
        <w:rPr>
          <w:rFonts w:ascii="Arial" w:hAnsi="Arial" w:cs="Arial"/>
        </w:rPr>
        <w:t>18/19</w:t>
      </w:r>
      <w:r w:rsidRPr="00036096">
        <w:rPr>
          <w:rFonts w:ascii="Arial" w:hAnsi="Arial" w:cs="Arial"/>
        </w:rPr>
        <w:t xml:space="preserve">; </w:t>
      </w:r>
    </w:p>
    <w:p w14:paraId="0207405A" w14:textId="7B66E8E8" w:rsidR="00B162D1" w:rsidRPr="00036096" w:rsidRDefault="00B162D1" w:rsidP="001621FF">
      <w:pPr>
        <w:jc w:val="both"/>
        <w:rPr>
          <w:rFonts w:ascii="Arial" w:hAnsi="Arial" w:cs="Arial"/>
        </w:rPr>
      </w:pPr>
      <w:r w:rsidRPr="00036096">
        <w:rPr>
          <w:rFonts w:ascii="Arial" w:hAnsi="Arial" w:cs="Arial"/>
        </w:rPr>
        <w:t xml:space="preserve">   (7) сврха: ЗЗП; </w:t>
      </w:r>
      <w:r w:rsidR="001E2799" w:rsidRPr="00036096">
        <w:rPr>
          <w:rFonts w:ascii="Arial" w:hAnsi="Arial" w:cs="Arial"/>
        </w:rPr>
        <w:t>Општина Лајковац-Општинска управа Лајковац</w:t>
      </w:r>
      <w:r w:rsidRPr="00036096">
        <w:rPr>
          <w:rFonts w:ascii="Arial" w:hAnsi="Arial" w:cs="Arial"/>
        </w:rPr>
        <w:t>;</w:t>
      </w:r>
      <w:r w:rsidRPr="00036096">
        <w:rPr>
          <w:rFonts w:ascii="Arial" w:hAnsi="Arial" w:cs="Arial"/>
          <w:color w:val="00B050"/>
        </w:rPr>
        <w:t xml:space="preserve"> </w:t>
      </w:r>
      <w:r w:rsidRPr="00036096">
        <w:rPr>
          <w:rFonts w:ascii="Arial" w:hAnsi="Arial" w:cs="Arial"/>
        </w:rPr>
        <w:t>јавна набавка</w:t>
      </w:r>
      <w:r w:rsidR="001E2799" w:rsidRPr="00036096">
        <w:rPr>
          <w:rFonts w:ascii="Arial" w:hAnsi="Arial" w:cs="Arial"/>
        </w:rPr>
        <w:t xml:space="preserve"> број </w:t>
      </w:r>
      <w:r w:rsidR="00082C0C">
        <w:rPr>
          <w:rFonts w:ascii="Arial" w:hAnsi="Arial" w:cs="Arial"/>
        </w:rPr>
        <w:t>18/19</w:t>
      </w:r>
      <w:r w:rsidRPr="00036096">
        <w:rPr>
          <w:rFonts w:ascii="Arial" w:hAnsi="Arial" w:cs="Arial"/>
        </w:rPr>
        <w:t>;</w:t>
      </w:r>
    </w:p>
    <w:p w14:paraId="6B3C7F14" w14:textId="77777777" w:rsidR="00B162D1" w:rsidRPr="00036096" w:rsidRDefault="00B162D1" w:rsidP="001621FF">
      <w:pPr>
        <w:jc w:val="both"/>
        <w:rPr>
          <w:rFonts w:ascii="Arial" w:hAnsi="Arial" w:cs="Arial"/>
        </w:rPr>
      </w:pPr>
      <w:r w:rsidRPr="00036096">
        <w:rPr>
          <w:rFonts w:ascii="Arial" w:hAnsi="Arial" w:cs="Arial"/>
        </w:rPr>
        <w:t xml:space="preserve">   (8) корисник: буџет Републике Србије; </w:t>
      </w:r>
    </w:p>
    <w:p w14:paraId="0AE41FED" w14:textId="77777777" w:rsidR="00B162D1" w:rsidRPr="00036096" w:rsidRDefault="00B162D1" w:rsidP="001621FF">
      <w:pPr>
        <w:jc w:val="both"/>
        <w:rPr>
          <w:rFonts w:ascii="Arial" w:hAnsi="Arial" w:cs="Arial"/>
        </w:rPr>
      </w:pPr>
      <w:r w:rsidRPr="00036096">
        <w:rPr>
          <w:rFonts w:ascii="Arial" w:hAnsi="Arial" w:cs="Arial"/>
        </w:rPr>
        <w:t xml:space="preserve">   (9) назив уплатиоца, односно назив подносиоца захтева за заштиту права за којег је извршена уплата таксе; </w:t>
      </w:r>
    </w:p>
    <w:p w14:paraId="6CA982AA" w14:textId="77777777" w:rsidR="00B162D1" w:rsidRPr="00036096" w:rsidRDefault="00B162D1" w:rsidP="001621FF">
      <w:pPr>
        <w:rPr>
          <w:rFonts w:ascii="Arial" w:hAnsi="Arial" w:cs="Arial"/>
        </w:rPr>
      </w:pPr>
      <w:r w:rsidRPr="00036096">
        <w:rPr>
          <w:rFonts w:ascii="Arial" w:hAnsi="Arial" w:cs="Arial"/>
        </w:rPr>
        <w:t xml:space="preserve">  (10) потпис овлашћеног лица банке, </w:t>
      </w:r>
      <w:r w:rsidRPr="00036096">
        <w:rPr>
          <w:rFonts w:ascii="Arial" w:hAnsi="Arial" w:cs="Arial"/>
          <w:bCs/>
        </w:rPr>
        <w:t>или</w:t>
      </w:r>
      <w:r w:rsidRPr="00036096">
        <w:rPr>
          <w:rFonts w:ascii="Arial" w:hAnsi="Arial" w:cs="Arial"/>
          <w:b/>
          <w:bCs/>
        </w:rPr>
        <w:t xml:space="preserve"> </w:t>
      </w:r>
    </w:p>
    <w:p w14:paraId="3E069D1C" w14:textId="77777777" w:rsidR="00B162D1" w:rsidRPr="00036096" w:rsidRDefault="00B162D1" w:rsidP="001621FF">
      <w:pPr>
        <w:jc w:val="both"/>
        <w:rPr>
          <w:rFonts w:ascii="Arial" w:hAnsi="Arial" w:cs="Arial"/>
        </w:rPr>
      </w:pPr>
      <w:r w:rsidRPr="00036096">
        <w:rPr>
          <w:rFonts w:ascii="Arial" w:hAnsi="Arial" w:cs="Arial"/>
        </w:rPr>
        <w:t xml:space="preserve">2. </w:t>
      </w:r>
      <w:r w:rsidRPr="00036096">
        <w:rPr>
          <w:rFonts w:ascii="Arial" w:hAnsi="Arial" w:cs="Arial"/>
          <w:bCs/>
        </w:rPr>
        <w:t>Налог за уплату</w:t>
      </w:r>
      <w:r w:rsidRPr="00036096">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36096">
        <w:rPr>
          <w:rFonts w:ascii="Arial" w:hAnsi="Arial" w:cs="Arial"/>
          <w:bCs/>
        </w:rPr>
        <w:t xml:space="preserve">или </w:t>
      </w:r>
    </w:p>
    <w:p w14:paraId="1EC5FDA3" w14:textId="77777777" w:rsidR="00B162D1" w:rsidRPr="00036096" w:rsidRDefault="00B162D1" w:rsidP="001621FF">
      <w:pPr>
        <w:jc w:val="both"/>
        <w:rPr>
          <w:rFonts w:ascii="Arial" w:hAnsi="Arial" w:cs="Arial"/>
        </w:rPr>
      </w:pPr>
      <w:r w:rsidRPr="00036096">
        <w:rPr>
          <w:rFonts w:ascii="Arial" w:hAnsi="Arial" w:cs="Arial"/>
        </w:rPr>
        <w:t xml:space="preserve">3. </w:t>
      </w:r>
      <w:r w:rsidRPr="00036096">
        <w:rPr>
          <w:rFonts w:ascii="Arial" w:hAnsi="Arial" w:cs="Arial"/>
          <w:bCs/>
        </w:rPr>
        <w:t>Потврда издата од стране Републике Србије, Министарства финансија, Управе за трезор</w:t>
      </w:r>
      <w:r w:rsidRPr="00036096">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36096">
        <w:rPr>
          <w:rFonts w:ascii="Arial" w:hAnsi="Arial" w:cs="Arial"/>
          <w:bCs/>
        </w:rPr>
        <w:t xml:space="preserve">или </w:t>
      </w:r>
    </w:p>
    <w:p w14:paraId="2CA00E1D" w14:textId="77777777" w:rsidR="00B162D1" w:rsidRPr="00036096" w:rsidRDefault="00B162D1" w:rsidP="001621FF">
      <w:pPr>
        <w:spacing w:line="240" w:lineRule="auto"/>
        <w:jc w:val="both"/>
        <w:rPr>
          <w:rFonts w:ascii="Arial" w:hAnsi="Arial" w:cs="Arial"/>
          <w:color w:val="70AD47" w:themeColor="accent6"/>
          <w:lang w:val="sr-Cyrl-RS"/>
        </w:rPr>
      </w:pPr>
      <w:r w:rsidRPr="00036096">
        <w:rPr>
          <w:rFonts w:ascii="Arial" w:hAnsi="Arial" w:cs="Arial"/>
        </w:rPr>
        <w:t xml:space="preserve">4. </w:t>
      </w:r>
      <w:r w:rsidRPr="00036096">
        <w:rPr>
          <w:rFonts w:ascii="Arial" w:hAnsi="Arial" w:cs="Arial"/>
          <w:bCs/>
        </w:rPr>
        <w:t>Потврда издата од стране Народне банке Србије</w:t>
      </w:r>
      <w:r w:rsidRPr="00036096">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596343" w:rsidRPr="00036096">
        <w:rPr>
          <w:rFonts w:ascii="Arial" w:hAnsi="Arial" w:cs="Arial"/>
          <w:lang w:val="sr-Cyrl-RS"/>
        </w:rPr>
        <w:t xml:space="preserve"> Народне банке Србије у складу са законом и другим прописом.</w:t>
      </w:r>
      <w:r w:rsidRPr="00036096">
        <w:rPr>
          <w:rFonts w:ascii="Arial" w:hAnsi="Arial" w:cs="Arial"/>
        </w:rPr>
        <w:t xml:space="preserve"> </w:t>
      </w:r>
      <w:r w:rsidR="00CF67D0" w:rsidRPr="00036096">
        <w:rPr>
          <w:rFonts w:ascii="Arial" w:hAnsi="Arial" w:cs="Arial"/>
          <w:lang w:val="sr-Cyrl-RS"/>
        </w:rPr>
        <w:t xml:space="preserve"> </w:t>
      </w:r>
    </w:p>
    <w:p w14:paraId="134A3558" w14:textId="77777777" w:rsidR="00B162D1" w:rsidRPr="00036096" w:rsidRDefault="00B162D1" w:rsidP="001621FF">
      <w:pPr>
        <w:spacing w:line="240" w:lineRule="auto"/>
        <w:jc w:val="both"/>
        <w:rPr>
          <w:rFonts w:ascii="Arial" w:hAnsi="Arial" w:cs="Arial"/>
          <w:lang w:val="sr-Cyrl-RS"/>
        </w:rPr>
      </w:pPr>
      <w:r w:rsidRPr="00036096">
        <w:rPr>
          <w:rFonts w:ascii="Arial" w:eastAsia="TimesNewRomanPSMT" w:hAnsi="Arial" w:cs="Arial"/>
          <w:bCs/>
        </w:rPr>
        <w:t>Поступак заштите права понуђача регулисан је одредбама чл. 138. - 16</w:t>
      </w:r>
      <w:r w:rsidRPr="00036096">
        <w:rPr>
          <w:rFonts w:ascii="Arial" w:eastAsia="TimesNewRomanPSMT" w:hAnsi="Arial" w:cs="Arial"/>
          <w:bCs/>
          <w:lang w:val="sr-Cyrl-RS"/>
        </w:rPr>
        <w:t>6</w:t>
      </w:r>
      <w:r w:rsidRPr="00036096">
        <w:rPr>
          <w:rFonts w:ascii="Arial" w:eastAsia="TimesNewRomanPSMT" w:hAnsi="Arial" w:cs="Arial"/>
          <w:bCs/>
        </w:rPr>
        <w:t>. ЗЈН.</w:t>
      </w:r>
    </w:p>
    <w:p w14:paraId="20ED3D66" w14:textId="77777777" w:rsidR="00120943" w:rsidRPr="00036096" w:rsidRDefault="00120943" w:rsidP="00A021F6">
      <w:pPr>
        <w:pStyle w:val="Heading40"/>
        <w:keepNext/>
        <w:keepLines/>
        <w:numPr>
          <w:ilvl w:val="0"/>
          <w:numId w:val="14"/>
        </w:numPr>
        <w:shd w:val="clear" w:color="auto" w:fill="auto"/>
        <w:tabs>
          <w:tab w:val="left" w:pos="750"/>
        </w:tabs>
        <w:spacing w:after="0" w:line="240" w:lineRule="auto"/>
        <w:jc w:val="both"/>
        <w:rPr>
          <w:b/>
        </w:rPr>
      </w:pPr>
      <w:bookmarkStart w:id="19" w:name="bookmark31"/>
      <w:r w:rsidRPr="00036096">
        <w:rPr>
          <w:b/>
        </w:rPr>
        <w:t>Рок за закључење Уговора</w:t>
      </w:r>
      <w:bookmarkEnd w:id="19"/>
    </w:p>
    <w:p w14:paraId="48593005" w14:textId="77777777" w:rsidR="00CF67D0" w:rsidRPr="00036096" w:rsidRDefault="00120943" w:rsidP="001621FF">
      <w:pPr>
        <w:pStyle w:val="4"/>
        <w:shd w:val="clear" w:color="auto" w:fill="auto"/>
        <w:spacing w:before="0" w:line="240" w:lineRule="auto"/>
        <w:ind w:firstLine="0"/>
        <w:jc w:val="both"/>
        <w:rPr>
          <w:lang w:val="sr-Cyrl-RS"/>
        </w:rPr>
      </w:pPr>
      <w:r w:rsidRPr="00036096">
        <w:t xml:space="preserve">Уговор ће бити закључен у року од </w:t>
      </w:r>
      <w:r w:rsidR="00902215" w:rsidRPr="00036096">
        <w:rPr>
          <w:lang w:val="sr-Cyrl-RS"/>
        </w:rPr>
        <w:t>8</w:t>
      </w:r>
      <w:r w:rsidRPr="00036096">
        <w:t xml:space="preserve"> дана од дана истека рока за подношење захтева за заштиту права из члана 149. Закона.</w:t>
      </w:r>
    </w:p>
    <w:p w14:paraId="209411FA" w14:textId="77777777" w:rsidR="00042658" w:rsidRPr="00036096" w:rsidRDefault="00042658" w:rsidP="001621FF">
      <w:pPr>
        <w:pStyle w:val="4"/>
        <w:shd w:val="clear" w:color="auto" w:fill="auto"/>
        <w:spacing w:before="0" w:line="240" w:lineRule="auto"/>
        <w:ind w:firstLine="0"/>
        <w:jc w:val="both"/>
        <w:rPr>
          <w:lang w:val="sr-Cyrl-RS"/>
        </w:rPr>
      </w:pPr>
      <w:r w:rsidRPr="00036096">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CF67D0" w:rsidRPr="00036096">
        <w:rPr>
          <w:lang w:val="sr-Cyrl-RS"/>
        </w:rPr>
        <w:t xml:space="preserve"> тачка 5)</w:t>
      </w:r>
      <w:r w:rsidRPr="00036096">
        <w:rPr>
          <w:lang w:val="sr-Cyrl-RS"/>
        </w:rPr>
        <w:t xml:space="preserve"> ЗЈН.</w:t>
      </w:r>
    </w:p>
    <w:p w14:paraId="6B825558" w14:textId="77777777" w:rsidR="00EB02BD" w:rsidRPr="00036096" w:rsidRDefault="00EB02BD" w:rsidP="001621FF">
      <w:pPr>
        <w:pStyle w:val="4"/>
        <w:shd w:val="clear" w:color="auto" w:fill="auto"/>
        <w:spacing w:before="0" w:line="240" w:lineRule="auto"/>
        <w:ind w:firstLine="0"/>
        <w:jc w:val="both"/>
        <w:rPr>
          <w:lang w:val="sr-Cyrl-RS"/>
        </w:rPr>
      </w:pPr>
    </w:p>
    <w:p w14:paraId="021113A6" w14:textId="77777777" w:rsidR="000E7BD5" w:rsidRPr="00036096" w:rsidRDefault="000E43C3" w:rsidP="00EE0F5B">
      <w:pPr>
        <w:pStyle w:val="4"/>
        <w:shd w:val="clear" w:color="auto" w:fill="auto"/>
        <w:spacing w:before="0" w:line="240" w:lineRule="auto"/>
        <w:ind w:firstLine="0"/>
        <w:rPr>
          <w:b/>
          <w:lang w:val="sr-Cyrl-RS"/>
        </w:rPr>
      </w:pPr>
      <w:r w:rsidRPr="00036096">
        <w:rPr>
          <w:b/>
          <w:bCs/>
          <w:iCs/>
          <w:lang w:val="sr-Latn-RS"/>
        </w:rPr>
        <w:lastRenderedPageBreak/>
        <w:t>VI</w:t>
      </w:r>
      <w:r w:rsidR="00CF67D0" w:rsidRPr="00036096">
        <w:rPr>
          <w:b/>
          <w:bCs/>
          <w:iCs/>
          <w:lang w:val="ru-RU"/>
        </w:rPr>
        <w:t xml:space="preserve"> О</w:t>
      </w:r>
      <w:r w:rsidR="00CF67D0" w:rsidRPr="00036096">
        <w:rPr>
          <w:b/>
          <w:bCs/>
          <w:iCs/>
          <w:lang w:val="sr-Cyrl-RS"/>
        </w:rPr>
        <w:t>брасци који чине саставни део понуде</w:t>
      </w:r>
    </w:p>
    <w:p w14:paraId="642B7263" w14:textId="77777777" w:rsidR="00332351" w:rsidRPr="00036096" w:rsidRDefault="000E7BD5" w:rsidP="00EE0F5B">
      <w:pPr>
        <w:spacing w:before="240" w:line="240" w:lineRule="auto"/>
        <w:ind w:firstLine="480"/>
        <w:jc w:val="both"/>
        <w:rPr>
          <w:rFonts w:ascii="Arial" w:eastAsia="Times New Roman" w:hAnsi="Arial" w:cs="Arial"/>
          <w:lang w:val="sr-Cyrl-RS" w:eastAsia="sr-Latn-RS"/>
        </w:rPr>
      </w:pPr>
      <w:r w:rsidRPr="00036096">
        <w:rPr>
          <w:rFonts w:ascii="Arial" w:eastAsia="Times New Roman" w:hAnsi="Arial" w:cs="Arial"/>
          <w:lang w:eastAsia="sr-Latn-RS"/>
        </w:rPr>
        <w:t xml:space="preserve">1) </w:t>
      </w:r>
      <w:r w:rsidRPr="00036096">
        <w:rPr>
          <w:rFonts w:ascii="Arial" w:eastAsia="Times New Roman" w:hAnsi="Arial" w:cs="Arial"/>
          <w:lang w:val="sr-Cyrl-RS" w:eastAsia="sr-Latn-RS"/>
        </w:rPr>
        <w:t>О</w:t>
      </w:r>
      <w:r w:rsidRPr="00036096">
        <w:rPr>
          <w:rFonts w:ascii="Arial" w:eastAsia="Times New Roman" w:hAnsi="Arial" w:cs="Arial"/>
          <w:lang w:eastAsia="sr-Latn-RS"/>
        </w:rPr>
        <w:t>бразац понуде</w:t>
      </w:r>
      <w:r w:rsidRPr="00036096">
        <w:rPr>
          <w:rFonts w:ascii="Arial" w:eastAsia="Times New Roman" w:hAnsi="Arial" w:cs="Arial"/>
          <w:lang w:val="sr-Cyrl-RS" w:eastAsia="sr-Latn-RS"/>
        </w:rPr>
        <w:t xml:space="preserve"> (Образац 1)</w:t>
      </w:r>
      <w:r w:rsidRPr="00036096">
        <w:rPr>
          <w:rFonts w:ascii="Arial" w:eastAsia="Times New Roman" w:hAnsi="Arial" w:cs="Arial"/>
          <w:lang w:eastAsia="sr-Latn-RS"/>
        </w:rPr>
        <w:t>;</w:t>
      </w:r>
    </w:p>
    <w:p w14:paraId="71D02AD0" w14:textId="77777777" w:rsidR="000E7BD5" w:rsidRPr="00036096" w:rsidRDefault="000E7BD5" w:rsidP="00332351">
      <w:pPr>
        <w:spacing w:line="240" w:lineRule="auto"/>
        <w:ind w:firstLine="480"/>
        <w:jc w:val="both"/>
        <w:rPr>
          <w:rFonts w:ascii="Arial" w:eastAsia="Times New Roman" w:hAnsi="Arial" w:cs="Arial"/>
          <w:lang w:eastAsia="sr-Latn-RS"/>
        </w:rPr>
      </w:pPr>
      <w:r w:rsidRPr="00036096">
        <w:rPr>
          <w:rFonts w:ascii="Arial" w:eastAsia="Times New Roman" w:hAnsi="Arial" w:cs="Arial"/>
          <w:lang w:eastAsia="sr-Latn-RS"/>
        </w:rPr>
        <w:t xml:space="preserve">2) </w:t>
      </w:r>
      <w:r w:rsidR="00777F1F" w:rsidRPr="00036096">
        <w:rPr>
          <w:rFonts w:ascii="Arial" w:hAnsi="Arial" w:cs="Arial"/>
          <w:lang w:val="sr-Latn-RS"/>
        </w:rPr>
        <w:t xml:space="preserve">Образац </w:t>
      </w:r>
      <w:r w:rsidR="00777F1F" w:rsidRPr="00036096">
        <w:rPr>
          <w:rFonts w:ascii="Arial" w:hAnsi="Arial" w:cs="Arial"/>
          <w:lang w:val="sr-Cyrl-RS"/>
        </w:rPr>
        <w:t xml:space="preserve">техничке спецификације са </w:t>
      </w:r>
      <w:r w:rsidR="00777F1F" w:rsidRPr="00036096">
        <w:rPr>
          <w:rFonts w:ascii="Arial" w:hAnsi="Arial" w:cs="Arial"/>
          <w:lang w:val="sr-Latn-RS"/>
        </w:rPr>
        <w:t>структур</w:t>
      </w:r>
      <w:r w:rsidR="00777F1F" w:rsidRPr="00036096">
        <w:rPr>
          <w:rFonts w:ascii="Arial" w:hAnsi="Arial" w:cs="Arial"/>
          <w:lang w:val="sr-Cyrl-RS"/>
        </w:rPr>
        <w:t>ом</w:t>
      </w:r>
      <w:r w:rsidR="00777F1F" w:rsidRPr="00036096">
        <w:rPr>
          <w:rFonts w:ascii="Arial" w:hAnsi="Arial" w:cs="Arial"/>
          <w:lang w:val="sr-Latn-RS"/>
        </w:rPr>
        <w:t xml:space="preserve"> понуђене</w:t>
      </w:r>
      <w:r w:rsidR="00777F1F" w:rsidRPr="00036096">
        <w:rPr>
          <w:rFonts w:ascii="Arial" w:hAnsi="Arial" w:cs="Arial"/>
          <w:lang w:val="sr-Cyrl-RS"/>
        </w:rPr>
        <w:t xml:space="preserve"> </w:t>
      </w:r>
      <w:r w:rsidR="00777F1F" w:rsidRPr="00036096">
        <w:rPr>
          <w:rFonts w:ascii="Arial" w:hAnsi="Arial" w:cs="Arial"/>
          <w:lang w:val="sr-Latn-RS"/>
        </w:rPr>
        <w:t>цене</w:t>
      </w:r>
      <w:r w:rsidR="00777F1F" w:rsidRPr="00036096">
        <w:rPr>
          <w:rFonts w:ascii="Arial" w:hAnsi="Arial" w:cs="Arial"/>
          <w:b/>
          <w:lang w:val="sr-Latn-RS"/>
        </w:rPr>
        <w:t xml:space="preserve"> </w:t>
      </w:r>
      <w:r w:rsidRPr="00036096">
        <w:rPr>
          <w:rFonts w:ascii="Arial" w:eastAsia="Times New Roman" w:hAnsi="Arial" w:cs="Arial"/>
          <w:lang w:val="sr-Cyrl-RS" w:eastAsia="sr-Latn-RS"/>
        </w:rPr>
        <w:t>(Образац 2)</w:t>
      </w:r>
      <w:r w:rsidRPr="00036096">
        <w:rPr>
          <w:rFonts w:ascii="Arial" w:eastAsia="Times New Roman" w:hAnsi="Arial" w:cs="Arial"/>
          <w:lang w:eastAsia="sr-Latn-RS"/>
        </w:rPr>
        <w:t>;</w:t>
      </w:r>
    </w:p>
    <w:p w14:paraId="5A075F27" w14:textId="77777777" w:rsidR="000E7BD5" w:rsidRPr="00036096" w:rsidRDefault="000E7BD5" w:rsidP="00CF67D0">
      <w:pPr>
        <w:spacing w:line="240" w:lineRule="auto"/>
        <w:ind w:firstLine="480"/>
        <w:jc w:val="both"/>
        <w:rPr>
          <w:rFonts w:ascii="Arial" w:eastAsia="Times New Roman" w:hAnsi="Arial" w:cs="Arial"/>
          <w:lang w:val="sr-Cyrl-RS" w:eastAsia="sr-Latn-RS"/>
        </w:rPr>
      </w:pPr>
      <w:r w:rsidRPr="00036096">
        <w:rPr>
          <w:rFonts w:ascii="Arial" w:eastAsia="Times New Roman" w:hAnsi="Arial" w:cs="Arial"/>
          <w:lang w:eastAsia="sr-Latn-RS"/>
        </w:rPr>
        <w:t xml:space="preserve">3) </w:t>
      </w:r>
      <w:r w:rsidRPr="00036096">
        <w:rPr>
          <w:rFonts w:ascii="Arial" w:eastAsia="Times New Roman" w:hAnsi="Arial" w:cs="Arial"/>
          <w:lang w:val="sr-Cyrl-RS" w:eastAsia="sr-Latn-RS"/>
        </w:rPr>
        <w:t>О</w:t>
      </w:r>
      <w:r w:rsidRPr="00036096">
        <w:rPr>
          <w:rFonts w:ascii="Arial" w:eastAsia="Times New Roman" w:hAnsi="Arial" w:cs="Arial"/>
          <w:lang w:eastAsia="sr-Latn-RS"/>
        </w:rPr>
        <w:t>бразац трошкова припреме понуде</w:t>
      </w:r>
      <w:r w:rsidRPr="00036096">
        <w:rPr>
          <w:rFonts w:ascii="Arial" w:eastAsia="Times New Roman" w:hAnsi="Arial" w:cs="Arial"/>
          <w:lang w:val="sr-Cyrl-RS" w:eastAsia="sr-Latn-RS"/>
        </w:rPr>
        <w:t xml:space="preserve"> (Образац 3)</w:t>
      </w:r>
      <w:r w:rsidRPr="00036096">
        <w:rPr>
          <w:rFonts w:ascii="Arial" w:eastAsia="Times New Roman" w:hAnsi="Arial" w:cs="Arial"/>
          <w:lang w:eastAsia="sr-Latn-RS"/>
        </w:rPr>
        <w:t>;</w:t>
      </w:r>
    </w:p>
    <w:p w14:paraId="67DA4317" w14:textId="77777777" w:rsidR="000E7BD5" w:rsidRPr="00036096" w:rsidRDefault="000E7BD5" w:rsidP="00CF67D0">
      <w:pPr>
        <w:spacing w:line="240" w:lineRule="auto"/>
        <w:ind w:firstLine="480"/>
        <w:jc w:val="both"/>
        <w:rPr>
          <w:rFonts w:ascii="Arial" w:eastAsia="Times New Roman" w:hAnsi="Arial" w:cs="Arial"/>
          <w:lang w:val="sr-Cyrl-RS" w:eastAsia="sr-Latn-RS"/>
        </w:rPr>
      </w:pPr>
      <w:r w:rsidRPr="00036096">
        <w:rPr>
          <w:rFonts w:ascii="Arial" w:eastAsia="Times New Roman" w:hAnsi="Arial" w:cs="Arial"/>
          <w:lang w:eastAsia="sr-Latn-RS"/>
        </w:rPr>
        <w:t xml:space="preserve">4) </w:t>
      </w:r>
      <w:r w:rsidRPr="00036096">
        <w:rPr>
          <w:rFonts w:ascii="Arial" w:eastAsia="Times New Roman" w:hAnsi="Arial" w:cs="Arial"/>
          <w:lang w:val="sr-Cyrl-RS" w:eastAsia="sr-Latn-RS"/>
        </w:rPr>
        <w:t>О</w:t>
      </w:r>
      <w:r w:rsidRPr="00036096">
        <w:rPr>
          <w:rFonts w:ascii="Arial" w:eastAsia="Times New Roman" w:hAnsi="Arial" w:cs="Arial"/>
          <w:lang w:eastAsia="sr-Latn-RS"/>
        </w:rPr>
        <w:t>бразац изјаве о независној понуди</w:t>
      </w:r>
      <w:r w:rsidRPr="00036096">
        <w:rPr>
          <w:rFonts w:ascii="Arial" w:eastAsia="Times New Roman" w:hAnsi="Arial" w:cs="Arial"/>
          <w:lang w:val="sr-Cyrl-RS" w:eastAsia="sr-Latn-RS"/>
        </w:rPr>
        <w:t xml:space="preserve"> (Образац 4)</w:t>
      </w:r>
      <w:r w:rsidRPr="00036096">
        <w:rPr>
          <w:rFonts w:ascii="Arial" w:eastAsia="Times New Roman" w:hAnsi="Arial" w:cs="Arial"/>
          <w:lang w:eastAsia="sr-Latn-RS"/>
        </w:rPr>
        <w:t>;</w:t>
      </w:r>
    </w:p>
    <w:p w14:paraId="3B4CC716" w14:textId="77777777" w:rsidR="000E7BD5" w:rsidRPr="00036096" w:rsidRDefault="000E7BD5" w:rsidP="007C311D">
      <w:pPr>
        <w:spacing w:line="240" w:lineRule="auto"/>
        <w:ind w:firstLine="480"/>
        <w:jc w:val="both"/>
        <w:rPr>
          <w:rFonts w:ascii="Arial" w:eastAsia="Times New Roman" w:hAnsi="Arial" w:cs="Arial"/>
          <w:lang w:val="sr-Cyrl-RS" w:eastAsia="sr-Latn-RS"/>
        </w:rPr>
      </w:pPr>
      <w:r w:rsidRPr="00036096">
        <w:rPr>
          <w:rFonts w:ascii="Arial" w:eastAsia="Times New Roman" w:hAnsi="Arial" w:cs="Arial"/>
          <w:lang w:eastAsia="sr-Latn-RS"/>
        </w:rPr>
        <w:t xml:space="preserve">5) </w:t>
      </w:r>
      <w:r w:rsidRPr="00036096">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w:t>
      </w:r>
      <w:r w:rsidR="000D7CEB" w:rsidRPr="00036096">
        <w:rPr>
          <w:rFonts w:ascii="Arial" w:eastAsia="Times New Roman" w:hAnsi="Arial" w:cs="Arial"/>
          <w:lang w:val="sr-Cyrl-RS" w:eastAsia="sr-Latn-RS"/>
        </w:rPr>
        <w:t xml:space="preserve"> </w:t>
      </w:r>
      <w:r w:rsidRPr="00036096">
        <w:rPr>
          <w:rFonts w:ascii="Arial" w:eastAsia="Times New Roman" w:hAnsi="Arial" w:cs="Arial"/>
          <w:lang w:val="sr-Cyrl-RS" w:eastAsia="sr-Latn-RS"/>
        </w:rPr>
        <w:t>чл. 75.</w:t>
      </w:r>
      <w:r w:rsidR="00EF76E7" w:rsidRPr="00036096">
        <w:rPr>
          <w:rFonts w:ascii="Arial" w:eastAsia="Times New Roman" w:hAnsi="Arial" w:cs="Arial"/>
          <w:lang w:eastAsia="sr-Latn-RS"/>
        </w:rPr>
        <w:t xml:space="preserve"> </w:t>
      </w:r>
      <w:r w:rsidR="00EF76E7" w:rsidRPr="00036096">
        <w:rPr>
          <w:rFonts w:ascii="Arial" w:eastAsia="Times New Roman" w:hAnsi="Arial" w:cs="Arial"/>
          <w:lang w:val="sr-Cyrl-RS" w:eastAsia="sr-Latn-RS"/>
        </w:rPr>
        <w:t>став 2.</w:t>
      </w:r>
      <w:r w:rsidRPr="00036096">
        <w:rPr>
          <w:rFonts w:ascii="Arial" w:eastAsia="Times New Roman" w:hAnsi="Arial" w:cs="Arial"/>
          <w:lang w:val="sr-Cyrl-RS" w:eastAsia="sr-Latn-RS"/>
        </w:rPr>
        <w:t xml:space="preserve"> ЗЈН</w:t>
      </w:r>
      <w:r w:rsidR="00CF67D0" w:rsidRPr="00036096">
        <w:rPr>
          <w:rFonts w:ascii="Arial" w:eastAsia="Times New Roman" w:hAnsi="Arial" w:cs="Arial"/>
          <w:lang w:val="sr-Cyrl-RS" w:eastAsia="sr-Latn-RS"/>
        </w:rPr>
        <w:t xml:space="preserve"> (Образац 5).</w:t>
      </w:r>
    </w:p>
    <w:p w14:paraId="0B7E68E4" w14:textId="77777777" w:rsidR="00EE0F5B" w:rsidRPr="00036096" w:rsidRDefault="00EE0F5B" w:rsidP="00EE0F5B">
      <w:pPr>
        <w:jc w:val="both"/>
        <w:rPr>
          <w:rFonts w:ascii="Arial" w:eastAsia="Arial" w:hAnsi="Arial" w:cs="Arial"/>
          <w:b/>
          <w:bCs/>
          <w:shd w:val="clear" w:color="auto" w:fill="FFFFFF"/>
          <w:lang w:val="sr-Cyrl-RS"/>
        </w:rPr>
      </w:pPr>
    </w:p>
    <w:p w14:paraId="0B8ABAC3" w14:textId="77777777" w:rsidR="00EE0F5B" w:rsidRPr="00036096" w:rsidRDefault="00EE0F5B" w:rsidP="00EE0F5B">
      <w:pPr>
        <w:jc w:val="both"/>
        <w:rPr>
          <w:rFonts w:ascii="Arial" w:eastAsia="Arial" w:hAnsi="Arial" w:cs="Arial"/>
          <w:b/>
          <w:bCs/>
          <w:shd w:val="clear" w:color="auto" w:fill="FFFFFF"/>
          <w:lang w:val="sr-Cyrl-RS"/>
        </w:rPr>
      </w:pPr>
    </w:p>
    <w:p w14:paraId="642B8CB3" w14:textId="77777777" w:rsidR="00EE0F5B" w:rsidRPr="00036096" w:rsidRDefault="00EE0F5B" w:rsidP="00EE0F5B">
      <w:pPr>
        <w:jc w:val="both"/>
        <w:rPr>
          <w:rFonts w:ascii="Arial" w:hAnsi="Arial" w:cs="Arial"/>
        </w:rPr>
      </w:pPr>
      <w:r w:rsidRPr="00036096">
        <w:rPr>
          <w:rFonts w:ascii="Arial" w:eastAsia="Arial" w:hAnsi="Arial" w:cs="Arial"/>
          <w:b/>
          <w:bCs/>
          <w:shd w:val="clear" w:color="auto" w:fill="FFFFFF"/>
          <w:lang w:val="en-US"/>
        </w:rPr>
        <w:t xml:space="preserve">VII </w:t>
      </w:r>
      <w:r w:rsidRPr="00036096">
        <w:rPr>
          <w:rFonts w:ascii="Arial" w:eastAsia="Arial" w:hAnsi="Arial" w:cs="Arial"/>
          <w:b/>
          <w:bCs/>
          <w:shd w:val="clear" w:color="auto" w:fill="FFFFFF"/>
        </w:rPr>
        <w:t>МОДЕЛ УГОВОРА</w:t>
      </w:r>
    </w:p>
    <w:p w14:paraId="75C1A244" w14:textId="77777777" w:rsidR="0001129B" w:rsidRPr="00036096" w:rsidRDefault="0001129B" w:rsidP="00EE0F5B">
      <w:pPr>
        <w:spacing w:after="0" w:line="240" w:lineRule="auto"/>
        <w:rPr>
          <w:rFonts w:ascii="Arial" w:hAnsi="Arial" w:cs="Arial"/>
          <w:b/>
          <w:bCs/>
          <w:iCs/>
          <w:lang w:val="en-US"/>
        </w:rPr>
      </w:pPr>
    </w:p>
    <w:p w14:paraId="207AF27B" w14:textId="77777777" w:rsidR="00EE0F5B" w:rsidRPr="00036096" w:rsidRDefault="00EE0F5B" w:rsidP="00EE0F5B">
      <w:pPr>
        <w:spacing w:line="240" w:lineRule="auto"/>
        <w:rPr>
          <w:rFonts w:ascii="Arial" w:hAnsi="Arial" w:cs="Arial"/>
          <w:b/>
          <w:lang w:val="en-US"/>
        </w:rPr>
      </w:pPr>
      <w:r w:rsidRPr="00036096">
        <w:rPr>
          <w:rFonts w:ascii="Arial" w:hAnsi="Arial" w:cs="Arial"/>
          <w:b/>
          <w:lang w:val="en-US"/>
        </w:rPr>
        <w:t xml:space="preserve">VIII </w:t>
      </w:r>
      <w:r w:rsidRPr="00036096">
        <w:rPr>
          <w:rFonts w:ascii="Arial" w:hAnsi="Arial" w:cs="Arial"/>
          <w:b/>
          <w:lang w:val="sr-Cyrl-RS"/>
        </w:rPr>
        <w:t>ОСТАЛИ ОБРАСЦИ УЗ ПОНУДУ</w:t>
      </w:r>
    </w:p>
    <w:p w14:paraId="27B52231" w14:textId="77777777" w:rsidR="00EE0F5B" w:rsidRPr="00036096" w:rsidRDefault="00EE0F5B" w:rsidP="00A021F6">
      <w:pPr>
        <w:pStyle w:val="ListParagraph"/>
        <w:numPr>
          <w:ilvl w:val="0"/>
          <w:numId w:val="3"/>
        </w:numPr>
        <w:spacing w:line="240" w:lineRule="auto"/>
        <w:ind w:left="720" w:hanging="270"/>
        <w:rPr>
          <w:rFonts w:ascii="Arial" w:hAnsi="Arial" w:cs="Arial"/>
        </w:rPr>
      </w:pPr>
      <w:r w:rsidRPr="00036096">
        <w:rPr>
          <w:rFonts w:ascii="Arial" w:hAnsi="Arial" w:cs="Arial"/>
          <w:lang w:val="sr-Cyrl-RS"/>
        </w:rPr>
        <w:t>Р</w:t>
      </w:r>
      <w:r w:rsidRPr="00036096">
        <w:rPr>
          <w:rFonts w:ascii="Arial" w:hAnsi="Arial" w:cs="Arial"/>
        </w:rPr>
        <w:t>еференц листа</w:t>
      </w:r>
    </w:p>
    <w:p w14:paraId="6AED6C8B" w14:textId="77777777" w:rsidR="00EE0F5B" w:rsidRPr="00036096" w:rsidRDefault="00EE0F5B" w:rsidP="00A021F6">
      <w:pPr>
        <w:pStyle w:val="ListParagraph"/>
        <w:numPr>
          <w:ilvl w:val="0"/>
          <w:numId w:val="3"/>
        </w:numPr>
        <w:spacing w:line="240" w:lineRule="auto"/>
        <w:ind w:left="720" w:hanging="270"/>
        <w:rPr>
          <w:rFonts w:ascii="Arial" w:hAnsi="Arial" w:cs="Arial"/>
        </w:rPr>
      </w:pPr>
      <w:r w:rsidRPr="00036096">
        <w:rPr>
          <w:rFonts w:ascii="Arial" w:hAnsi="Arial" w:cs="Arial"/>
          <w:lang w:val="sr-Cyrl-RS"/>
        </w:rPr>
        <w:t>Потврда за референце</w:t>
      </w:r>
    </w:p>
    <w:p w14:paraId="3169F9EC" w14:textId="77777777" w:rsidR="00EE0F5B" w:rsidRPr="00036096" w:rsidRDefault="00EE0F5B" w:rsidP="00A021F6">
      <w:pPr>
        <w:pStyle w:val="ListParagraph"/>
        <w:numPr>
          <w:ilvl w:val="0"/>
          <w:numId w:val="3"/>
        </w:numPr>
        <w:spacing w:line="240" w:lineRule="auto"/>
        <w:ind w:left="720" w:hanging="270"/>
        <w:rPr>
          <w:rFonts w:ascii="Arial" w:hAnsi="Arial" w:cs="Arial"/>
        </w:rPr>
      </w:pPr>
      <w:r w:rsidRPr="00036096">
        <w:rPr>
          <w:rFonts w:ascii="Arial" w:hAnsi="Arial" w:cs="Arial"/>
          <w:lang w:val="sr-Cyrl-RS"/>
        </w:rPr>
        <w:t>Овлашћење за потписивање понуде</w:t>
      </w:r>
    </w:p>
    <w:p w14:paraId="49A59C17" w14:textId="77777777" w:rsidR="00EE0F5B" w:rsidRPr="00036096" w:rsidRDefault="00EE0F5B" w:rsidP="00A021F6">
      <w:pPr>
        <w:pStyle w:val="ListParagraph"/>
        <w:numPr>
          <w:ilvl w:val="0"/>
          <w:numId w:val="3"/>
        </w:numPr>
        <w:spacing w:line="240" w:lineRule="auto"/>
        <w:ind w:left="720" w:hanging="270"/>
        <w:rPr>
          <w:rFonts w:ascii="Arial" w:hAnsi="Arial" w:cs="Arial"/>
        </w:rPr>
      </w:pPr>
      <w:r w:rsidRPr="00036096">
        <w:rPr>
          <w:rFonts w:ascii="Arial" w:hAnsi="Arial" w:cs="Arial"/>
          <w:lang w:val="sr-Cyrl-RS"/>
        </w:rPr>
        <w:t>Образац меничног овлашћења</w:t>
      </w:r>
    </w:p>
    <w:p w14:paraId="7161F186" w14:textId="77777777" w:rsidR="00AC4670" w:rsidRPr="00036096" w:rsidRDefault="00AC4670" w:rsidP="00A021F6">
      <w:pPr>
        <w:pStyle w:val="ListParagraph"/>
        <w:numPr>
          <w:ilvl w:val="0"/>
          <w:numId w:val="3"/>
        </w:numPr>
        <w:spacing w:line="240" w:lineRule="auto"/>
        <w:ind w:left="720" w:hanging="270"/>
        <w:rPr>
          <w:rFonts w:ascii="Arial" w:hAnsi="Arial" w:cs="Arial"/>
        </w:rPr>
      </w:pPr>
      <w:r w:rsidRPr="00036096">
        <w:rPr>
          <w:rFonts w:ascii="Arial" w:hAnsi="Arial" w:cs="Arial"/>
          <w:lang w:val="sr-Cyrl-RS"/>
        </w:rPr>
        <w:t>Образац изјаве о обиласку локације</w:t>
      </w:r>
    </w:p>
    <w:p w14:paraId="557B9358" w14:textId="77777777" w:rsidR="00DD26E7" w:rsidRPr="008973DA" w:rsidRDefault="008F1880" w:rsidP="00422E46">
      <w:pPr>
        <w:pStyle w:val="ListParagraph"/>
        <w:numPr>
          <w:ilvl w:val="0"/>
          <w:numId w:val="3"/>
        </w:numPr>
        <w:spacing w:line="240" w:lineRule="auto"/>
        <w:ind w:left="720" w:hanging="270"/>
        <w:rPr>
          <w:rFonts w:ascii="Arial" w:hAnsi="Arial" w:cs="Arial"/>
        </w:rPr>
      </w:pPr>
      <w:r w:rsidRPr="00036096">
        <w:rPr>
          <w:rFonts w:ascii="Arial" w:hAnsi="Arial" w:cs="Arial"/>
          <w:lang w:val="sr-Cyrl-RS"/>
        </w:rPr>
        <w:t>Овлашћење представника понуђача</w:t>
      </w:r>
    </w:p>
    <w:p w14:paraId="3AED7561" w14:textId="615EBDC4" w:rsidR="008973DA" w:rsidRPr="008973DA" w:rsidRDefault="008973DA" w:rsidP="00422E46">
      <w:pPr>
        <w:pStyle w:val="ListParagraph"/>
        <w:numPr>
          <w:ilvl w:val="0"/>
          <w:numId w:val="3"/>
        </w:numPr>
        <w:spacing w:line="240" w:lineRule="auto"/>
        <w:ind w:left="720" w:hanging="270"/>
        <w:rPr>
          <w:rFonts w:ascii="Arial" w:hAnsi="Arial" w:cs="Arial"/>
        </w:rPr>
      </w:pPr>
      <w:r>
        <w:rPr>
          <w:rFonts w:ascii="Arial" w:hAnsi="Arial" w:cs="Arial"/>
          <w:lang w:val="sr-Cyrl-RS"/>
        </w:rPr>
        <w:t>Списак запослених ради доказа кадровског капацитета понуђача</w:t>
      </w:r>
    </w:p>
    <w:p w14:paraId="42BCD5B1" w14:textId="0AA2F993" w:rsidR="008973DA" w:rsidRPr="00036096" w:rsidRDefault="008973DA" w:rsidP="00422E46">
      <w:pPr>
        <w:pStyle w:val="ListParagraph"/>
        <w:numPr>
          <w:ilvl w:val="0"/>
          <w:numId w:val="3"/>
        </w:numPr>
        <w:spacing w:line="240" w:lineRule="auto"/>
        <w:ind w:left="720" w:hanging="270"/>
        <w:rPr>
          <w:rFonts w:ascii="Arial" w:hAnsi="Arial" w:cs="Arial"/>
        </w:rPr>
      </w:pPr>
      <w:r>
        <w:rPr>
          <w:rFonts w:ascii="Arial" w:hAnsi="Arial" w:cs="Arial"/>
          <w:lang w:val="sr-Cyrl-RS"/>
        </w:rPr>
        <w:t>Списак основних средстава ради доказа техничког капацитета понуђача</w:t>
      </w:r>
    </w:p>
    <w:p w14:paraId="00D085F1" w14:textId="77777777" w:rsidR="00D92400" w:rsidRPr="00036096" w:rsidRDefault="00D92400" w:rsidP="001621FF">
      <w:pPr>
        <w:spacing w:line="240" w:lineRule="auto"/>
        <w:ind w:left="720"/>
        <w:jc w:val="right"/>
        <w:rPr>
          <w:rFonts w:ascii="Arial" w:hAnsi="Arial" w:cs="Arial"/>
          <w:b/>
          <w:bCs/>
          <w:iCs/>
          <w:lang w:val="sr-Cyrl-RS"/>
        </w:rPr>
      </w:pPr>
    </w:p>
    <w:p w14:paraId="5AAF2266" w14:textId="77777777" w:rsidR="00D92400" w:rsidRPr="00036096" w:rsidRDefault="00D92400" w:rsidP="001621FF">
      <w:pPr>
        <w:spacing w:line="240" w:lineRule="auto"/>
        <w:ind w:left="720"/>
        <w:jc w:val="right"/>
        <w:rPr>
          <w:rFonts w:ascii="Arial" w:hAnsi="Arial" w:cs="Arial"/>
          <w:b/>
          <w:bCs/>
          <w:iCs/>
          <w:lang w:val="sr-Cyrl-RS"/>
        </w:rPr>
      </w:pPr>
    </w:p>
    <w:p w14:paraId="0BC79793" w14:textId="77777777" w:rsidR="00D92400" w:rsidRPr="00036096" w:rsidRDefault="00D92400" w:rsidP="001621FF">
      <w:pPr>
        <w:spacing w:line="240" w:lineRule="auto"/>
        <w:ind w:left="720"/>
        <w:jc w:val="right"/>
        <w:rPr>
          <w:rFonts w:ascii="Arial" w:hAnsi="Arial" w:cs="Arial"/>
          <w:b/>
          <w:bCs/>
          <w:iCs/>
          <w:lang w:val="sr-Cyrl-RS"/>
        </w:rPr>
      </w:pPr>
    </w:p>
    <w:p w14:paraId="030E8C4B" w14:textId="77777777" w:rsidR="00D92400" w:rsidRDefault="00D92400" w:rsidP="001621FF">
      <w:pPr>
        <w:spacing w:line="240" w:lineRule="auto"/>
        <w:ind w:left="720"/>
        <w:jc w:val="right"/>
        <w:rPr>
          <w:rFonts w:ascii="Arial" w:hAnsi="Arial" w:cs="Arial"/>
          <w:b/>
          <w:bCs/>
          <w:iCs/>
          <w:lang w:val="sr-Cyrl-RS"/>
        </w:rPr>
      </w:pPr>
    </w:p>
    <w:p w14:paraId="5F85128B" w14:textId="77777777" w:rsidR="004C2C26" w:rsidRDefault="004C2C26" w:rsidP="001621FF">
      <w:pPr>
        <w:spacing w:line="240" w:lineRule="auto"/>
        <w:ind w:left="720"/>
        <w:jc w:val="right"/>
        <w:rPr>
          <w:rFonts w:ascii="Arial" w:hAnsi="Arial" w:cs="Arial"/>
          <w:b/>
          <w:bCs/>
          <w:iCs/>
          <w:lang w:val="sr-Cyrl-RS"/>
        </w:rPr>
      </w:pPr>
    </w:p>
    <w:p w14:paraId="0F25435A" w14:textId="77777777" w:rsidR="004C2C26" w:rsidRDefault="004C2C26" w:rsidP="001621FF">
      <w:pPr>
        <w:spacing w:line="240" w:lineRule="auto"/>
        <w:ind w:left="720"/>
        <w:jc w:val="right"/>
        <w:rPr>
          <w:rFonts w:ascii="Arial" w:hAnsi="Arial" w:cs="Arial"/>
          <w:b/>
          <w:bCs/>
          <w:iCs/>
          <w:lang w:val="sr-Cyrl-RS"/>
        </w:rPr>
      </w:pPr>
    </w:p>
    <w:p w14:paraId="239599E8" w14:textId="77777777" w:rsidR="004C2C26" w:rsidRDefault="004C2C26" w:rsidP="001621FF">
      <w:pPr>
        <w:spacing w:line="240" w:lineRule="auto"/>
        <w:ind w:left="720"/>
        <w:jc w:val="right"/>
        <w:rPr>
          <w:rFonts w:ascii="Arial" w:hAnsi="Arial" w:cs="Arial"/>
          <w:b/>
          <w:bCs/>
          <w:iCs/>
          <w:lang w:val="sr-Cyrl-RS"/>
        </w:rPr>
      </w:pPr>
    </w:p>
    <w:p w14:paraId="3D3E1453" w14:textId="77777777" w:rsidR="004C2C26" w:rsidRDefault="004C2C26" w:rsidP="001621FF">
      <w:pPr>
        <w:spacing w:line="240" w:lineRule="auto"/>
        <w:ind w:left="720"/>
        <w:jc w:val="right"/>
        <w:rPr>
          <w:rFonts w:ascii="Arial" w:hAnsi="Arial" w:cs="Arial"/>
          <w:b/>
          <w:bCs/>
          <w:iCs/>
          <w:lang w:val="sr-Cyrl-RS"/>
        </w:rPr>
      </w:pPr>
    </w:p>
    <w:p w14:paraId="119E9317" w14:textId="77777777" w:rsidR="004C2C26" w:rsidRDefault="004C2C26" w:rsidP="001621FF">
      <w:pPr>
        <w:spacing w:line="240" w:lineRule="auto"/>
        <w:ind w:left="720"/>
        <w:jc w:val="right"/>
        <w:rPr>
          <w:rFonts w:ascii="Arial" w:hAnsi="Arial" w:cs="Arial"/>
          <w:b/>
          <w:bCs/>
          <w:iCs/>
          <w:lang w:val="sr-Cyrl-RS"/>
        </w:rPr>
      </w:pPr>
    </w:p>
    <w:p w14:paraId="0B7D9228" w14:textId="77777777" w:rsidR="004C2C26" w:rsidRDefault="004C2C26" w:rsidP="001621FF">
      <w:pPr>
        <w:spacing w:line="240" w:lineRule="auto"/>
        <w:ind w:left="720"/>
        <w:jc w:val="right"/>
        <w:rPr>
          <w:rFonts w:ascii="Arial" w:hAnsi="Arial" w:cs="Arial"/>
          <w:b/>
          <w:bCs/>
          <w:iCs/>
          <w:lang w:val="sr-Cyrl-RS"/>
        </w:rPr>
      </w:pPr>
    </w:p>
    <w:p w14:paraId="6B5CAFDE" w14:textId="77777777" w:rsidR="004C2C26" w:rsidRDefault="004C2C26" w:rsidP="001621FF">
      <w:pPr>
        <w:spacing w:line="240" w:lineRule="auto"/>
        <w:ind w:left="720"/>
        <w:jc w:val="right"/>
        <w:rPr>
          <w:rFonts w:ascii="Arial" w:hAnsi="Arial" w:cs="Arial"/>
          <w:b/>
          <w:bCs/>
          <w:iCs/>
          <w:lang w:val="sr-Cyrl-RS"/>
        </w:rPr>
      </w:pPr>
    </w:p>
    <w:p w14:paraId="5DD3BF59" w14:textId="77777777" w:rsidR="004C2C26" w:rsidRDefault="004C2C26" w:rsidP="001621FF">
      <w:pPr>
        <w:spacing w:line="240" w:lineRule="auto"/>
        <w:ind w:left="720"/>
        <w:jc w:val="right"/>
        <w:rPr>
          <w:rFonts w:ascii="Arial" w:hAnsi="Arial" w:cs="Arial"/>
          <w:b/>
          <w:bCs/>
          <w:iCs/>
          <w:lang w:val="sr-Cyrl-RS"/>
        </w:rPr>
      </w:pPr>
    </w:p>
    <w:p w14:paraId="1F60A229" w14:textId="77777777" w:rsidR="004C2C26" w:rsidRDefault="004C2C26" w:rsidP="001621FF">
      <w:pPr>
        <w:spacing w:line="240" w:lineRule="auto"/>
        <w:ind w:left="720"/>
        <w:jc w:val="right"/>
        <w:rPr>
          <w:rFonts w:ascii="Arial" w:hAnsi="Arial" w:cs="Arial"/>
          <w:b/>
          <w:bCs/>
          <w:iCs/>
          <w:lang w:val="sr-Cyrl-RS"/>
        </w:rPr>
      </w:pPr>
    </w:p>
    <w:p w14:paraId="5939B6CA" w14:textId="77777777" w:rsidR="004C2C26" w:rsidRDefault="004C2C26" w:rsidP="001621FF">
      <w:pPr>
        <w:spacing w:line="240" w:lineRule="auto"/>
        <w:ind w:left="720"/>
        <w:jc w:val="right"/>
        <w:rPr>
          <w:rFonts w:ascii="Arial" w:hAnsi="Arial" w:cs="Arial"/>
          <w:b/>
          <w:bCs/>
          <w:iCs/>
          <w:lang w:val="sr-Cyrl-RS"/>
        </w:rPr>
      </w:pPr>
    </w:p>
    <w:p w14:paraId="1626508E" w14:textId="77777777" w:rsidR="004C2C26" w:rsidRDefault="004C2C26" w:rsidP="001621FF">
      <w:pPr>
        <w:spacing w:line="240" w:lineRule="auto"/>
        <w:ind w:left="720"/>
        <w:jc w:val="right"/>
        <w:rPr>
          <w:rFonts w:ascii="Arial" w:hAnsi="Arial" w:cs="Arial"/>
          <w:b/>
          <w:bCs/>
          <w:iCs/>
          <w:lang w:val="sr-Cyrl-RS"/>
        </w:rPr>
      </w:pPr>
    </w:p>
    <w:p w14:paraId="56ED2403" w14:textId="77777777" w:rsidR="004C2C26" w:rsidRDefault="004C2C26" w:rsidP="001621FF">
      <w:pPr>
        <w:spacing w:line="240" w:lineRule="auto"/>
        <w:ind w:left="720"/>
        <w:jc w:val="right"/>
        <w:rPr>
          <w:rFonts w:ascii="Arial" w:hAnsi="Arial" w:cs="Arial"/>
          <w:b/>
          <w:bCs/>
          <w:iCs/>
          <w:lang w:val="sr-Cyrl-RS"/>
        </w:rPr>
      </w:pPr>
    </w:p>
    <w:p w14:paraId="628B6B6B" w14:textId="77777777" w:rsidR="004C2C26" w:rsidRDefault="004C2C26" w:rsidP="001621FF">
      <w:pPr>
        <w:spacing w:line="240" w:lineRule="auto"/>
        <w:ind w:left="720"/>
        <w:jc w:val="right"/>
        <w:rPr>
          <w:rFonts w:ascii="Arial" w:hAnsi="Arial" w:cs="Arial"/>
          <w:b/>
          <w:bCs/>
          <w:iCs/>
          <w:lang w:val="sr-Cyrl-RS"/>
        </w:rPr>
      </w:pPr>
    </w:p>
    <w:p w14:paraId="19A4CA08" w14:textId="77777777" w:rsidR="004C2C26" w:rsidRDefault="004C2C26" w:rsidP="001621FF">
      <w:pPr>
        <w:spacing w:line="240" w:lineRule="auto"/>
        <w:ind w:left="720"/>
        <w:jc w:val="right"/>
        <w:rPr>
          <w:rFonts w:ascii="Arial" w:hAnsi="Arial" w:cs="Arial"/>
          <w:b/>
          <w:bCs/>
          <w:iCs/>
          <w:lang w:val="sr-Cyrl-RS"/>
        </w:rPr>
      </w:pPr>
    </w:p>
    <w:p w14:paraId="61E7466F" w14:textId="77777777" w:rsidR="004C2C26" w:rsidRDefault="004C2C26" w:rsidP="001621FF">
      <w:pPr>
        <w:spacing w:line="240" w:lineRule="auto"/>
        <w:ind w:left="720"/>
        <w:jc w:val="right"/>
        <w:rPr>
          <w:rFonts w:ascii="Arial" w:hAnsi="Arial" w:cs="Arial"/>
          <w:b/>
          <w:bCs/>
          <w:iCs/>
          <w:lang w:val="sr-Cyrl-RS"/>
        </w:rPr>
      </w:pPr>
    </w:p>
    <w:p w14:paraId="15996589" w14:textId="77777777" w:rsidR="000350A9" w:rsidRPr="00036096" w:rsidRDefault="000350A9" w:rsidP="001621FF">
      <w:pPr>
        <w:spacing w:line="240" w:lineRule="auto"/>
        <w:ind w:left="720"/>
        <w:jc w:val="right"/>
        <w:rPr>
          <w:rFonts w:ascii="Arial" w:hAnsi="Arial" w:cs="Arial"/>
          <w:b/>
          <w:bCs/>
          <w:iCs/>
          <w:lang w:val="sr-Cyrl-RS"/>
        </w:rPr>
      </w:pPr>
      <w:r w:rsidRPr="00036096">
        <w:rPr>
          <w:rFonts w:ascii="Arial" w:hAnsi="Arial" w:cs="Arial"/>
          <w:b/>
          <w:bCs/>
          <w:iCs/>
          <w:lang w:val="sr-Cyrl-RS"/>
        </w:rPr>
        <w:t>(ОБРАЗАЦ 1)</w:t>
      </w:r>
    </w:p>
    <w:p w14:paraId="38D8EE0B" w14:textId="77777777" w:rsidR="000350A9" w:rsidRPr="00036096" w:rsidRDefault="000350A9" w:rsidP="00604E91">
      <w:pPr>
        <w:spacing w:after="0" w:line="240" w:lineRule="auto"/>
        <w:ind w:left="720"/>
        <w:jc w:val="right"/>
        <w:rPr>
          <w:rFonts w:ascii="Arial" w:hAnsi="Arial" w:cs="Arial"/>
          <w:b/>
          <w:bCs/>
          <w:iCs/>
          <w:lang w:val="sr-Cyrl-RS"/>
        </w:rPr>
      </w:pPr>
    </w:p>
    <w:p w14:paraId="7530FB74" w14:textId="77777777" w:rsidR="00604E91" w:rsidRPr="00036096" w:rsidRDefault="00DD26E7" w:rsidP="00DD26E7">
      <w:pPr>
        <w:spacing w:after="0" w:line="240" w:lineRule="auto"/>
        <w:ind w:left="720"/>
        <w:jc w:val="center"/>
        <w:rPr>
          <w:rFonts w:ascii="Arial" w:hAnsi="Arial" w:cs="Arial"/>
          <w:b/>
          <w:bCs/>
          <w:iCs/>
          <w:sz w:val="28"/>
          <w:szCs w:val="28"/>
          <w:lang w:val="sr-Cyrl-RS"/>
        </w:rPr>
      </w:pPr>
      <w:r w:rsidRPr="00036096">
        <w:rPr>
          <w:rFonts w:ascii="Arial" w:hAnsi="Arial" w:cs="Arial"/>
          <w:b/>
          <w:bCs/>
          <w:iCs/>
          <w:sz w:val="28"/>
          <w:szCs w:val="28"/>
          <w:lang w:val="sr-Cyrl-RS"/>
        </w:rPr>
        <w:t>ОБРАЗАЦ ПОНУДЕ</w:t>
      </w:r>
    </w:p>
    <w:p w14:paraId="732B7AB6" w14:textId="77777777" w:rsidR="00DD26E7" w:rsidRPr="00036096" w:rsidRDefault="00DD26E7" w:rsidP="00DD26E7">
      <w:pPr>
        <w:spacing w:after="0" w:line="240" w:lineRule="auto"/>
        <w:ind w:left="720"/>
        <w:jc w:val="center"/>
        <w:rPr>
          <w:rFonts w:ascii="Arial" w:hAnsi="Arial" w:cs="Arial"/>
          <w:b/>
          <w:bCs/>
          <w:iCs/>
          <w:lang w:val="sr-Cyrl-RS"/>
        </w:rPr>
      </w:pPr>
    </w:p>
    <w:p w14:paraId="660F95C5" w14:textId="77777777" w:rsidR="000D1B48" w:rsidRPr="00036096" w:rsidRDefault="000350A9" w:rsidP="003E2E56">
      <w:pPr>
        <w:spacing w:after="0" w:line="240" w:lineRule="auto"/>
        <w:rPr>
          <w:rFonts w:ascii="Arial" w:eastAsia="Arial" w:hAnsi="Arial" w:cs="Arial"/>
          <w:b/>
          <w:color w:val="000000"/>
          <w:shd w:val="clear" w:color="auto" w:fill="FFFFFF"/>
          <w:lang w:val="sr-Cyrl-RS" w:eastAsia="sr-Cyrl-CS"/>
        </w:rPr>
      </w:pPr>
      <w:r w:rsidRPr="00036096">
        <w:rPr>
          <w:rFonts w:ascii="Arial" w:hAnsi="Arial" w:cs="Arial"/>
          <w:iCs/>
        </w:rPr>
        <w:t>Понуда бр</w:t>
      </w:r>
      <w:r w:rsidRPr="00036096">
        <w:rPr>
          <w:rFonts w:ascii="Arial" w:hAnsi="Arial" w:cs="Arial"/>
          <w:iCs/>
          <w:lang w:val="sr-Cyrl-RS"/>
        </w:rPr>
        <w:t xml:space="preserve"> ________________ </w:t>
      </w:r>
      <w:r w:rsidRPr="00036096">
        <w:rPr>
          <w:rFonts w:ascii="Arial" w:hAnsi="Arial" w:cs="Arial"/>
          <w:iCs/>
        </w:rPr>
        <w:t>од</w:t>
      </w:r>
      <w:r w:rsidRPr="00036096">
        <w:rPr>
          <w:rFonts w:ascii="Arial" w:hAnsi="Arial" w:cs="Arial"/>
          <w:iCs/>
          <w:lang w:val="sr-Cyrl-RS"/>
        </w:rPr>
        <w:t xml:space="preserve"> __________________ </w:t>
      </w:r>
      <w:r w:rsidRPr="00036096">
        <w:rPr>
          <w:rFonts w:ascii="Arial" w:hAnsi="Arial" w:cs="Arial"/>
          <w:iCs/>
        </w:rPr>
        <w:t xml:space="preserve">за јавну </w:t>
      </w:r>
      <w:r w:rsidRPr="00036096">
        <w:rPr>
          <w:rFonts w:ascii="Arial" w:hAnsi="Arial" w:cs="Arial"/>
          <w:iCs/>
          <w:lang w:val="sr-Cyrl-RS"/>
        </w:rPr>
        <w:t>н</w:t>
      </w:r>
      <w:r w:rsidRPr="00036096">
        <w:rPr>
          <w:rFonts w:ascii="Arial" w:hAnsi="Arial" w:cs="Arial"/>
          <w:iCs/>
        </w:rPr>
        <w:t>абавку</w:t>
      </w:r>
      <w:r w:rsidR="00CF67D0" w:rsidRPr="00036096">
        <w:rPr>
          <w:rFonts w:ascii="Arial" w:hAnsi="Arial" w:cs="Arial"/>
          <w:iCs/>
          <w:lang w:val="sr-Cyrl-RS"/>
        </w:rPr>
        <w:t xml:space="preserve"> </w:t>
      </w:r>
      <w:r w:rsidR="000D1B48" w:rsidRPr="00036096">
        <w:rPr>
          <w:rFonts w:ascii="Arial" w:eastAsia="Arial" w:hAnsi="Arial" w:cs="Arial"/>
          <w:b/>
          <w:color w:val="000000"/>
          <w:shd w:val="clear" w:color="auto" w:fill="FFFFFF"/>
          <w:lang w:val="sr-Cyrl-RS" w:eastAsia="sr-Cyrl-CS"/>
        </w:rPr>
        <w:t>Изградња котларнице базена</w:t>
      </w:r>
    </w:p>
    <w:p w14:paraId="7EF197EE" w14:textId="05B1994D" w:rsidR="00604E91" w:rsidRPr="00036096" w:rsidRDefault="00885C59" w:rsidP="00885C59">
      <w:pPr>
        <w:spacing w:after="0" w:line="240" w:lineRule="auto"/>
        <w:jc w:val="both"/>
        <w:rPr>
          <w:rFonts w:ascii="Arial" w:hAnsi="Arial" w:cs="Arial"/>
          <w:b/>
          <w:iCs/>
          <w:lang w:val="sr-Cyrl-RS"/>
        </w:rPr>
      </w:pPr>
      <w:r w:rsidRPr="00036096">
        <w:rPr>
          <w:rFonts w:ascii="Arial" w:hAnsi="Arial" w:cs="Arial"/>
          <w:b/>
          <w:iCs/>
          <w:lang w:val="sr-Cyrl-RS"/>
        </w:rPr>
        <w:t xml:space="preserve"> ЈН број     </w:t>
      </w:r>
      <w:r w:rsidR="00082C0C">
        <w:rPr>
          <w:rFonts w:ascii="Arial" w:hAnsi="Arial" w:cs="Arial"/>
          <w:b/>
          <w:iCs/>
          <w:lang w:val="sr-Cyrl-RS"/>
        </w:rPr>
        <w:t>18/19</w:t>
      </w:r>
    </w:p>
    <w:p w14:paraId="155E7ED9" w14:textId="77777777" w:rsidR="00885C59" w:rsidRPr="00036096" w:rsidRDefault="00885C59" w:rsidP="00885C59">
      <w:pPr>
        <w:spacing w:after="0" w:line="240" w:lineRule="auto"/>
        <w:jc w:val="both"/>
        <w:rPr>
          <w:rFonts w:ascii="Arial" w:hAnsi="Arial" w:cs="Arial"/>
          <w:iCs/>
          <w:lang w:val="sr-Cyrl-RS"/>
        </w:rPr>
      </w:pPr>
    </w:p>
    <w:p w14:paraId="65350832" w14:textId="77777777" w:rsidR="000350A9" w:rsidRPr="00036096" w:rsidRDefault="000350A9" w:rsidP="001621FF">
      <w:pPr>
        <w:spacing w:line="240" w:lineRule="auto"/>
        <w:rPr>
          <w:rFonts w:ascii="Arial" w:hAnsi="Arial" w:cs="Arial"/>
          <w:iCs/>
          <w:lang w:val="en-US"/>
        </w:rPr>
      </w:pPr>
      <w:r w:rsidRPr="00036096">
        <w:rPr>
          <w:rFonts w:ascii="Arial" w:hAnsi="Arial" w:cs="Arial"/>
          <w:b/>
          <w:bCs/>
          <w:iCs/>
        </w:rPr>
        <w:t>1)</w:t>
      </w:r>
      <w:r w:rsidR="00CF67D0" w:rsidRPr="00036096">
        <w:rPr>
          <w:rFonts w:ascii="Arial" w:hAnsi="Arial" w:cs="Arial"/>
          <w:b/>
          <w:bCs/>
          <w:iCs/>
          <w:lang w:val="sr-Cyrl-RS"/>
        </w:rPr>
        <w:t xml:space="preserve"> </w:t>
      </w:r>
      <w:r w:rsidRPr="00036096">
        <w:rPr>
          <w:rFonts w:ascii="Arial" w:hAnsi="Arial" w:cs="Arial"/>
          <w:b/>
          <w:bCs/>
          <w:iCs/>
        </w:rPr>
        <w:t>ОПШТИ ПОДАЦИ О ПОНУЂАЧУ</w:t>
      </w:r>
    </w:p>
    <w:tbl>
      <w:tblPr>
        <w:tblW w:w="0" w:type="auto"/>
        <w:tblInd w:w="108" w:type="dxa"/>
        <w:tblLayout w:type="fixed"/>
        <w:tblLook w:val="0000" w:firstRow="0" w:lastRow="0" w:firstColumn="0" w:lastColumn="0" w:noHBand="0" w:noVBand="0"/>
      </w:tblPr>
      <w:tblGrid>
        <w:gridCol w:w="4522"/>
        <w:gridCol w:w="4613"/>
      </w:tblGrid>
      <w:tr w:rsidR="000350A9" w:rsidRPr="00036096" w14:paraId="5738C2E6" w14:textId="77777777" w:rsidTr="00DD26E7">
        <w:trPr>
          <w:trHeight w:val="868"/>
        </w:trPr>
        <w:tc>
          <w:tcPr>
            <w:tcW w:w="4522" w:type="dxa"/>
            <w:tcBorders>
              <w:top w:val="single" w:sz="4" w:space="0" w:color="000000"/>
              <w:left w:val="single" w:sz="4" w:space="0" w:color="000000"/>
              <w:bottom w:val="single" w:sz="4" w:space="0" w:color="000000"/>
            </w:tcBorders>
            <w:shd w:val="clear" w:color="auto" w:fill="auto"/>
            <w:vAlign w:val="center"/>
          </w:tcPr>
          <w:p w14:paraId="3E885D4D" w14:textId="77777777" w:rsidR="000350A9" w:rsidRPr="00036096" w:rsidRDefault="000350A9" w:rsidP="00D46B3D">
            <w:pPr>
              <w:spacing w:after="0" w:line="240" w:lineRule="auto"/>
              <w:rPr>
                <w:rFonts w:ascii="Arial" w:hAnsi="Arial" w:cs="Arial"/>
                <w:b/>
                <w:bCs/>
                <w:iCs/>
                <w:lang w:val="en-US"/>
              </w:rPr>
            </w:pPr>
            <w:r w:rsidRPr="00036096">
              <w:rPr>
                <w:rFonts w:ascii="Arial" w:hAnsi="Arial" w:cs="Arial"/>
                <w:iCs/>
                <w:lang w:val="en-US"/>
              </w:rPr>
              <w:t>Назив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10702579" w14:textId="77777777" w:rsidR="000350A9" w:rsidRPr="00036096" w:rsidRDefault="000350A9" w:rsidP="001621FF">
            <w:pPr>
              <w:spacing w:line="240" w:lineRule="auto"/>
              <w:rPr>
                <w:rFonts w:ascii="Arial" w:hAnsi="Arial" w:cs="Arial"/>
                <w:b/>
                <w:bCs/>
                <w:iCs/>
                <w:lang w:val="en-US"/>
              </w:rPr>
            </w:pPr>
          </w:p>
          <w:p w14:paraId="395A45E9" w14:textId="77777777" w:rsidR="000350A9" w:rsidRPr="00036096" w:rsidRDefault="000350A9" w:rsidP="001621FF">
            <w:pPr>
              <w:spacing w:line="240" w:lineRule="auto"/>
              <w:rPr>
                <w:rFonts w:ascii="Arial" w:hAnsi="Arial" w:cs="Arial"/>
                <w:b/>
                <w:bCs/>
                <w:iCs/>
                <w:lang w:val="en-US"/>
              </w:rPr>
            </w:pPr>
          </w:p>
        </w:tc>
      </w:tr>
      <w:tr w:rsidR="000350A9" w:rsidRPr="00036096" w14:paraId="554ED96C" w14:textId="77777777"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14:paraId="3799E7CB" w14:textId="77777777" w:rsidR="000350A9" w:rsidRPr="00036096" w:rsidRDefault="000350A9" w:rsidP="00D46B3D">
            <w:pPr>
              <w:spacing w:after="0" w:line="240" w:lineRule="auto"/>
              <w:rPr>
                <w:rFonts w:ascii="Arial" w:hAnsi="Arial" w:cs="Arial"/>
                <w:b/>
                <w:bCs/>
                <w:iCs/>
                <w:lang w:val="en-US"/>
              </w:rPr>
            </w:pPr>
            <w:r w:rsidRPr="00036096">
              <w:rPr>
                <w:rFonts w:ascii="Arial" w:hAnsi="Arial" w:cs="Arial"/>
                <w:iCs/>
                <w:lang w:val="en-US"/>
              </w:rPr>
              <w:t>Адреса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265E225A" w14:textId="77777777" w:rsidR="000350A9" w:rsidRPr="00036096" w:rsidRDefault="000350A9" w:rsidP="001621FF">
            <w:pPr>
              <w:spacing w:line="240" w:lineRule="auto"/>
              <w:rPr>
                <w:rFonts w:ascii="Arial" w:hAnsi="Arial" w:cs="Arial"/>
                <w:b/>
                <w:bCs/>
                <w:iCs/>
                <w:lang w:val="en-US"/>
              </w:rPr>
            </w:pPr>
          </w:p>
          <w:p w14:paraId="045894BD" w14:textId="77777777" w:rsidR="000350A9" w:rsidRPr="00036096" w:rsidRDefault="000350A9" w:rsidP="001621FF">
            <w:pPr>
              <w:spacing w:line="240" w:lineRule="auto"/>
              <w:rPr>
                <w:rFonts w:ascii="Arial" w:hAnsi="Arial" w:cs="Arial"/>
                <w:b/>
                <w:bCs/>
                <w:iCs/>
                <w:lang w:val="en-US"/>
              </w:rPr>
            </w:pPr>
          </w:p>
        </w:tc>
      </w:tr>
      <w:tr w:rsidR="000350A9" w:rsidRPr="00036096" w14:paraId="5F07098C" w14:textId="77777777"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14:paraId="4CF7D801" w14:textId="77777777" w:rsidR="000350A9" w:rsidRPr="00036096" w:rsidRDefault="000350A9" w:rsidP="00D46B3D">
            <w:pPr>
              <w:spacing w:after="0" w:line="240" w:lineRule="auto"/>
              <w:rPr>
                <w:rFonts w:ascii="Arial" w:hAnsi="Arial" w:cs="Arial"/>
                <w:b/>
                <w:bCs/>
                <w:iCs/>
                <w:lang w:val="en-US"/>
              </w:rPr>
            </w:pPr>
            <w:r w:rsidRPr="00036096">
              <w:rPr>
                <w:rFonts w:ascii="Arial" w:hAnsi="Arial" w:cs="Arial"/>
                <w:iCs/>
                <w:lang w:val="en-US"/>
              </w:rPr>
              <w:t>Матични број понуђача:</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5B267B0C" w14:textId="77777777" w:rsidR="000350A9" w:rsidRPr="00036096" w:rsidRDefault="000350A9" w:rsidP="001621FF">
            <w:pPr>
              <w:snapToGrid w:val="0"/>
              <w:spacing w:line="240" w:lineRule="auto"/>
              <w:rPr>
                <w:rFonts w:ascii="Arial" w:hAnsi="Arial" w:cs="Arial"/>
                <w:b/>
                <w:bCs/>
                <w:iCs/>
                <w:lang w:val="en-US"/>
              </w:rPr>
            </w:pPr>
          </w:p>
          <w:p w14:paraId="6E4B6FA5" w14:textId="77777777" w:rsidR="000350A9" w:rsidRPr="00036096" w:rsidRDefault="000350A9" w:rsidP="001621FF">
            <w:pPr>
              <w:spacing w:line="240" w:lineRule="auto"/>
              <w:rPr>
                <w:rFonts w:ascii="Arial" w:hAnsi="Arial" w:cs="Arial"/>
                <w:b/>
                <w:bCs/>
                <w:iCs/>
                <w:lang w:val="en-US"/>
              </w:rPr>
            </w:pPr>
          </w:p>
        </w:tc>
      </w:tr>
      <w:tr w:rsidR="000350A9" w:rsidRPr="00036096" w14:paraId="150BC57C" w14:textId="77777777" w:rsidTr="00DD26E7">
        <w:trPr>
          <w:trHeight w:val="617"/>
        </w:trPr>
        <w:tc>
          <w:tcPr>
            <w:tcW w:w="4522" w:type="dxa"/>
            <w:tcBorders>
              <w:top w:val="single" w:sz="4" w:space="0" w:color="000000"/>
              <w:left w:val="single" w:sz="4" w:space="0" w:color="000000"/>
              <w:bottom w:val="single" w:sz="4" w:space="0" w:color="000000"/>
            </w:tcBorders>
            <w:shd w:val="clear" w:color="auto" w:fill="auto"/>
            <w:vAlign w:val="center"/>
          </w:tcPr>
          <w:p w14:paraId="2C061C66" w14:textId="77777777" w:rsidR="00D46B3D" w:rsidRPr="00036096" w:rsidRDefault="000350A9" w:rsidP="00D46B3D">
            <w:pPr>
              <w:spacing w:after="0" w:line="240" w:lineRule="auto"/>
              <w:rPr>
                <w:rFonts w:ascii="Arial" w:hAnsi="Arial" w:cs="Arial"/>
                <w:iCs/>
                <w:lang w:val="ru-RU"/>
              </w:rPr>
            </w:pPr>
            <w:r w:rsidRPr="00036096">
              <w:rPr>
                <w:rFonts w:ascii="Arial" w:hAnsi="Arial" w:cs="Arial"/>
                <w:iCs/>
                <w:lang w:val="ru-RU"/>
              </w:rPr>
              <w:t>Порески идентификациони број понуђача (ПИБ):</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017C350C" w14:textId="77777777" w:rsidR="000350A9" w:rsidRPr="00036096" w:rsidRDefault="000350A9" w:rsidP="001621FF">
            <w:pPr>
              <w:snapToGrid w:val="0"/>
              <w:spacing w:line="240" w:lineRule="auto"/>
              <w:rPr>
                <w:rFonts w:ascii="Arial" w:hAnsi="Arial" w:cs="Arial"/>
                <w:b/>
                <w:bCs/>
                <w:iCs/>
                <w:lang w:val="ru-RU"/>
              </w:rPr>
            </w:pPr>
          </w:p>
        </w:tc>
      </w:tr>
      <w:tr w:rsidR="000350A9" w:rsidRPr="00036096" w14:paraId="5973CE4F" w14:textId="77777777" w:rsidTr="00DD26E7">
        <w:trPr>
          <w:trHeight w:val="501"/>
        </w:trPr>
        <w:tc>
          <w:tcPr>
            <w:tcW w:w="4522" w:type="dxa"/>
            <w:tcBorders>
              <w:top w:val="single" w:sz="4" w:space="0" w:color="000000"/>
              <w:left w:val="single" w:sz="4" w:space="0" w:color="000000"/>
              <w:bottom w:val="single" w:sz="4" w:space="0" w:color="000000"/>
            </w:tcBorders>
            <w:shd w:val="clear" w:color="auto" w:fill="auto"/>
            <w:vAlign w:val="center"/>
          </w:tcPr>
          <w:p w14:paraId="7FA3DB65" w14:textId="77777777" w:rsidR="000350A9" w:rsidRPr="00036096" w:rsidRDefault="000350A9" w:rsidP="00D46B3D">
            <w:pPr>
              <w:spacing w:after="0" w:line="240" w:lineRule="auto"/>
              <w:rPr>
                <w:rFonts w:ascii="Arial" w:hAnsi="Arial" w:cs="Arial"/>
                <w:b/>
                <w:bCs/>
                <w:iCs/>
                <w:lang w:val="sr-Cyrl-RS"/>
              </w:rPr>
            </w:pPr>
            <w:r w:rsidRPr="00036096">
              <w:rPr>
                <w:rFonts w:ascii="Arial" w:hAnsi="Arial" w:cs="Arial"/>
                <w:iCs/>
                <w:lang w:val="en-US"/>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4C24A39F" w14:textId="77777777" w:rsidR="000350A9" w:rsidRPr="00036096" w:rsidRDefault="000350A9" w:rsidP="001621FF">
            <w:pPr>
              <w:snapToGrid w:val="0"/>
              <w:spacing w:line="240" w:lineRule="auto"/>
              <w:rPr>
                <w:rFonts w:ascii="Arial" w:hAnsi="Arial" w:cs="Arial"/>
                <w:b/>
                <w:bCs/>
                <w:iCs/>
                <w:lang w:val="en-US"/>
              </w:rPr>
            </w:pPr>
          </w:p>
          <w:p w14:paraId="34A5D89D" w14:textId="77777777" w:rsidR="000350A9" w:rsidRPr="00036096" w:rsidRDefault="000350A9" w:rsidP="001621FF">
            <w:pPr>
              <w:spacing w:line="240" w:lineRule="auto"/>
              <w:rPr>
                <w:rFonts w:ascii="Arial" w:hAnsi="Arial" w:cs="Arial"/>
                <w:b/>
                <w:bCs/>
                <w:iCs/>
                <w:lang w:val="en-US"/>
              </w:rPr>
            </w:pPr>
          </w:p>
        </w:tc>
      </w:tr>
      <w:tr w:rsidR="000350A9" w:rsidRPr="00036096" w14:paraId="06774B64" w14:textId="77777777" w:rsidTr="00DD26E7">
        <w:trPr>
          <w:trHeight w:val="544"/>
        </w:trPr>
        <w:tc>
          <w:tcPr>
            <w:tcW w:w="4522" w:type="dxa"/>
            <w:tcBorders>
              <w:top w:val="single" w:sz="4" w:space="0" w:color="000000"/>
              <w:left w:val="single" w:sz="4" w:space="0" w:color="000000"/>
              <w:bottom w:val="single" w:sz="4" w:space="0" w:color="000000"/>
            </w:tcBorders>
            <w:shd w:val="clear" w:color="auto" w:fill="auto"/>
            <w:vAlign w:val="center"/>
          </w:tcPr>
          <w:p w14:paraId="4ABE8D48" w14:textId="77777777" w:rsidR="000350A9" w:rsidRPr="00036096" w:rsidRDefault="000350A9" w:rsidP="00D46B3D">
            <w:pPr>
              <w:spacing w:after="0" w:line="240" w:lineRule="auto"/>
              <w:rPr>
                <w:rFonts w:ascii="Arial" w:hAnsi="Arial" w:cs="Arial"/>
                <w:b/>
                <w:bCs/>
                <w:iCs/>
                <w:lang w:val="ru-RU"/>
              </w:rPr>
            </w:pPr>
            <w:r w:rsidRPr="00036096">
              <w:rPr>
                <w:rFonts w:ascii="Arial" w:hAnsi="Arial" w:cs="Arial"/>
                <w:iCs/>
                <w:lang w:val="ru-RU"/>
              </w:rPr>
              <w:t>Електронска адреса понуђача (</w:t>
            </w:r>
            <w:r w:rsidRPr="00036096">
              <w:rPr>
                <w:rFonts w:ascii="Arial" w:hAnsi="Arial" w:cs="Arial"/>
                <w:iCs/>
                <w:lang w:val="en-US"/>
              </w:rPr>
              <w:t>e</w:t>
            </w:r>
            <w:r w:rsidRPr="00036096">
              <w:rPr>
                <w:rFonts w:ascii="Arial" w:hAnsi="Arial" w:cs="Arial"/>
                <w:iCs/>
                <w:lang w:val="ru-RU"/>
              </w:rPr>
              <w:t>-</w:t>
            </w:r>
            <w:r w:rsidRPr="00036096">
              <w:rPr>
                <w:rFonts w:ascii="Arial" w:hAnsi="Arial" w:cs="Arial"/>
                <w:iCs/>
                <w:lang w:val="en-US"/>
              </w:rPr>
              <w:t>mail</w:t>
            </w:r>
            <w:r w:rsidR="00D46B3D" w:rsidRPr="00036096">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0B3EE22B" w14:textId="77777777" w:rsidR="000350A9" w:rsidRPr="00036096" w:rsidRDefault="000350A9" w:rsidP="001621FF">
            <w:pPr>
              <w:snapToGrid w:val="0"/>
              <w:spacing w:line="240" w:lineRule="auto"/>
              <w:rPr>
                <w:rFonts w:ascii="Arial" w:hAnsi="Arial" w:cs="Arial"/>
                <w:b/>
                <w:bCs/>
                <w:iCs/>
                <w:lang w:val="ru-RU"/>
              </w:rPr>
            </w:pPr>
          </w:p>
        </w:tc>
      </w:tr>
      <w:tr w:rsidR="000350A9" w:rsidRPr="00036096" w14:paraId="68BBD99F" w14:textId="77777777"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14:paraId="2993DE8C" w14:textId="77777777" w:rsidR="000350A9" w:rsidRPr="00036096" w:rsidRDefault="000350A9" w:rsidP="00D46B3D">
            <w:pPr>
              <w:spacing w:after="0" w:line="240" w:lineRule="auto"/>
              <w:rPr>
                <w:rFonts w:ascii="Arial" w:hAnsi="Arial" w:cs="Arial"/>
                <w:b/>
                <w:bCs/>
                <w:iCs/>
                <w:lang w:val="sr-Cyrl-RS"/>
              </w:rPr>
            </w:pPr>
            <w:r w:rsidRPr="00036096">
              <w:rPr>
                <w:rFonts w:ascii="Arial" w:hAnsi="Arial" w:cs="Arial"/>
                <w:iCs/>
                <w:lang w:val="en-US"/>
              </w:rPr>
              <w:t>Телефон:</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28CD6293" w14:textId="77777777" w:rsidR="000350A9" w:rsidRPr="00036096" w:rsidRDefault="000350A9" w:rsidP="001621FF">
            <w:pPr>
              <w:snapToGrid w:val="0"/>
              <w:spacing w:line="240" w:lineRule="auto"/>
              <w:rPr>
                <w:rFonts w:ascii="Arial" w:hAnsi="Arial" w:cs="Arial"/>
                <w:b/>
                <w:bCs/>
                <w:iCs/>
                <w:lang w:val="en-US"/>
              </w:rPr>
            </w:pPr>
          </w:p>
          <w:p w14:paraId="6A4B6057" w14:textId="77777777" w:rsidR="000350A9" w:rsidRPr="00036096" w:rsidRDefault="000350A9" w:rsidP="001621FF">
            <w:pPr>
              <w:spacing w:line="240" w:lineRule="auto"/>
              <w:rPr>
                <w:rFonts w:ascii="Arial" w:hAnsi="Arial" w:cs="Arial"/>
                <w:b/>
                <w:bCs/>
                <w:iCs/>
                <w:lang w:val="en-US"/>
              </w:rPr>
            </w:pPr>
          </w:p>
        </w:tc>
      </w:tr>
      <w:tr w:rsidR="000350A9" w:rsidRPr="00036096" w14:paraId="2E7AC1FE" w14:textId="77777777" w:rsidTr="00DD26E7">
        <w:trPr>
          <w:trHeight w:val="586"/>
        </w:trPr>
        <w:tc>
          <w:tcPr>
            <w:tcW w:w="4522" w:type="dxa"/>
            <w:tcBorders>
              <w:top w:val="single" w:sz="4" w:space="0" w:color="000000"/>
              <w:left w:val="single" w:sz="4" w:space="0" w:color="000000"/>
              <w:bottom w:val="single" w:sz="4" w:space="0" w:color="000000"/>
            </w:tcBorders>
            <w:shd w:val="clear" w:color="auto" w:fill="auto"/>
            <w:vAlign w:val="center"/>
          </w:tcPr>
          <w:p w14:paraId="099897CF" w14:textId="77777777" w:rsidR="000350A9" w:rsidRPr="00036096" w:rsidRDefault="000350A9" w:rsidP="00D46B3D">
            <w:pPr>
              <w:spacing w:after="0" w:line="240" w:lineRule="auto"/>
              <w:rPr>
                <w:rFonts w:ascii="Arial" w:hAnsi="Arial" w:cs="Arial"/>
                <w:b/>
                <w:bCs/>
                <w:iCs/>
                <w:lang w:val="en-US"/>
              </w:rPr>
            </w:pPr>
            <w:r w:rsidRPr="00036096">
              <w:rPr>
                <w:rFonts w:ascii="Arial" w:hAnsi="Arial" w:cs="Arial"/>
                <w:iCs/>
                <w:lang w:val="en-US"/>
              </w:rPr>
              <w:t>Телефакс:</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3E049B05" w14:textId="77777777" w:rsidR="000350A9" w:rsidRPr="00036096" w:rsidRDefault="000350A9" w:rsidP="001621FF">
            <w:pPr>
              <w:snapToGrid w:val="0"/>
              <w:spacing w:line="240" w:lineRule="auto"/>
              <w:rPr>
                <w:rFonts w:ascii="Arial" w:hAnsi="Arial" w:cs="Arial"/>
                <w:b/>
                <w:bCs/>
                <w:iCs/>
                <w:lang w:val="en-US"/>
              </w:rPr>
            </w:pPr>
          </w:p>
          <w:p w14:paraId="51BBD8D8" w14:textId="77777777" w:rsidR="000350A9" w:rsidRPr="00036096" w:rsidRDefault="000350A9" w:rsidP="001621FF">
            <w:pPr>
              <w:spacing w:line="240" w:lineRule="auto"/>
              <w:rPr>
                <w:rFonts w:ascii="Arial" w:hAnsi="Arial" w:cs="Arial"/>
                <w:b/>
                <w:bCs/>
                <w:iCs/>
                <w:lang w:val="en-US"/>
              </w:rPr>
            </w:pPr>
          </w:p>
        </w:tc>
      </w:tr>
      <w:tr w:rsidR="000350A9" w:rsidRPr="00036096" w14:paraId="25149347" w14:textId="77777777"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14:paraId="3670F9DA" w14:textId="77777777" w:rsidR="000350A9" w:rsidRPr="00036096" w:rsidRDefault="000350A9" w:rsidP="00604E91">
            <w:pPr>
              <w:spacing w:after="0" w:line="240" w:lineRule="auto"/>
              <w:rPr>
                <w:rFonts w:ascii="Arial" w:hAnsi="Arial" w:cs="Arial"/>
                <w:b/>
                <w:bCs/>
                <w:iCs/>
                <w:lang w:val="ru-RU"/>
              </w:rPr>
            </w:pPr>
            <w:r w:rsidRPr="00036096">
              <w:rPr>
                <w:rFonts w:ascii="Arial" w:hAnsi="Arial" w:cs="Arial"/>
                <w:iCs/>
                <w:lang w:val="ru-RU"/>
              </w:rPr>
              <w:t>Број рачуна понуђача и назив банке:</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272DEC19" w14:textId="77777777" w:rsidR="000350A9" w:rsidRPr="00036096" w:rsidRDefault="000350A9" w:rsidP="001621FF">
            <w:pPr>
              <w:snapToGrid w:val="0"/>
              <w:spacing w:line="240" w:lineRule="auto"/>
              <w:rPr>
                <w:rFonts w:ascii="Arial" w:hAnsi="Arial" w:cs="Arial"/>
                <w:b/>
                <w:bCs/>
                <w:iCs/>
                <w:lang w:val="ru-RU"/>
              </w:rPr>
            </w:pPr>
          </w:p>
          <w:p w14:paraId="27C754FF" w14:textId="77777777" w:rsidR="000350A9" w:rsidRPr="00036096" w:rsidRDefault="000350A9" w:rsidP="001621FF">
            <w:pPr>
              <w:spacing w:line="240" w:lineRule="auto"/>
              <w:rPr>
                <w:rFonts w:ascii="Arial" w:hAnsi="Arial" w:cs="Arial"/>
                <w:b/>
                <w:bCs/>
                <w:iCs/>
                <w:lang w:val="ru-RU"/>
              </w:rPr>
            </w:pPr>
          </w:p>
        </w:tc>
      </w:tr>
      <w:tr w:rsidR="000350A9" w:rsidRPr="00036096" w14:paraId="00112666" w14:textId="77777777" w:rsidTr="00DD26E7">
        <w:trPr>
          <w:trHeight w:val="660"/>
        </w:trPr>
        <w:tc>
          <w:tcPr>
            <w:tcW w:w="4522" w:type="dxa"/>
            <w:tcBorders>
              <w:top w:val="single" w:sz="4" w:space="0" w:color="000000"/>
              <w:left w:val="single" w:sz="4" w:space="0" w:color="000000"/>
              <w:bottom w:val="single" w:sz="4" w:space="0" w:color="000000"/>
            </w:tcBorders>
            <w:shd w:val="clear" w:color="auto" w:fill="auto"/>
            <w:vAlign w:val="center"/>
          </w:tcPr>
          <w:p w14:paraId="2162E010" w14:textId="77777777" w:rsidR="000350A9" w:rsidRPr="00036096" w:rsidRDefault="000350A9" w:rsidP="00604E91">
            <w:pPr>
              <w:spacing w:after="0" w:line="240" w:lineRule="auto"/>
              <w:rPr>
                <w:rFonts w:ascii="Arial" w:hAnsi="Arial" w:cs="Arial"/>
                <w:b/>
                <w:bCs/>
                <w:iCs/>
                <w:lang w:val="ru-RU"/>
              </w:rPr>
            </w:pPr>
            <w:r w:rsidRPr="00036096">
              <w:rPr>
                <w:rFonts w:ascii="Arial" w:hAnsi="Arial" w:cs="Arial"/>
                <w:iCs/>
                <w:lang w:val="ru-RU"/>
              </w:rPr>
              <w:t>Лице овлашћено за потписивање уговора</w:t>
            </w:r>
            <w:r w:rsidR="00D46B3D" w:rsidRPr="00036096">
              <w:rPr>
                <w:rFonts w:ascii="Arial" w:hAnsi="Arial" w:cs="Arial"/>
                <w:iCs/>
                <w:lang w:val="ru-RU"/>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14:paraId="693A9469" w14:textId="77777777" w:rsidR="000350A9" w:rsidRPr="00036096" w:rsidRDefault="000350A9" w:rsidP="001621FF">
            <w:pPr>
              <w:snapToGrid w:val="0"/>
              <w:spacing w:line="240" w:lineRule="auto"/>
              <w:ind w:firstLine="708"/>
              <w:rPr>
                <w:rFonts w:ascii="Arial" w:hAnsi="Arial" w:cs="Arial"/>
                <w:b/>
                <w:bCs/>
                <w:iCs/>
                <w:lang w:val="ru-RU"/>
              </w:rPr>
            </w:pPr>
          </w:p>
          <w:p w14:paraId="075C6EBE" w14:textId="77777777" w:rsidR="000350A9" w:rsidRPr="00036096" w:rsidRDefault="000350A9" w:rsidP="001621FF">
            <w:pPr>
              <w:spacing w:line="240" w:lineRule="auto"/>
              <w:ind w:firstLine="708"/>
              <w:rPr>
                <w:rFonts w:ascii="Arial" w:hAnsi="Arial" w:cs="Arial"/>
                <w:b/>
                <w:bCs/>
                <w:iCs/>
                <w:lang w:val="ru-RU"/>
              </w:rPr>
            </w:pPr>
          </w:p>
        </w:tc>
      </w:tr>
    </w:tbl>
    <w:p w14:paraId="2D8EA5B1" w14:textId="77777777" w:rsidR="000350A9" w:rsidRPr="00036096" w:rsidRDefault="000350A9" w:rsidP="001621FF">
      <w:pPr>
        <w:spacing w:line="240" w:lineRule="auto"/>
        <w:rPr>
          <w:rFonts w:ascii="Arial" w:hAnsi="Arial" w:cs="Arial"/>
        </w:rPr>
      </w:pPr>
      <w:r w:rsidRPr="00036096">
        <w:rPr>
          <w:rFonts w:ascii="Arial" w:eastAsia="TimesNewRomanPSMT" w:hAnsi="Arial" w:cs="Arial"/>
          <w:b/>
          <w:bCs/>
          <w:iCs/>
          <w:lang w:val="en-US"/>
        </w:rPr>
        <w:t xml:space="preserve">2) ПОНУДУ ПОДНОСИ: </w:t>
      </w:r>
    </w:p>
    <w:tbl>
      <w:tblPr>
        <w:tblW w:w="0" w:type="auto"/>
        <w:tblInd w:w="108" w:type="dxa"/>
        <w:tblLayout w:type="fixed"/>
        <w:tblLook w:val="0000" w:firstRow="0" w:lastRow="0" w:firstColumn="0" w:lastColumn="0" w:noHBand="0" w:noVBand="0"/>
      </w:tblPr>
      <w:tblGrid>
        <w:gridCol w:w="9135"/>
      </w:tblGrid>
      <w:tr w:rsidR="000350A9" w:rsidRPr="00036096" w14:paraId="7DE9E0D8" w14:textId="77777777"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54774048" w14:textId="77777777" w:rsidR="000350A9" w:rsidRPr="00036096" w:rsidRDefault="000350A9" w:rsidP="00DD26E7">
            <w:pPr>
              <w:spacing w:before="240" w:after="0" w:line="240" w:lineRule="auto"/>
              <w:jc w:val="center"/>
              <w:rPr>
                <w:rFonts w:ascii="Arial" w:eastAsia="TimesNewRomanPSMT" w:hAnsi="Arial" w:cs="Arial"/>
                <w:b/>
                <w:bCs/>
                <w:lang w:val="en-US"/>
              </w:rPr>
            </w:pPr>
            <w:r w:rsidRPr="00036096">
              <w:rPr>
                <w:rFonts w:ascii="Arial" w:eastAsia="TimesNewRomanPSMT" w:hAnsi="Arial" w:cs="Arial"/>
                <w:b/>
                <w:bCs/>
                <w:lang w:val="en-US"/>
              </w:rPr>
              <w:t xml:space="preserve">А) САМОСТАЛНО </w:t>
            </w:r>
          </w:p>
        </w:tc>
      </w:tr>
      <w:tr w:rsidR="000350A9" w:rsidRPr="00036096" w14:paraId="5E7F73AE" w14:textId="77777777"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1063C4BE" w14:textId="77777777" w:rsidR="000350A9" w:rsidRPr="00036096" w:rsidRDefault="000350A9" w:rsidP="00DD26E7">
            <w:pPr>
              <w:spacing w:before="240" w:after="0" w:line="240" w:lineRule="auto"/>
              <w:jc w:val="center"/>
              <w:rPr>
                <w:rFonts w:ascii="Arial" w:eastAsia="TimesNewRomanPSMT" w:hAnsi="Arial" w:cs="Arial"/>
                <w:b/>
                <w:bCs/>
                <w:lang w:val="en-US"/>
              </w:rPr>
            </w:pPr>
            <w:r w:rsidRPr="00036096">
              <w:rPr>
                <w:rFonts w:ascii="Arial" w:eastAsia="TimesNewRomanPSMT" w:hAnsi="Arial" w:cs="Arial"/>
                <w:b/>
                <w:bCs/>
                <w:lang w:val="en-US"/>
              </w:rPr>
              <w:t>Б) СА ПОДИЗВОЂАЧЕМ</w:t>
            </w:r>
          </w:p>
        </w:tc>
      </w:tr>
      <w:tr w:rsidR="000350A9" w:rsidRPr="00036096" w14:paraId="57FFB562" w14:textId="77777777" w:rsidTr="00DD26E7">
        <w:trPr>
          <w:trHeight w:val="468"/>
        </w:trPr>
        <w:tc>
          <w:tcPr>
            <w:tcW w:w="9135" w:type="dxa"/>
            <w:tcBorders>
              <w:top w:val="single" w:sz="4" w:space="0" w:color="000000"/>
              <w:left w:val="single" w:sz="4" w:space="0" w:color="000000"/>
              <w:bottom w:val="single" w:sz="4" w:space="0" w:color="000000"/>
              <w:right w:val="single" w:sz="4" w:space="0" w:color="000000"/>
            </w:tcBorders>
            <w:shd w:val="clear" w:color="auto" w:fill="auto"/>
          </w:tcPr>
          <w:p w14:paraId="5A85BF10" w14:textId="77777777" w:rsidR="000350A9" w:rsidRPr="00036096" w:rsidRDefault="000350A9" w:rsidP="00DD26E7">
            <w:pPr>
              <w:spacing w:before="240" w:after="0" w:line="240" w:lineRule="auto"/>
              <w:jc w:val="center"/>
              <w:rPr>
                <w:rFonts w:ascii="Arial" w:hAnsi="Arial" w:cs="Arial"/>
                <w:b/>
                <w:i/>
                <w:iCs/>
                <w:lang w:val="ru-RU"/>
              </w:rPr>
            </w:pPr>
            <w:r w:rsidRPr="00036096">
              <w:rPr>
                <w:rFonts w:ascii="Arial" w:eastAsia="TimesNewRomanPSMT" w:hAnsi="Arial" w:cs="Arial"/>
                <w:b/>
                <w:bCs/>
                <w:lang w:val="en-US"/>
              </w:rPr>
              <w:t>В) КАО ЗАЈЕДНИЧКУ ПОНУДУ</w:t>
            </w:r>
          </w:p>
        </w:tc>
      </w:tr>
    </w:tbl>
    <w:p w14:paraId="07DE5203" w14:textId="77777777" w:rsidR="000350A9" w:rsidRPr="00036096" w:rsidRDefault="000350A9" w:rsidP="00EB2B40">
      <w:pPr>
        <w:spacing w:after="0" w:line="240" w:lineRule="auto"/>
        <w:jc w:val="both"/>
        <w:rPr>
          <w:rFonts w:ascii="Arial" w:hAnsi="Arial" w:cs="Arial"/>
          <w:i/>
          <w:iCs/>
          <w:lang w:val="ru-RU"/>
        </w:rPr>
      </w:pPr>
      <w:r w:rsidRPr="00036096">
        <w:rPr>
          <w:rFonts w:ascii="Arial" w:hAnsi="Arial" w:cs="Arial"/>
          <w:b/>
          <w:i/>
          <w:iCs/>
          <w:lang w:val="ru-RU"/>
        </w:rPr>
        <w:lastRenderedPageBreak/>
        <w:t>Напомена:</w:t>
      </w:r>
      <w:r w:rsidRPr="00036096">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6FCF5A8" w14:textId="77777777" w:rsidR="00EB2B40" w:rsidRPr="00036096" w:rsidRDefault="00EB2B40" w:rsidP="00EB2B40">
      <w:pPr>
        <w:spacing w:after="0" w:line="240" w:lineRule="auto"/>
        <w:jc w:val="both"/>
        <w:rPr>
          <w:rFonts w:ascii="Arial" w:hAnsi="Arial" w:cs="Arial"/>
          <w:i/>
          <w:iCs/>
          <w:lang w:val="ru-RU"/>
        </w:rPr>
      </w:pPr>
    </w:p>
    <w:p w14:paraId="6169338D" w14:textId="77777777" w:rsidR="000350A9" w:rsidRPr="00036096" w:rsidRDefault="000350A9" w:rsidP="001621FF">
      <w:pPr>
        <w:spacing w:line="240" w:lineRule="auto"/>
        <w:jc w:val="both"/>
        <w:rPr>
          <w:rFonts w:ascii="Arial" w:eastAsia="TimesNewRomanPSMT" w:hAnsi="Arial" w:cs="Arial"/>
          <w:bCs/>
          <w:lang w:val="sr-Cyrl-RS"/>
        </w:rPr>
      </w:pPr>
    </w:p>
    <w:p w14:paraId="1BEB9C70" w14:textId="77777777" w:rsidR="000350A9" w:rsidRPr="00036096" w:rsidRDefault="000350A9" w:rsidP="001621FF">
      <w:pPr>
        <w:spacing w:line="240" w:lineRule="auto"/>
        <w:jc w:val="both"/>
        <w:rPr>
          <w:rFonts w:ascii="Arial" w:eastAsia="TimesNewRomanPSMT" w:hAnsi="Arial" w:cs="Arial"/>
          <w:b/>
          <w:bCs/>
          <w:lang w:val="en-US"/>
        </w:rPr>
      </w:pPr>
      <w:r w:rsidRPr="00036096">
        <w:rPr>
          <w:rFonts w:ascii="Arial" w:eastAsia="TimesNewRomanPSMT" w:hAnsi="Arial" w:cs="Arial"/>
          <w:b/>
          <w:bCs/>
          <w:lang w:val="sr-Cyrl-CS"/>
        </w:rPr>
        <w:t xml:space="preserve">3) </w:t>
      </w:r>
      <w:r w:rsidRPr="00036096">
        <w:rPr>
          <w:rFonts w:ascii="Arial" w:eastAsia="TimesNewRomanPSMT" w:hAnsi="Arial" w:cs="Arial"/>
          <w:b/>
          <w:bCs/>
          <w:lang w:val="en-US"/>
        </w:rPr>
        <w:t xml:space="preserve">ПОДАЦИ О ПОДИЗВОЂАЧУ </w:t>
      </w:r>
    </w:p>
    <w:tbl>
      <w:tblPr>
        <w:tblW w:w="0" w:type="auto"/>
        <w:tblInd w:w="108" w:type="dxa"/>
        <w:tblLayout w:type="fixed"/>
        <w:tblLook w:val="0000" w:firstRow="0" w:lastRow="0" w:firstColumn="0" w:lastColumn="0" w:noHBand="0" w:noVBand="0"/>
      </w:tblPr>
      <w:tblGrid>
        <w:gridCol w:w="451"/>
        <w:gridCol w:w="4230"/>
        <w:gridCol w:w="4409"/>
      </w:tblGrid>
      <w:tr w:rsidR="000350A9" w:rsidRPr="00036096" w14:paraId="14160FA6"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38DD43F6" w14:textId="77777777" w:rsidR="000350A9" w:rsidRPr="00036096" w:rsidRDefault="000350A9" w:rsidP="00A87A9A">
            <w:pPr>
              <w:spacing w:after="0" w:line="240" w:lineRule="auto"/>
              <w:rPr>
                <w:rFonts w:ascii="Arial" w:eastAsia="TimesNewRomanPSMT" w:hAnsi="Arial" w:cs="Arial"/>
                <w:bCs/>
                <w:lang w:val="en-US"/>
              </w:rPr>
            </w:pPr>
            <w:r w:rsidRPr="00036096">
              <w:rPr>
                <w:rFonts w:ascii="Arial" w:eastAsia="TimesNewRomanPSMT" w:hAnsi="Arial" w:cs="Arial"/>
                <w:bCs/>
                <w:lang w:val="en-US"/>
              </w:rPr>
              <w:t>1)</w:t>
            </w:r>
          </w:p>
        </w:tc>
        <w:tc>
          <w:tcPr>
            <w:tcW w:w="4230" w:type="dxa"/>
            <w:tcBorders>
              <w:top w:val="single" w:sz="4" w:space="0" w:color="000000"/>
              <w:left w:val="single" w:sz="4" w:space="0" w:color="000000"/>
              <w:bottom w:val="single" w:sz="4" w:space="0" w:color="000000"/>
            </w:tcBorders>
            <w:shd w:val="clear" w:color="auto" w:fill="auto"/>
            <w:vAlign w:val="center"/>
          </w:tcPr>
          <w:p w14:paraId="1B8514F4"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5B818D49"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5A310952"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2D631CE3" w14:textId="77777777" w:rsidR="000350A9" w:rsidRPr="00036096"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4E57F22D"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1EF28DA7"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0D37B822"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263F7DD6" w14:textId="77777777" w:rsidR="000350A9" w:rsidRPr="00036096"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6CCB358F"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4AD29F57"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22419ADA"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2D9F9691" w14:textId="77777777" w:rsidR="000350A9" w:rsidRPr="00036096"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5E600494"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249C7BAE"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53C07A68"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49DE7277" w14:textId="77777777" w:rsidR="000350A9" w:rsidRPr="00036096"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75DA0DD4"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49516C9C"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22AF83D6"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1A24CA8A" w14:textId="77777777" w:rsidR="000350A9" w:rsidRPr="00036096" w:rsidRDefault="000350A9" w:rsidP="00A87A9A">
            <w:pPr>
              <w:snapToGrid w:val="0"/>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107AD30C" w14:textId="77777777" w:rsidR="000350A9" w:rsidRPr="00036096" w:rsidRDefault="000350A9" w:rsidP="00A87A9A">
            <w:pPr>
              <w:spacing w:after="0" w:line="240" w:lineRule="auto"/>
              <w:rPr>
                <w:rFonts w:ascii="Arial" w:eastAsia="TimesNewRomanPSMT" w:hAnsi="Arial" w:cs="Arial"/>
                <w:b/>
                <w:bCs/>
                <w:lang w:val="ru-RU"/>
              </w:rPr>
            </w:pPr>
            <w:r w:rsidRPr="00036096">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52FF2EB4" w14:textId="77777777" w:rsidR="000350A9" w:rsidRPr="00036096" w:rsidRDefault="000350A9" w:rsidP="00A87A9A">
            <w:pPr>
              <w:snapToGrid w:val="0"/>
              <w:spacing w:after="0" w:line="240" w:lineRule="auto"/>
              <w:jc w:val="both"/>
              <w:rPr>
                <w:rFonts w:ascii="Arial" w:eastAsia="TimesNewRomanPSMT" w:hAnsi="Arial" w:cs="Arial"/>
                <w:b/>
                <w:bCs/>
                <w:lang w:val="ru-RU"/>
              </w:rPr>
            </w:pPr>
          </w:p>
        </w:tc>
      </w:tr>
      <w:tr w:rsidR="000350A9" w:rsidRPr="00036096" w14:paraId="017D824D"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4261776B" w14:textId="77777777" w:rsidR="000350A9" w:rsidRPr="00036096" w:rsidRDefault="000350A9" w:rsidP="00A87A9A">
            <w:pPr>
              <w:snapToGrid w:val="0"/>
              <w:spacing w:after="0" w:line="240" w:lineRule="auto"/>
              <w:rPr>
                <w:rFonts w:ascii="Arial" w:eastAsia="TimesNewRomanPSMT" w:hAnsi="Arial" w:cs="Arial"/>
                <w:bCs/>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14:paraId="302F1312" w14:textId="77777777" w:rsidR="000350A9" w:rsidRPr="00036096" w:rsidRDefault="000350A9" w:rsidP="00A87A9A">
            <w:pPr>
              <w:spacing w:after="0" w:line="240" w:lineRule="auto"/>
              <w:rPr>
                <w:rFonts w:ascii="Arial" w:eastAsia="TimesNewRomanPSMT" w:hAnsi="Arial" w:cs="Arial"/>
                <w:b/>
                <w:bCs/>
                <w:lang w:val="ru-RU"/>
              </w:rPr>
            </w:pPr>
            <w:r w:rsidRPr="00036096">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18FB7328" w14:textId="77777777" w:rsidR="000350A9" w:rsidRPr="00036096" w:rsidRDefault="000350A9" w:rsidP="00A87A9A">
            <w:pPr>
              <w:snapToGrid w:val="0"/>
              <w:spacing w:after="0" w:line="240" w:lineRule="auto"/>
              <w:jc w:val="both"/>
              <w:rPr>
                <w:rFonts w:ascii="Arial" w:eastAsia="TimesNewRomanPSMT" w:hAnsi="Arial" w:cs="Arial"/>
                <w:b/>
                <w:bCs/>
                <w:lang w:val="ru-RU"/>
              </w:rPr>
            </w:pPr>
          </w:p>
        </w:tc>
      </w:tr>
      <w:tr w:rsidR="000350A9" w:rsidRPr="00036096" w14:paraId="5C54054C"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46FC835D" w14:textId="77777777" w:rsidR="000350A9" w:rsidRPr="00036096" w:rsidRDefault="000350A9" w:rsidP="00A87A9A">
            <w:pPr>
              <w:spacing w:after="0" w:line="240" w:lineRule="auto"/>
              <w:rPr>
                <w:rFonts w:ascii="Arial" w:eastAsia="TimesNewRomanPSMT" w:hAnsi="Arial" w:cs="Arial"/>
                <w:bCs/>
                <w:lang w:val="en-US"/>
              </w:rPr>
            </w:pPr>
            <w:r w:rsidRPr="00036096">
              <w:rPr>
                <w:rFonts w:ascii="Arial" w:eastAsia="TimesNewRomanPSMT" w:hAnsi="Arial" w:cs="Arial"/>
                <w:bCs/>
                <w:lang w:val="en-US"/>
              </w:rPr>
              <w:t>2)</w:t>
            </w:r>
          </w:p>
        </w:tc>
        <w:tc>
          <w:tcPr>
            <w:tcW w:w="4230" w:type="dxa"/>
            <w:tcBorders>
              <w:top w:val="single" w:sz="4" w:space="0" w:color="000000"/>
              <w:left w:val="single" w:sz="4" w:space="0" w:color="000000"/>
              <w:bottom w:val="single" w:sz="4" w:space="0" w:color="000000"/>
            </w:tcBorders>
            <w:shd w:val="clear" w:color="auto" w:fill="auto"/>
            <w:vAlign w:val="center"/>
          </w:tcPr>
          <w:p w14:paraId="604853E3"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Назив подизвођача: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51C70D3F"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1DDCDA4D"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1E5C2587" w14:textId="77777777" w:rsidR="000350A9" w:rsidRPr="00036096" w:rsidRDefault="000350A9" w:rsidP="00A87A9A">
            <w:pPr>
              <w:spacing w:after="0" w:line="240" w:lineRule="auto"/>
              <w:rPr>
                <w:rFonts w:ascii="Arial" w:eastAsia="TimesNewRomanPSMT" w:hAnsi="Arial" w:cs="Arial"/>
                <w:bCs/>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50187B9E"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Адреса: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564B327D"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334EE628"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3CAF7D3C" w14:textId="77777777" w:rsidR="000350A9" w:rsidRPr="0003609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336448A8"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Матични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2944110D"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0F82D86F"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74E05C7A" w14:textId="77777777" w:rsidR="000350A9" w:rsidRPr="00036096" w:rsidRDefault="000350A9" w:rsidP="00A87A9A">
            <w:pPr>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5E48AD41"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Порески идентификациони број:</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252B770C"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73274029"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29B5E255" w14:textId="77777777" w:rsidR="000350A9" w:rsidRPr="0003609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41B89FB6" w14:textId="77777777" w:rsidR="000350A9" w:rsidRPr="00036096" w:rsidRDefault="000350A9" w:rsidP="00A87A9A">
            <w:pPr>
              <w:spacing w:after="0" w:line="240" w:lineRule="auto"/>
              <w:rPr>
                <w:rFonts w:ascii="Arial" w:eastAsia="TimesNewRomanPSMT" w:hAnsi="Arial" w:cs="Arial"/>
                <w:b/>
                <w:bCs/>
                <w:lang w:val="en-US"/>
              </w:rPr>
            </w:pPr>
            <w:r w:rsidRPr="00036096">
              <w:rPr>
                <w:rFonts w:ascii="Arial" w:eastAsia="TimesNewRomanPSMT" w:hAnsi="Arial" w:cs="Arial"/>
                <w:bCs/>
                <w:lang w:val="en-US"/>
              </w:rPr>
              <w:t>Име особе за контакт:</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62D3D1DF" w14:textId="77777777" w:rsidR="000350A9" w:rsidRPr="00036096" w:rsidRDefault="000350A9" w:rsidP="00A87A9A">
            <w:pPr>
              <w:snapToGrid w:val="0"/>
              <w:spacing w:after="0" w:line="240" w:lineRule="auto"/>
              <w:jc w:val="both"/>
              <w:rPr>
                <w:rFonts w:ascii="Arial" w:eastAsia="TimesNewRomanPSMT" w:hAnsi="Arial" w:cs="Arial"/>
                <w:b/>
                <w:bCs/>
                <w:lang w:val="en-US"/>
              </w:rPr>
            </w:pPr>
          </w:p>
        </w:tc>
      </w:tr>
      <w:tr w:rsidR="000350A9" w:rsidRPr="00036096" w14:paraId="60E9D10B"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43D5512A" w14:textId="77777777" w:rsidR="000350A9" w:rsidRPr="00036096" w:rsidRDefault="000350A9" w:rsidP="00A87A9A">
            <w:pPr>
              <w:snapToGrid w:val="0"/>
              <w:spacing w:after="0" w:line="240" w:lineRule="auto"/>
              <w:rPr>
                <w:rFonts w:ascii="Arial" w:eastAsia="TimesNewRomanPSMT" w:hAnsi="Arial" w:cs="Arial"/>
                <w:bCs/>
                <w:i/>
                <w:lang w:val="en-US"/>
              </w:rPr>
            </w:pPr>
          </w:p>
        </w:tc>
        <w:tc>
          <w:tcPr>
            <w:tcW w:w="4230" w:type="dxa"/>
            <w:tcBorders>
              <w:top w:val="single" w:sz="4" w:space="0" w:color="000000"/>
              <w:left w:val="single" w:sz="4" w:space="0" w:color="000000"/>
              <w:bottom w:val="single" w:sz="4" w:space="0" w:color="000000"/>
            </w:tcBorders>
            <w:shd w:val="clear" w:color="auto" w:fill="auto"/>
            <w:vAlign w:val="center"/>
          </w:tcPr>
          <w:p w14:paraId="6997A43A" w14:textId="77777777" w:rsidR="000350A9" w:rsidRPr="00036096" w:rsidRDefault="000350A9" w:rsidP="00A87A9A">
            <w:pPr>
              <w:spacing w:after="0" w:line="240" w:lineRule="auto"/>
              <w:rPr>
                <w:rFonts w:ascii="Arial" w:eastAsia="TimesNewRomanPSMT" w:hAnsi="Arial" w:cs="Arial"/>
                <w:b/>
                <w:bCs/>
                <w:lang w:val="ru-RU"/>
              </w:rPr>
            </w:pPr>
            <w:r w:rsidRPr="00036096">
              <w:rPr>
                <w:rFonts w:ascii="Arial" w:eastAsia="TimesNewRomanPSMT" w:hAnsi="Arial" w:cs="Arial"/>
                <w:bCs/>
                <w:lang w:val="ru-RU"/>
              </w:rPr>
              <w:t>Проценат укупне вредности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79843B74" w14:textId="77777777" w:rsidR="000350A9" w:rsidRPr="00036096" w:rsidRDefault="000350A9" w:rsidP="00A87A9A">
            <w:pPr>
              <w:snapToGrid w:val="0"/>
              <w:spacing w:after="0" w:line="240" w:lineRule="auto"/>
              <w:jc w:val="both"/>
              <w:rPr>
                <w:rFonts w:ascii="Arial" w:eastAsia="TimesNewRomanPSMT" w:hAnsi="Arial" w:cs="Arial"/>
                <w:b/>
                <w:bCs/>
                <w:lang w:val="ru-RU"/>
              </w:rPr>
            </w:pPr>
          </w:p>
        </w:tc>
      </w:tr>
      <w:tr w:rsidR="000350A9" w:rsidRPr="00036096" w14:paraId="523B9244" w14:textId="77777777" w:rsidTr="00A87A9A">
        <w:trPr>
          <w:trHeight w:val="612"/>
        </w:trPr>
        <w:tc>
          <w:tcPr>
            <w:tcW w:w="451" w:type="dxa"/>
            <w:tcBorders>
              <w:top w:val="single" w:sz="4" w:space="0" w:color="000000"/>
              <w:left w:val="single" w:sz="4" w:space="0" w:color="000000"/>
              <w:bottom w:val="single" w:sz="4" w:space="0" w:color="000000"/>
            </w:tcBorders>
            <w:shd w:val="clear" w:color="auto" w:fill="auto"/>
            <w:vAlign w:val="center"/>
          </w:tcPr>
          <w:p w14:paraId="05056F3D" w14:textId="77777777" w:rsidR="000350A9" w:rsidRPr="00036096" w:rsidRDefault="000350A9" w:rsidP="00A87A9A">
            <w:pPr>
              <w:snapToGrid w:val="0"/>
              <w:spacing w:after="0" w:line="240" w:lineRule="auto"/>
              <w:rPr>
                <w:rFonts w:ascii="Arial" w:eastAsia="TimesNewRomanPSMT" w:hAnsi="Arial" w:cs="Arial"/>
                <w:bCs/>
                <w:i/>
                <w:lang w:val="ru-RU"/>
              </w:rPr>
            </w:pPr>
          </w:p>
        </w:tc>
        <w:tc>
          <w:tcPr>
            <w:tcW w:w="4230" w:type="dxa"/>
            <w:tcBorders>
              <w:top w:val="single" w:sz="4" w:space="0" w:color="000000"/>
              <w:left w:val="single" w:sz="4" w:space="0" w:color="000000"/>
              <w:bottom w:val="single" w:sz="4" w:space="0" w:color="000000"/>
            </w:tcBorders>
            <w:shd w:val="clear" w:color="auto" w:fill="auto"/>
            <w:vAlign w:val="center"/>
          </w:tcPr>
          <w:p w14:paraId="3C891B47" w14:textId="77777777" w:rsidR="000350A9" w:rsidRPr="00036096" w:rsidRDefault="000350A9" w:rsidP="00A87A9A">
            <w:pPr>
              <w:spacing w:after="0" w:line="240" w:lineRule="auto"/>
              <w:rPr>
                <w:rFonts w:ascii="Arial" w:eastAsia="TimesNewRomanPSMT" w:hAnsi="Arial" w:cs="Arial"/>
                <w:b/>
                <w:bCs/>
                <w:lang w:val="ru-RU"/>
              </w:rPr>
            </w:pPr>
            <w:r w:rsidRPr="00036096">
              <w:rPr>
                <w:rFonts w:ascii="Arial" w:eastAsia="TimesNewRomanPSMT" w:hAnsi="Arial" w:cs="Arial"/>
                <w:bCs/>
                <w:lang w:val="ru-RU"/>
              </w:rPr>
              <w:t>Део предмета набавке који ће извршити подизвођач:</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72E83B65" w14:textId="77777777" w:rsidR="000350A9" w:rsidRPr="00036096" w:rsidRDefault="000350A9" w:rsidP="00A87A9A">
            <w:pPr>
              <w:snapToGrid w:val="0"/>
              <w:spacing w:after="0" w:line="240" w:lineRule="auto"/>
              <w:jc w:val="both"/>
              <w:rPr>
                <w:rFonts w:ascii="Arial" w:eastAsia="TimesNewRomanPSMT" w:hAnsi="Arial" w:cs="Arial"/>
                <w:b/>
                <w:bCs/>
                <w:lang w:val="ru-RU"/>
              </w:rPr>
            </w:pPr>
          </w:p>
        </w:tc>
      </w:tr>
    </w:tbl>
    <w:p w14:paraId="52672F37" w14:textId="77777777" w:rsidR="00A87A9A" w:rsidRPr="00036096" w:rsidRDefault="00A87A9A" w:rsidP="00604E91">
      <w:pPr>
        <w:spacing w:after="0" w:line="240" w:lineRule="auto"/>
        <w:jc w:val="both"/>
        <w:rPr>
          <w:rFonts w:ascii="Arial" w:hAnsi="Arial" w:cs="Arial"/>
          <w:b/>
          <w:bCs/>
          <w:i/>
          <w:iCs/>
          <w:lang w:val="ru-RU"/>
        </w:rPr>
      </w:pPr>
    </w:p>
    <w:p w14:paraId="5B8B3C20" w14:textId="77777777" w:rsidR="00A87A9A" w:rsidRPr="00036096" w:rsidRDefault="00A87A9A" w:rsidP="00604E91">
      <w:pPr>
        <w:spacing w:after="0" w:line="240" w:lineRule="auto"/>
        <w:jc w:val="both"/>
        <w:rPr>
          <w:rFonts w:ascii="Arial" w:hAnsi="Arial" w:cs="Arial"/>
          <w:b/>
          <w:bCs/>
          <w:i/>
          <w:iCs/>
          <w:lang w:val="ru-RU"/>
        </w:rPr>
      </w:pPr>
    </w:p>
    <w:p w14:paraId="078E8E17" w14:textId="77777777" w:rsidR="00604E91" w:rsidRPr="00036096" w:rsidRDefault="000350A9" w:rsidP="00604E91">
      <w:pPr>
        <w:spacing w:after="0" w:line="240" w:lineRule="auto"/>
        <w:jc w:val="both"/>
        <w:rPr>
          <w:rFonts w:ascii="Arial" w:hAnsi="Arial" w:cs="Arial"/>
          <w:b/>
          <w:bCs/>
          <w:iCs/>
          <w:lang w:val="ru-RU"/>
        </w:rPr>
      </w:pPr>
      <w:r w:rsidRPr="00036096">
        <w:rPr>
          <w:rFonts w:ascii="Arial" w:hAnsi="Arial" w:cs="Arial"/>
          <w:b/>
          <w:bCs/>
          <w:iCs/>
          <w:lang w:val="ru-RU"/>
        </w:rPr>
        <w:t xml:space="preserve">Напомена: </w:t>
      </w:r>
    </w:p>
    <w:p w14:paraId="02EDC281" w14:textId="77777777" w:rsidR="00EB2B40" w:rsidRPr="00036096" w:rsidRDefault="000350A9" w:rsidP="00923325">
      <w:pPr>
        <w:spacing w:after="0" w:line="240" w:lineRule="auto"/>
        <w:jc w:val="both"/>
        <w:rPr>
          <w:rFonts w:ascii="Arial" w:hAnsi="Arial" w:cs="Arial"/>
          <w:i/>
          <w:iCs/>
          <w:lang w:val="ru-RU"/>
        </w:rPr>
      </w:pPr>
      <w:r w:rsidRPr="00036096">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64B808A" w14:textId="77777777" w:rsidR="00DD26E7" w:rsidRPr="00036096" w:rsidRDefault="00DD26E7" w:rsidP="00923325">
      <w:pPr>
        <w:spacing w:after="0" w:line="240" w:lineRule="auto"/>
        <w:jc w:val="both"/>
        <w:rPr>
          <w:rFonts w:ascii="Arial" w:hAnsi="Arial" w:cs="Arial"/>
          <w:iCs/>
          <w:lang w:val="ru-RU"/>
        </w:rPr>
      </w:pPr>
    </w:p>
    <w:p w14:paraId="498F1862" w14:textId="77777777" w:rsidR="00A87A9A" w:rsidRPr="00036096" w:rsidRDefault="00A87A9A" w:rsidP="00923325">
      <w:pPr>
        <w:spacing w:after="0" w:line="240" w:lineRule="auto"/>
        <w:jc w:val="both"/>
        <w:rPr>
          <w:rFonts w:ascii="Arial" w:hAnsi="Arial" w:cs="Arial"/>
          <w:iCs/>
          <w:lang w:val="ru-RU"/>
        </w:rPr>
      </w:pPr>
    </w:p>
    <w:p w14:paraId="11A747E3" w14:textId="77777777" w:rsidR="00A87A9A" w:rsidRPr="00036096" w:rsidRDefault="00A87A9A" w:rsidP="00923325">
      <w:pPr>
        <w:spacing w:after="0" w:line="240" w:lineRule="auto"/>
        <w:jc w:val="both"/>
        <w:rPr>
          <w:rFonts w:ascii="Arial" w:hAnsi="Arial" w:cs="Arial"/>
          <w:iCs/>
          <w:lang w:val="ru-RU"/>
        </w:rPr>
      </w:pPr>
    </w:p>
    <w:p w14:paraId="597D9299" w14:textId="77777777" w:rsidR="00A87A9A" w:rsidRPr="00036096" w:rsidRDefault="00A87A9A" w:rsidP="00923325">
      <w:pPr>
        <w:spacing w:after="0" w:line="240" w:lineRule="auto"/>
        <w:jc w:val="both"/>
        <w:rPr>
          <w:rFonts w:ascii="Arial" w:hAnsi="Arial" w:cs="Arial"/>
          <w:iCs/>
          <w:lang w:val="ru-RU"/>
        </w:rPr>
      </w:pPr>
    </w:p>
    <w:p w14:paraId="416DEE32" w14:textId="77777777" w:rsidR="00A87A9A" w:rsidRDefault="00A87A9A" w:rsidP="00923325">
      <w:pPr>
        <w:spacing w:after="0" w:line="240" w:lineRule="auto"/>
        <w:jc w:val="both"/>
        <w:rPr>
          <w:rFonts w:ascii="Arial" w:hAnsi="Arial" w:cs="Arial"/>
          <w:iCs/>
          <w:lang w:val="ru-RU"/>
        </w:rPr>
      </w:pPr>
    </w:p>
    <w:p w14:paraId="76C23DFF" w14:textId="77777777" w:rsidR="00832D8A" w:rsidRDefault="00832D8A" w:rsidP="00923325">
      <w:pPr>
        <w:spacing w:after="0" w:line="240" w:lineRule="auto"/>
        <w:jc w:val="both"/>
        <w:rPr>
          <w:rFonts w:ascii="Arial" w:hAnsi="Arial" w:cs="Arial"/>
          <w:iCs/>
          <w:lang w:val="ru-RU"/>
        </w:rPr>
      </w:pPr>
    </w:p>
    <w:p w14:paraId="14D1647D" w14:textId="77777777" w:rsidR="00832D8A" w:rsidRDefault="00832D8A" w:rsidP="00923325">
      <w:pPr>
        <w:spacing w:after="0" w:line="240" w:lineRule="auto"/>
        <w:jc w:val="both"/>
        <w:rPr>
          <w:rFonts w:ascii="Arial" w:hAnsi="Arial" w:cs="Arial"/>
          <w:iCs/>
          <w:lang w:val="ru-RU"/>
        </w:rPr>
      </w:pPr>
    </w:p>
    <w:p w14:paraId="4008C4D6" w14:textId="77777777" w:rsidR="00832D8A" w:rsidRDefault="00832D8A" w:rsidP="00923325">
      <w:pPr>
        <w:spacing w:after="0" w:line="240" w:lineRule="auto"/>
        <w:jc w:val="both"/>
        <w:rPr>
          <w:rFonts w:ascii="Arial" w:hAnsi="Arial" w:cs="Arial"/>
          <w:iCs/>
          <w:lang w:val="ru-RU"/>
        </w:rPr>
      </w:pPr>
    </w:p>
    <w:p w14:paraId="2B740CC7" w14:textId="77777777" w:rsidR="00832D8A" w:rsidRPr="00036096" w:rsidRDefault="00832D8A" w:rsidP="00923325">
      <w:pPr>
        <w:spacing w:after="0" w:line="240" w:lineRule="auto"/>
        <w:jc w:val="both"/>
        <w:rPr>
          <w:rFonts w:ascii="Arial" w:hAnsi="Arial" w:cs="Arial"/>
          <w:iCs/>
          <w:lang w:val="ru-RU"/>
        </w:rPr>
      </w:pPr>
    </w:p>
    <w:p w14:paraId="3157BC3F" w14:textId="77777777" w:rsidR="00A87A9A" w:rsidRPr="00036096" w:rsidRDefault="00A87A9A" w:rsidP="00923325">
      <w:pPr>
        <w:spacing w:after="0" w:line="240" w:lineRule="auto"/>
        <w:jc w:val="both"/>
        <w:rPr>
          <w:rFonts w:ascii="Arial" w:hAnsi="Arial" w:cs="Arial"/>
          <w:iCs/>
          <w:lang w:val="ru-RU"/>
        </w:rPr>
      </w:pPr>
    </w:p>
    <w:p w14:paraId="29B2D6DC" w14:textId="77777777" w:rsidR="000350A9" w:rsidRPr="00036096" w:rsidRDefault="000350A9" w:rsidP="001621FF">
      <w:pPr>
        <w:spacing w:line="240" w:lineRule="auto"/>
        <w:jc w:val="both"/>
        <w:rPr>
          <w:rFonts w:ascii="Arial" w:eastAsia="TimesNewRomanPSMT" w:hAnsi="Arial" w:cs="Arial"/>
          <w:b/>
          <w:bCs/>
          <w:lang w:val="ru-RU"/>
        </w:rPr>
      </w:pPr>
      <w:r w:rsidRPr="00036096">
        <w:rPr>
          <w:rFonts w:ascii="Arial" w:eastAsia="TimesNewRomanPSMT" w:hAnsi="Arial" w:cs="Arial"/>
          <w:b/>
          <w:bCs/>
          <w:lang w:val="sr-Cyrl-CS"/>
        </w:rPr>
        <w:t xml:space="preserve">4) </w:t>
      </w:r>
      <w:r w:rsidRPr="00036096">
        <w:rPr>
          <w:rFonts w:ascii="Arial" w:eastAsia="TimesNewRomanPSMT" w:hAnsi="Arial" w:cs="Arial"/>
          <w:b/>
          <w:b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49"/>
        <w:gridCol w:w="4223"/>
        <w:gridCol w:w="4403"/>
      </w:tblGrid>
      <w:tr w:rsidR="000350A9" w:rsidRPr="00036096" w14:paraId="61B479DF"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4CE986B2" w14:textId="77777777" w:rsidR="000350A9" w:rsidRPr="00036096" w:rsidRDefault="000350A9" w:rsidP="00923325">
            <w:pPr>
              <w:spacing w:after="0" w:line="240" w:lineRule="auto"/>
              <w:rPr>
                <w:rFonts w:ascii="Arial" w:eastAsia="TimesNewRomanPSMT" w:hAnsi="Arial" w:cs="Arial"/>
                <w:bCs/>
                <w:lang w:val="ru-RU"/>
              </w:rPr>
            </w:pPr>
            <w:r w:rsidRPr="00036096">
              <w:rPr>
                <w:rFonts w:ascii="Arial" w:eastAsia="TimesNewRomanPSMT" w:hAnsi="Arial" w:cs="Arial"/>
                <w:bCs/>
                <w:lang w:val="en-US"/>
              </w:rPr>
              <w:t>1)</w:t>
            </w:r>
          </w:p>
        </w:tc>
        <w:tc>
          <w:tcPr>
            <w:tcW w:w="4223" w:type="dxa"/>
            <w:tcBorders>
              <w:top w:val="single" w:sz="4" w:space="0" w:color="000000"/>
              <w:left w:val="single" w:sz="4" w:space="0" w:color="000000"/>
              <w:bottom w:val="single" w:sz="4" w:space="0" w:color="000000"/>
            </w:tcBorders>
            <w:shd w:val="clear" w:color="auto" w:fill="auto"/>
            <w:vAlign w:val="center"/>
          </w:tcPr>
          <w:p w14:paraId="35E12D29" w14:textId="77777777" w:rsidR="000350A9" w:rsidRPr="00036096" w:rsidRDefault="000350A9" w:rsidP="00923325">
            <w:pPr>
              <w:spacing w:after="0" w:line="240" w:lineRule="auto"/>
              <w:rPr>
                <w:rFonts w:ascii="Arial" w:eastAsia="TimesNewRomanPSMT" w:hAnsi="Arial" w:cs="Arial"/>
                <w:b/>
                <w:bCs/>
                <w:lang w:val="ru-RU"/>
              </w:rPr>
            </w:pPr>
            <w:r w:rsidRPr="00036096">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A8E5736" w14:textId="77777777" w:rsidR="000350A9" w:rsidRPr="00036096" w:rsidRDefault="000350A9" w:rsidP="001621FF">
            <w:pPr>
              <w:snapToGrid w:val="0"/>
              <w:spacing w:line="240" w:lineRule="auto"/>
              <w:jc w:val="both"/>
              <w:rPr>
                <w:rFonts w:ascii="Arial" w:eastAsia="TimesNewRomanPSMT" w:hAnsi="Arial" w:cs="Arial"/>
                <w:b/>
                <w:bCs/>
                <w:lang w:val="ru-RU"/>
              </w:rPr>
            </w:pPr>
          </w:p>
        </w:tc>
      </w:tr>
      <w:tr w:rsidR="000350A9" w:rsidRPr="00036096" w14:paraId="5E8D69B4"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63B4563F" w14:textId="77777777" w:rsidR="000350A9" w:rsidRPr="00036096"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14:paraId="185DA0DB"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AF0AF99"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1CCB1405"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721D1885" w14:textId="77777777" w:rsidR="000350A9" w:rsidRPr="00036096"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6142A95D"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5684926"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5F352402"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35CBB5CB" w14:textId="77777777" w:rsidR="000350A9" w:rsidRPr="00036096"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630A0C81"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38E8FF3"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6C7CD918"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14B34C8D" w14:textId="77777777" w:rsidR="000350A9" w:rsidRPr="00036096"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3D8C7F4F"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1FCDB7B"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2A2F41BD"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0CA15EA4" w14:textId="77777777" w:rsidR="000350A9" w:rsidRPr="00036096" w:rsidRDefault="000350A9" w:rsidP="00923325">
            <w:pPr>
              <w:spacing w:line="240" w:lineRule="auto"/>
              <w:rPr>
                <w:rFonts w:ascii="Arial" w:eastAsia="TimesNewRomanPSMT" w:hAnsi="Arial" w:cs="Arial"/>
                <w:bCs/>
                <w:lang w:val="ru-RU"/>
              </w:rPr>
            </w:pPr>
            <w:r w:rsidRPr="00036096">
              <w:rPr>
                <w:rFonts w:ascii="Arial" w:eastAsia="TimesNewRomanPSMT" w:hAnsi="Arial" w:cs="Arial"/>
                <w:bCs/>
                <w:lang w:val="en-US"/>
              </w:rPr>
              <w:t>2)</w:t>
            </w:r>
          </w:p>
        </w:tc>
        <w:tc>
          <w:tcPr>
            <w:tcW w:w="4223" w:type="dxa"/>
            <w:tcBorders>
              <w:top w:val="single" w:sz="4" w:space="0" w:color="000000"/>
              <w:left w:val="single" w:sz="4" w:space="0" w:color="000000"/>
              <w:bottom w:val="single" w:sz="4" w:space="0" w:color="000000"/>
            </w:tcBorders>
            <w:shd w:val="clear" w:color="auto" w:fill="auto"/>
            <w:vAlign w:val="center"/>
          </w:tcPr>
          <w:p w14:paraId="25B862DE" w14:textId="77777777" w:rsidR="000350A9" w:rsidRPr="00036096" w:rsidRDefault="000350A9" w:rsidP="00923325">
            <w:pPr>
              <w:spacing w:line="240" w:lineRule="auto"/>
              <w:rPr>
                <w:rFonts w:ascii="Arial" w:eastAsia="TimesNewRomanPSMT" w:hAnsi="Arial" w:cs="Arial"/>
                <w:b/>
                <w:bCs/>
                <w:lang w:val="ru-RU"/>
              </w:rPr>
            </w:pPr>
            <w:r w:rsidRPr="00036096">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B59559" w14:textId="77777777" w:rsidR="000350A9" w:rsidRPr="00036096" w:rsidRDefault="000350A9" w:rsidP="001621FF">
            <w:pPr>
              <w:snapToGrid w:val="0"/>
              <w:spacing w:line="240" w:lineRule="auto"/>
              <w:jc w:val="both"/>
              <w:rPr>
                <w:rFonts w:ascii="Arial" w:eastAsia="TimesNewRomanPSMT" w:hAnsi="Arial" w:cs="Arial"/>
                <w:b/>
                <w:bCs/>
                <w:lang w:val="ru-RU"/>
              </w:rPr>
            </w:pPr>
          </w:p>
        </w:tc>
      </w:tr>
      <w:tr w:rsidR="000350A9" w:rsidRPr="00036096" w14:paraId="20B3D97B"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71F9B14B" w14:textId="77777777" w:rsidR="000350A9" w:rsidRPr="00036096" w:rsidRDefault="000350A9" w:rsidP="00923325">
            <w:pPr>
              <w:spacing w:line="240" w:lineRule="auto"/>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14:paraId="13138EF2"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05FA7C3"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22D3EA22"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2EAAFE0E" w14:textId="77777777" w:rsidR="000350A9" w:rsidRPr="00036096"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70E125AA"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86EEF03"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15FF1737"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36C9DBFD" w14:textId="77777777" w:rsidR="000350A9" w:rsidRPr="00036096" w:rsidRDefault="000350A9" w:rsidP="00923325">
            <w:pPr>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7909573E"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664D9A9"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7828E4F1"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762A6554" w14:textId="77777777" w:rsidR="000350A9" w:rsidRPr="00036096" w:rsidRDefault="000350A9" w:rsidP="00923325">
            <w:pPr>
              <w:snapToGrid w:val="0"/>
              <w:spacing w:line="240" w:lineRule="auto"/>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537E4B3D"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194997"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67E7C02D"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vAlign w:val="center"/>
          </w:tcPr>
          <w:p w14:paraId="53E3EF81" w14:textId="77777777" w:rsidR="000350A9" w:rsidRPr="00036096" w:rsidRDefault="000350A9" w:rsidP="00923325">
            <w:pPr>
              <w:spacing w:line="240" w:lineRule="auto"/>
              <w:rPr>
                <w:rFonts w:ascii="Arial" w:eastAsia="TimesNewRomanPSMT" w:hAnsi="Arial" w:cs="Arial"/>
                <w:bCs/>
                <w:lang w:val="ru-RU"/>
              </w:rPr>
            </w:pPr>
            <w:r w:rsidRPr="00036096">
              <w:rPr>
                <w:rFonts w:ascii="Arial" w:eastAsia="TimesNewRomanPSMT" w:hAnsi="Arial" w:cs="Arial"/>
                <w:bCs/>
                <w:lang w:val="en-US"/>
              </w:rPr>
              <w:t>3)</w:t>
            </w:r>
          </w:p>
        </w:tc>
        <w:tc>
          <w:tcPr>
            <w:tcW w:w="4223" w:type="dxa"/>
            <w:tcBorders>
              <w:top w:val="single" w:sz="4" w:space="0" w:color="000000"/>
              <w:left w:val="single" w:sz="4" w:space="0" w:color="000000"/>
              <w:bottom w:val="single" w:sz="4" w:space="0" w:color="000000"/>
            </w:tcBorders>
            <w:shd w:val="clear" w:color="auto" w:fill="auto"/>
            <w:vAlign w:val="center"/>
          </w:tcPr>
          <w:p w14:paraId="6A680EBD" w14:textId="77777777" w:rsidR="000350A9" w:rsidRPr="00036096" w:rsidRDefault="000350A9" w:rsidP="00923325">
            <w:pPr>
              <w:spacing w:line="240" w:lineRule="auto"/>
              <w:rPr>
                <w:rFonts w:ascii="Arial" w:eastAsia="TimesNewRomanPSMT" w:hAnsi="Arial" w:cs="Arial"/>
                <w:b/>
                <w:bCs/>
                <w:lang w:val="ru-RU"/>
              </w:rPr>
            </w:pPr>
            <w:r w:rsidRPr="00036096">
              <w:rPr>
                <w:rFonts w:ascii="Arial" w:eastAsia="TimesNewRomanPSMT" w:hAnsi="Arial" w:cs="Arial"/>
                <w:bCs/>
                <w:lang w:val="ru-RU"/>
              </w:rPr>
              <w:t>Назив учесника у заједничкој понуди:</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50A5190" w14:textId="77777777" w:rsidR="000350A9" w:rsidRPr="00036096" w:rsidRDefault="000350A9" w:rsidP="001621FF">
            <w:pPr>
              <w:snapToGrid w:val="0"/>
              <w:spacing w:line="240" w:lineRule="auto"/>
              <w:jc w:val="both"/>
              <w:rPr>
                <w:rFonts w:ascii="Arial" w:eastAsia="TimesNewRomanPSMT" w:hAnsi="Arial" w:cs="Arial"/>
                <w:b/>
                <w:bCs/>
                <w:lang w:val="ru-RU"/>
              </w:rPr>
            </w:pPr>
          </w:p>
        </w:tc>
      </w:tr>
      <w:tr w:rsidR="000350A9" w:rsidRPr="00036096" w14:paraId="0BFC0DB4"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tcPr>
          <w:p w14:paraId="40C46766" w14:textId="77777777" w:rsidR="000350A9" w:rsidRPr="00036096" w:rsidRDefault="000350A9" w:rsidP="001621FF">
            <w:pPr>
              <w:spacing w:line="240" w:lineRule="auto"/>
              <w:jc w:val="both"/>
              <w:rPr>
                <w:rFonts w:ascii="Arial" w:eastAsia="TimesNewRomanPSMT" w:hAnsi="Arial" w:cs="Arial"/>
                <w:bCs/>
                <w:lang w:val="ru-RU"/>
              </w:rPr>
            </w:pPr>
          </w:p>
        </w:tc>
        <w:tc>
          <w:tcPr>
            <w:tcW w:w="4223" w:type="dxa"/>
            <w:tcBorders>
              <w:top w:val="single" w:sz="4" w:space="0" w:color="000000"/>
              <w:left w:val="single" w:sz="4" w:space="0" w:color="000000"/>
              <w:bottom w:val="single" w:sz="4" w:space="0" w:color="000000"/>
            </w:tcBorders>
            <w:shd w:val="clear" w:color="auto" w:fill="auto"/>
            <w:vAlign w:val="center"/>
          </w:tcPr>
          <w:p w14:paraId="49BF80DB" w14:textId="77777777" w:rsidR="000350A9" w:rsidRPr="00036096" w:rsidRDefault="000350A9" w:rsidP="00923325">
            <w:pPr>
              <w:spacing w:line="240" w:lineRule="auto"/>
              <w:rPr>
                <w:rFonts w:ascii="Arial" w:eastAsia="TimesNewRomanPSMT" w:hAnsi="Arial" w:cs="Arial"/>
                <w:b/>
                <w:bCs/>
                <w:lang w:val="en-US"/>
              </w:rPr>
            </w:pPr>
            <w:r w:rsidRPr="00036096">
              <w:rPr>
                <w:rFonts w:ascii="Arial" w:eastAsia="TimesNewRomanPSMT" w:hAnsi="Arial" w:cs="Arial"/>
                <w:bCs/>
                <w:lang w:val="en-U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2BF325D"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1E48F393"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tcPr>
          <w:p w14:paraId="5FA665CA" w14:textId="77777777" w:rsidR="000350A9" w:rsidRPr="00036096" w:rsidRDefault="000350A9" w:rsidP="001621FF">
            <w:pPr>
              <w:snapToGrid w:val="0"/>
              <w:spacing w:line="240" w:lineRule="auto"/>
              <w:jc w:val="both"/>
              <w:rPr>
                <w:rFonts w:ascii="Arial" w:eastAsia="TimesNewRomanPSMT" w:hAnsi="Arial" w:cs="Arial"/>
                <w:bCs/>
                <w:lang w:val="en-US"/>
              </w:rPr>
            </w:pPr>
          </w:p>
          <w:p w14:paraId="0D9BE774" w14:textId="77777777" w:rsidR="000350A9" w:rsidRPr="00036096"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310B044A" w14:textId="77777777" w:rsidR="000350A9" w:rsidRPr="00036096" w:rsidRDefault="000350A9" w:rsidP="00923325">
            <w:pPr>
              <w:spacing w:after="0" w:line="240" w:lineRule="auto"/>
              <w:rPr>
                <w:rFonts w:ascii="Arial" w:eastAsia="TimesNewRomanPSMT" w:hAnsi="Arial" w:cs="Arial"/>
                <w:b/>
                <w:bCs/>
                <w:lang w:val="en-US"/>
              </w:rPr>
            </w:pPr>
            <w:r w:rsidRPr="00036096">
              <w:rPr>
                <w:rFonts w:ascii="Arial" w:eastAsia="TimesNewRomanPSMT" w:hAnsi="Arial" w:cs="Arial"/>
                <w:bCs/>
                <w:lang w:val="en-U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EB058BD"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40081599"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tcPr>
          <w:p w14:paraId="6FB5089E" w14:textId="77777777" w:rsidR="000350A9" w:rsidRPr="00036096" w:rsidRDefault="000350A9" w:rsidP="001621FF">
            <w:pPr>
              <w:snapToGrid w:val="0"/>
              <w:spacing w:line="240" w:lineRule="auto"/>
              <w:jc w:val="both"/>
              <w:rPr>
                <w:rFonts w:ascii="Arial" w:eastAsia="TimesNewRomanPSMT" w:hAnsi="Arial" w:cs="Arial"/>
                <w:bCs/>
                <w:lang w:val="en-US"/>
              </w:rPr>
            </w:pPr>
          </w:p>
          <w:p w14:paraId="0F189AC6" w14:textId="77777777" w:rsidR="000350A9" w:rsidRPr="00036096" w:rsidRDefault="000350A9" w:rsidP="001621FF">
            <w:pPr>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3DF65DB2" w14:textId="77777777" w:rsidR="000350A9" w:rsidRPr="00036096" w:rsidRDefault="000350A9" w:rsidP="00923325">
            <w:pPr>
              <w:spacing w:after="0" w:line="240" w:lineRule="auto"/>
              <w:rPr>
                <w:rFonts w:ascii="Arial" w:eastAsia="TimesNewRomanPSMT" w:hAnsi="Arial" w:cs="Arial"/>
                <w:b/>
                <w:bCs/>
                <w:lang w:val="en-US"/>
              </w:rPr>
            </w:pPr>
            <w:r w:rsidRPr="00036096">
              <w:rPr>
                <w:rFonts w:ascii="Arial" w:eastAsia="TimesNewRomanPSMT" w:hAnsi="Arial" w:cs="Arial"/>
                <w:bCs/>
                <w:lang w:val="en-U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753F3F" w14:textId="77777777" w:rsidR="000350A9" w:rsidRPr="00036096" w:rsidRDefault="000350A9" w:rsidP="001621FF">
            <w:pPr>
              <w:snapToGrid w:val="0"/>
              <w:spacing w:line="240" w:lineRule="auto"/>
              <w:jc w:val="both"/>
              <w:rPr>
                <w:rFonts w:ascii="Arial" w:eastAsia="TimesNewRomanPSMT" w:hAnsi="Arial" w:cs="Arial"/>
                <w:b/>
                <w:bCs/>
                <w:lang w:val="en-US"/>
              </w:rPr>
            </w:pPr>
          </w:p>
        </w:tc>
      </w:tr>
      <w:tr w:rsidR="000350A9" w:rsidRPr="00036096" w14:paraId="5F5894BB" w14:textId="77777777" w:rsidTr="00923325">
        <w:trPr>
          <w:trHeight w:val="622"/>
        </w:trPr>
        <w:tc>
          <w:tcPr>
            <w:tcW w:w="449" w:type="dxa"/>
            <w:tcBorders>
              <w:top w:val="single" w:sz="4" w:space="0" w:color="000000"/>
              <w:left w:val="single" w:sz="4" w:space="0" w:color="000000"/>
              <w:bottom w:val="single" w:sz="4" w:space="0" w:color="000000"/>
            </w:tcBorders>
            <w:shd w:val="clear" w:color="auto" w:fill="auto"/>
          </w:tcPr>
          <w:p w14:paraId="113173E3" w14:textId="77777777" w:rsidR="000350A9" w:rsidRPr="00036096" w:rsidRDefault="000350A9" w:rsidP="001621FF">
            <w:pPr>
              <w:snapToGrid w:val="0"/>
              <w:spacing w:line="240" w:lineRule="auto"/>
              <w:jc w:val="both"/>
              <w:rPr>
                <w:rFonts w:ascii="Arial" w:eastAsia="TimesNewRomanPSMT" w:hAnsi="Arial" w:cs="Arial"/>
                <w:bCs/>
                <w:lang w:val="en-US"/>
              </w:rPr>
            </w:pPr>
          </w:p>
        </w:tc>
        <w:tc>
          <w:tcPr>
            <w:tcW w:w="4223" w:type="dxa"/>
            <w:tcBorders>
              <w:top w:val="single" w:sz="4" w:space="0" w:color="000000"/>
              <w:left w:val="single" w:sz="4" w:space="0" w:color="000000"/>
              <w:bottom w:val="single" w:sz="4" w:space="0" w:color="000000"/>
            </w:tcBorders>
            <w:shd w:val="clear" w:color="auto" w:fill="auto"/>
            <w:vAlign w:val="center"/>
          </w:tcPr>
          <w:p w14:paraId="3137951F" w14:textId="77777777" w:rsidR="000350A9" w:rsidRPr="00036096" w:rsidRDefault="000350A9" w:rsidP="00923325">
            <w:pPr>
              <w:spacing w:after="0" w:line="240" w:lineRule="auto"/>
              <w:rPr>
                <w:rFonts w:ascii="Arial" w:eastAsia="TimesNewRomanPSMT" w:hAnsi="Arial" w:cs="Arial"/>
                <w:b/>
                <w:bCs/>
                <w:lang w:val="en-US"/>
              </w:rPr>
            </w:pPr>
            <w:r w:rsidRPr="00036096">
              <w:rPr>
                <w:rFonts w:ascii="Arial" w:eastAsia="TimesNewRomanPSMT" w:hAnsi="Arial" w:cs="Arial"/>
                <w:bCs/>
                <w:lang w:val="en-U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C608EF1" w14:textId="77777777" w:rsidR="000350A9" w:rsidRPr="00036096" w:rsidRDefault="000350A9" w:rsidP="001621FF">
            <w:pPr>
              <w:snapToGrid w:val="0"/>
              <w:spacing w:line="240" w:lineRule="auto"/>
              <w:jc w:val="both"/>
              <w:rPr>
                <w:rFonts w:ascii="Arial" w:eastAsia="TimesNewRomanPSMT" w:hAnsi="Arial" w:cs="Arial"/>
                <w:b/>
                <w:bCs/>
                <w:lang w:val="en-US"/>
              </w:rPr>
            </w:pPr>
          </w:p>
        </w:tc>
      </w:tr>
    </w:tbl>
    <w:p w14:paraId="644EBA53" w14:textId="77777777" w:rsidR="00A87A9A" w:rsidRPr="00036096" w:rsidRDefault="00A87A9A" w:rsidP="00EB2B40">
      <w:pPr>
        <w:spacing w:after="0" w:line="240" w:lineRule="auto"/>
        <w:jc w:val="both"/>
        <w:rPr>
          <w:rFonts w:ascii="Arial" w:hAnsi="Arial" w:cs="Arial"/>
          <w:b/>
          <w:bCs/>
          <w:iCs/>
          <w:lang w:val="sr-Cyrl-RS"/>
        </w:rPr>
      </w:pPr>
    </w:p>
    <w:p w14:paraId="3B4EEDAD" w14:textId="77777777" w:rsidR="00A87A9A" w:rsidRPr="00036096" w:rsidRDefault="00A87A9A" w:rsidP="00EB2B40">
      <w:pPr>
        <w:spacing w:after="0" w:line="240" w:lineRule="auto"/>
        <w:jc w:val="both"/>
        <w:rPr>
          <w:rFonts w:ascii="Arial" w:hAnsi="Arial" w:cs="Arial"/>
          <w:b/>
          <w:bCs/>
          <w:iCs/>
          <w:lang w:val="sr-Cyrl-RS"/>
        </w:rPr>
      </w:pPr>
    </w:p>
    <w:p w14:paraId="5E00D26C" w14:textId="77777777" w:rsidR="000350A9" w:rsidRPr="00036096" w:rsidRDefault="000350A9" w:rsidP="00EB2B40">
      <w:pPr>
        <w:spacing w:after="0" w:line="240" w:lineRule="auto"/>
        <w:jc w:val="both"/>
        <w:rPr>
          <w:rFonts w:ascii="Arial" w:hAnsi="Arial" w:cs="Arial"/>
          <w:b/>
          <w:iCs/>
          <w:lang w:val="ru-RU"/>
        </w:rPr>
      </w:pPr>
      <w:r w:rsidRPr="00036096">
        <w:rPr>
          <w:rFonts w:ascii="Arial" w:hAnsi="Arial" w:cs="Arial"/>
          <w:b/>
          <w:bCs/>
          <w:iCs/>
          <w:lang w:val="en-US"/>
        </w:rPr>
        <w:t xml:space="preserve">Напомена: </w:t>
      </w:r>
    </w:p>
    <w:p w14:paraId="60956B80" w14:textId="77777777" w:rsidR="000350A9" w:rsidRPr="00036096" w:rsidRDefault="000350A9" w:rsidP="001621FF">
      <w:pPr>
        <w:spacing w:line="240" w:lineRule="auto"/>
        <w:jc w:val="both"/>
        <w:rPr>
          <w:rFonts w:ascii="Arial" w:hAnsi="Arial" w:cs="Arial"/>
          <w:b/>
          <w:bCs/>
          <w:i/>
          <w:iCs/>
        </w:rPr>
      </w:pPr>
      <w:r w:rsidRPr="00036096">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D5D512" w14:textId="77777777" w:rsidR="0002132E" w:rsidRPr="00036096" w:rsidRDefault="0002132E" w:rsidP="001621FF">
      <w:pPr>
        <w:spacing w:line="240" w:lineRule="auto"/>
        <w:jc w:val="both"/>
        <w:rPr>
          <w:rFonts w:ascii="Arial" w:hAnsi="Arial" w:cs="Arial"/>
          <w:b/>
          <w:bCs/>
          <w:i/>
          <w:iCs/>
        </w:rPr>
      </w:pPr>
    </w:p>
    <w:p w14:paraId="335C0881" w14:textId="77777777" w:rsidR="0002132E" w:rsidRDefault="0002132E" w:rsidP="001621FF">
      <w:pPr>
        <w:spacing w:line="240" w:lineRule="auto"/>
        <w:jc w:val="both"/>
        <w:rPr>
          <w:rFonts w:ascii="Arial" w:hAnsi="Arial" w:cs="Arial"/>
          <w:b/>
          <w:bCs/>
          <w:i/>
          <w:iCs/>
          <w:lang w:val="sr-Cyrl-RS"/>
        </w:rPr>
      </w:pPr>
    </w:p>
    <w:p w14:paraId="1E1AE944" w14:textId="77777777" w:rsidR="00832D8A" w:rsidRPr="00036096" w:rsidRDefault="00832D8A" w:rsidP="001621FF">
      <w:pPr>
        <w:spacing w:line="240" w:lineRule="auto"/>
        <w:jc w:val="both"/>
        <w:rPr>
          <w:rFonts w:ascii="Arial" w:hAnsi="Arial" w:cs="Arial"/>
          <w:b/>
          <w:bCs/>
          <w:i/>
          <w:iCs/>
          <w:lang w:val="sr-Cyrl-RS"/>
        </w:rPr>
      </w:pPr>
    </w:p>
    <w:p w14:paraId="6CBF052B" w14:textId="77777777" w:rsidR="000350A9" w:rsidRPr="00036096" w:rsidRDefault="000350A9" w:rsidP="001621FF">
      <w:pPr>
        <w:spacing w:line="240" w:lineRule="auto"/>
        <w:jc w:val="both"/>
        <w:rPr>
          <w:rFonts w:ascii="Arial" w:eastAsia="TimesNewRomanPSMT" w:hAnsi="Arial" w:cs="Arial"/>
          <w:b/>
          <w:bCs/>
        </w:rPr>
      </w:pPr>
      <w:r w:rsidRPr="00036096">
        <w:rPr>
          <w:rFonts w:ascii="Arial" w:eastAsia="TimesNewRomanPSMT" w:hAnsi="Arial" w:cs="Arial"/>
          <w:b/>
          <w:bCs/>
          <w:lang w:val="sr-Cyrl-CS"/>
        </w:rPr>
        <w:t xml:space="preserve">5) </w:t>
      </w:r>
      <w:r w:rsidRPr="00036096">
        <w:rPr>
          <w:rFonts w:ascii="Arial" w:eastAsia="TimesNewRomanPSMT" w:hAnsi="Arial" w:cs="Arial"/>
          <w:b/>
          <w:bCs/>
        </w:rPr>
        <w:t>ОПИС ПРЕДМЕТА НАБАВКЕ................................................................................</w:t>
      </w:r>
      <w:r w:rsidRPr="00036096">
        <w:rPr>
          <w:rFonts w:ascii="Arial" w:hAnsi="Arial" w:cs="Arial"/>
          <w:i/>
          <w:iCs/>
        </w:rPr>
        <w:t xml:space="preserve"> [навести предмет јавне набавке]</w:t>
      </w:r>
    </w:p>
    <w:tbl>
      <w:tblPr>
        <w:tblW w:w="0" w:type="auto"/>
        <w:tblInd w:w="303" w:type="dxa"/>
        <w:tblLayout w:type="fixed"/>
        <w:tblLook w:val="0000" w:firstRow="0" w:lastRow="0" w:firstColumn="0" w:lastColumn="0" w:noHBand="0" w:noVBand="0"/>
      </w:tblPr>
      <w:tblGrid>
        <w:gridCol w:w="5250"/>
        <w:gridCol w:w="3375"/>
      </w:tblGrid>
      <w:tr w:rsidR="000350A9" w:rsidRPr="00036096" w14:paraId="42184B4D" w14:textId="77777777" w:rsidTr="00897054">
        <w:tc>
          <w:tcPr>
            <w:tcW w:w="5250" w:type="dxa"/>
            <w:tcBorders>
              <w:top w:val="single" w:sz="4" w:space="0" w:color="000000"/>
              <w:left w:val="single" w:sz="4" w:space="0" w:color="000000"/>
              <w:bottom w:val="single" w:sz="4" w:space="0" w:color="000000"/>
            </w:tcBorders>
            <w:shd w:val="clear" w:color="auto" w:fill="auto"/>
          </w:tcPr>
          <w:p w14:paraId="77362752" w14:textId="77777777" w:rsidR="000350A9" w:rsidRPr="00036096" w:rsidRDefault="000350A9" w:rsidP="001621FF">
            <w:pPr>
              <w:snapToGrid w:val="0"/>
              <w:spacing w:line="240" w:lineRule="auto"/>
              <w:jc w:val="both"/>
              <w:rPr>
                <w:rFonts w:ascii="Arial" w:eastAsia="TimesNewRomanPSMT" w:hAnsi="Arial" w:cs="Arial"/>
                <w:bCs/>
                <w:lang w:val="ru-RU"/>
              </w:rPr>
            </w:pPr>
          </w:p>
          <w:p w14:paraId="738F79C9" w14:textId="77777777" w:rsidR="0002132E" w:rsidRPr="00036096" w:rsidRDefault="000350A9" w:rsidP="001621FF">
            <w:pPr>
              <w:spacing w:line="240" w:lineRule="auto"/>
              <w:jc w:val="both"/>
              <w:rPr>
                <w:rFonts w:ascii="Arial" w:eastAsia="TimesNewRomanPSMT" w:hAnsi="Arial" w:cs="Arial"/>
                <w:bCs/>
                <w:color w:val="FF0000"/>
                <w:lang w:val="ru-RU"/>
              </w:rPr>
            </w:pPr>
            <w:r w:rsidRPr="00036096">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23FFDBE" w14:textId="77777777" w:rsidR="000350A9" w:rsidRPr="00036096" w:rsidRDefault="000350A9" w:rsidP="001621FF">
            <w:pPr>
              <w:snapToGrid w:val="0"/>
              <w:spacing w:line="240" w:lineRule="auto"/>
              <w:jc w:val="both"/>
              <w:rPr>
                <w:rFonts w:ascii="Arial" w:eastAsia="TimesNewRomanPSMT" w:hAnsi="Arial" w:cs="Arial"/>
                <w:bCs/>
                <w:color w:val="FF0000"/>
                <w:lang w:val="ru-RU"/>
              </w:rPr>
            </w:pPr>
          </w:p>
          <w:p w14:paraId="4BF64740" w14:textId="77777777" w:rsidR="000350A9" w:rsidRPr="00036096" w:rsidRDefault="000350A9" w:rsidP="001621FF">
            <w:pPr>
              <w:spacing w:line="240" w:lineRule="auto"/>
              <w:jc w:val="both"/>
              <w:rPr>
                <w:rFonts w:ascii="Arial" w:eastAsia="TimesNewRomanPSMT" w:hAnsi="Arial" w:cs="Arial"/>
                <w:bCs/>
                <w:color w:val="FF0000"/>
                <w:lang w:val="ru-RU"/>
              </w:rPr>
            </w:pPr>
          </w:p>
        </w:tc>
      </w:tr>
      <w:tr w:rsidR="000350A9" w:rsidRPr="00036096" w14:paraId="4E356661" w14:textId="77777777" w:rsidTr="00897054">
        <w:tc>
          <w:tcPr>
            <w:tcW w:w="5250" w:type="dxa"/>
            <w:tcBorders>
              <w:top w:val="single" w:sz="4" w:space="0" w:color="000000"/>
              <w:left w:val="single" w:sz="4" w:space="0" w:color="000000"/>
              <w:bottom w:val="single" w:sz="4" w:space="0" w:color="000000"/>
            </w:tcBorders>
            <w:shd w:val="clear" w:color="auto" w:fill="auto"/>
          </w:tcPr>
          <w:p w14:paraId="390D95C6" w14:textId="77777777" w:rsidR="000350A9" w:rsidRPr="00036096" w:rsidRDefault="000350A9" w:rsidP="001621FF">
            <w:pPr>
              <w:snapToGrid w:val="0"/>
              <w:spacing w:line="240" w:lineRule="auto"/>
              <w:jc w:val="both"/>
              <w:rPr>
                <w:rFonts w:ascii="Arial" w:eastAsia="TimesNewRomanPSMT" w:hAnsi="Arial" w:cs="Arial"/>
                <w:bCs/>
                <w:lang w:val="ru-RU"/>
              </w:rPr>
            </w:pPr>
          </w:p>
          <w:p w14:paraId="5937ADBC" w14:textId="77777777" w:rsidR="000350A9" w:rsidRPr="00036096" w:rsidRDefault="000350A9" w:rsidP="001621FF">
            <w:pPr>
              <w:spacing w:line="240" w:lineRule="auto"/>
              <w:jc w:val="both"/>
              <w:rPr>
                <w:rFonts w:ascii="Arial" w:eastAsia="TimesNewRomanPSMT" w:hAnsi="Arial" w:cs="Arial"/>
                <w:bCs/>
                <w:lang w:val="ru-RU"/>
              </w:rPr>
            </w:pPr>
            <w:r w:rsidRPr="00036096">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810F936" w14:textId="77777777" w:rsidR="000350A9" w:rsidRPr="00036096" w:rsidRDefault="000350A9" w:rsidP="001621FF">
            <w:pPr>
              <w:snapToGrid w:val="0"/>
              <w:spacing w:line="240" w:lineRule="auto"/>
              <w:jc w:val="both"/>
              <w:rPr>
                <w:rFonts w:ascii="Arial" w:eastAsia="TimesNewRomanPSMT" w:hAnsi="Arial" w:cs="Arial"/>
                <w:bCs/>
                <w:color w:val="FF0000"/>
                <w:lang w:val="ru-RU"/>
              </w:rPr>
            </w:pPr>
          </w:p>
        </w:tc>
      </w:tr>
      <w:tr w:rsidR="000350A9" w:rsidRPr="00036096" w14:paraId="70A52FEC" w14:textId="77777777" w:rsidTr="00897054">
        <w:tc>
          <w:tcPr>
            <w:tcW w:w="5250" w:type="dxa"/>
            <w:tcBorders>
              <w:top w:val="single" w:sz="4" w:space="0" w:color="000000"/>
              <w:left w:val="single" w:sz="4" w:space="0" w:color="000000"/>
              <w:bottom w:val="single" w:sz="4" w:space="0" w:color="000000"/>
            </w:tcBorders>
            <w:shd w:val="clear" w:color="auto" w:fill="auto"/>
          </w:tcPr>
          <w:p w14:paraId="71A5884D" w14:textId="77777777" w:rsidR="000350A9" w:rsidRPr="00036096" w:rsidRDefault="000350A9" w:rsidP="001621FF">
            <w:pPr>
              <w:snapToGrid w:val="0"/>
              <w:spacing w:line="240" w:lineRule="auto"/>
              <w:jc w:val="both"/>
              <w:rPr>
                <w:rFonts w:ascii="Arial" w:eastAsia="TimesNewRomanPSMT" w:hAnsi="Arial" w:cs="Arial"/>
                <w:bCs/>
                <w:lang w:val="ru-RU"/>
              </w:rPr>
            </w:pPr>
          </w:p>
          <w:p w14:paraId="766AF5D8" w14:textId="77777777" w:rsidR="000350A9" w:rsidRPr="00036096" w:rsidRDefault="000350A9" w:rsidP="001621FF">
            <w:pPr>
              <w:spacing w:line="240" w:lineRule="auto"/>
              <w:jc w:val="both"/>
              <w:rPr>
                <w:rFonts w:ascii="Arial" w:eastAsia="TimesNewRomanPSMT" w:hAnsi="Arial" w:cs="Arial"/>
                <w:bCs/>
                <w:lang w:val="ru-RU"/>
              </w:rPr>
            </w:pPr>
            <w:r w:rsidRPr="00036096">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06653B0" w14:textId="77777777" w:rsidR="000350A9" w:rsidRPr="00036096" w:rsidRDefault="000350A9" w:rsidP="001621FF">
            <w:pPr>
              <w:snapToGrid w:val="0"/>
              <w:spacing w:line="240" w:lineRule="auto"/>
              <w:jc w:val="both"/>
              <w:rPr>
                <w:rFonts w:ascii="Arial" w:eastAsia="TimesNewRomanPSMT" w:hAnsi="Arial" w:cs="Arial"/>
                <w:bCs/>
                <w:lang w:val="ru-RU"/>
              </w:rPr>
            </w:pPr>
          </w:p>
        </w:tc>
      </w:tr>
      <w:tr w:rsidR="000350A9" w:rsidRPr="00036096" w14:paraId="18D34896" w14:textId="77777777" w:rsidTr="00897054">
        <w:tc>
          <w:tcPr>
            <w:tcW w:w="5250" w:type="dxa"/>
            <w:tcBorders>
              <w:top w:val="single" w:sz="4" w:space="0" w:color="000000"/>
              <w:left w:val="single" w:sz="4" w:space="0" w:color="000000"/>
              <w:bottom w:val="single" w:sz="4" w:space="0" w:color="000000"/>
            </w:tcBorders>
            <w:shd w:val="clear" w:color="auto" w:fill="auto"/>
          </w:tcPr>
          <w:p w14:paraId="0C2C584A" w14:textId="77777777" w:rsidR="000350A9" w:rsidRPr="00036096" w:rsidRDefault="000350A9" w:rsidP="001621FF">
            <w:pPr>
              <w:snapToGrid w:val="0"/>
              <w:spacing w:line="240" w:lineRule="auto"/>
              <w:jc w:val="both"/>
              <w:rPr>
                <w:rFonts w:ascii="Arial" w:eastAsia="TimesNewRomanPSMT" w:hAnsi="Arial" w:cs="Arial"/>
                <w:bCs/>
                <w:lang w:val="ru-RU"/>
              </w:rPr>
            </w:pPr>
          </w:p>
          <w:p w14:paraId="1C43D1CC" w14:textId="77777777" w:rsidR="000350A9" w:rsidRPr="00036096" w:rsidRDefault="000350A9" w:rsidP="001621FF">
            <w:pPr>
              <w:spacing w:line="240" w:lineRule="auto"/>
              <w:jc w:val="both"/>
              <w:rPr>
                <w:rFonts w:ascii="Arial" w:eastAsia="TimesNewRomanPSMT" w:hAnsi="Arial" w:cs="Arial"/>
                <w:bCs/>
                <w:lang w:val="ru-RU"/>
              </w:rPr>
            </w:pPr>
            <w:r w:rsidRPr="00036096">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0D43A73" w14:textId="77777777" w:rsidR="000350A9" w:rsidRPr="00036096" w:rsidRDefault="000350A9" w:rsidP="001621FF">
            <w:pPr>
              <w:snapToGrid w:val="0"/>
              <w:spacing w:line="240" w:lineRule="auto"/>
              <w:jc w:val="both"/>
              <w:rPr>
                <w:rFonts w:ascii="Arial" w:eastAsia="TimesNewRomanPSMT" w:hAnsi="Arial" w:cs="Arial"/>
                <w:bCs/>
                <w:lang w:val="ru-RU"/>
              </w:rPr>
            </w:pPr>
          </w:p>
        </w:tc>
      </w:tr>
      <w:tr w:rsidR="000350A9" w:rsidRPr="00036096" w14:paraId="542C72FE" w14:textId="77777777" w:rsidTr="00897054">
        <w:tc>
          <w:tcPr>
            <w:tcW w:w="5250" w:type="dxa"/>
            <w:tcBorders>
              <w:top w:val="single" w:sz="4" w:space="0" w:color="000000"/>
              <w:left w:val="single" w:sz="4" w:space="0" w:color="000000"/>
              <w:bottom w:val="single" w:sz="4" w:space="0" w:color="000000"/>
            </w:tcBorders>
            <w:shd w:val="clear" w:color="auto" w:fill="auto"/>
          </w:tcPr>
          <w:p w14:paraId="7C94713D" w14:textId="77777777" w:rsidR="000350A9" w:rsidRPr="00036096" w:rsidRDefault="000350A9" w:rsidP="001621FF">
            <w:pPr>
              <w:snapToGrid w:val="0"/>
              <w:spacing w:line="240" w:lineRule="auto"/>
              <w:jc w:val="both"/>
              <w:rPr>
                <w:rFonts w:ascii="Arial" w:eastAsia="TimesNewRomanPSMT" w:hAnsi="Arial" w:cs="Arial"/>
                <w:bCs/>
                <w:lang w:val="ru-RU"/>
              </w:rPr>
            </w:pPr>
          </w:p>
          <w:p w14:paraId="65C92DB0" w14:textId="77777777" w:rsidR="000350A9" w:rsidRPr="00036096" w:rsidRDefault="00AC3FE4" w:rsidP="001621FF">
            <w:pPr>
              <w:spacing w:line="240" w:lineRule="auto"/>
              <w:jc w:val="both"/>
              <w:rPr>
                <w:rFonts w:ascii="Arial" w:eastAsia="TimesNewRomanPSMT" w:hAnsi="Arial" w:cs="Arial"/>
                <w:bCs/>
                <w:lang w:val="ru-RU"/>
              </w:rPr>
            </w:pPr>
            <w:r w:rsidRPr="00036096">
              <w:rPr>
                <w:rFonts w:ascii="Arial" w:eastAsia="TimesNewRomanPSMT" w:hAnsi="Arial" w:cs="Arial"/>
                <w:bCs/>
                <w:lang w:val="ru-RU"/>
              </w:rPr>
              <w:t>Рок за завршетак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1EAB4F1" w14:textId="77777777" w:rsidR="000350A9" w:rsidRPr="00036096" w:rsidRDefault="000350A9" w:rsidP="001621FF">
            <w:pPr>
              <w:snapToGrid w:val="0"/>
              <w:spacing w:line="240" w:lineRule="auto"/>
              <w:jc w:val="both"/>
              <w:rPr>
                <w:rFonts w:ascii="Arial" w:eastAsia="TimesNewRomanPSMT" w:hAnsi="Arial" w:cs="Arial"/>
                <w:bCs/>
                <w:lang w:val="ru-RU"/>
              </w:rPr>
            </w:pPr>
          </w:p>
        </w:tc>
      </w:tr>
      <w:tr w:rsidR="000350A9" w:rsidRPr="00036096" w14:paraId="5E51C8FA" w14:textId="77777777" w:rsidTr="00897054">
        <w:tc>
          <w:tcPr>
            <w:tcW w:w="5250" w:type="dxa"/>
            <w:tcBorders>
              <w:top w:val="single" w:sz="4" w:space="0" w:color="000000"/>
              <w:left w:val="single" w:sz="4" w:space="0" w:color="000000"/>
              <w:bottom w:val="single" w:sz="4" w:space="0" w:color="000000"/>
            </w:tcBorders>
            <w:shd w:val="clear" w:color="auto" w:fill="auto"/>
          </w:tcPr>
          <w:p w14:paraId="48445469" w14:textId="77777777" w:rsidR="000350A9" w:rsidRPr="00036096" w:rsidRDefault="000350A9" w:rsidP="001621FF">
            <w:pPr>
              <w:snapToGrid w:val="0"/>
              <w:spacing w:line="240" w:lineRule="auto"/>
              <w:jc w:val="both"/>
              <w:rPr>
                <w:rFonts w:ascii="Arial" w:eastAsia="TimesNewRomanPSMT" w:hAnsi="Arial" w:cs="Arial"/>
                <w:bCs/>
                <w:lang w:val="ru-RU"/>
              </w:rPr>
            </w:pPr>
          </w:p>
          <w:p w14:paraId="00672DB2" w14:textId="77777777" w:rsidR="000350A9" w:rsidRPr="00036096" w:rsidRDefault="000350A9" w:rsidP="001621FF">
            <w:pPr>
              <w:spacing w:line="240" w:lineRule="auto"/>
              <w:jc w:val="both"/>
              <w:rPr>
                <w:rFonts w:ascii="Arial" w:eastAsia="TimesNewRomanPSMT" w:hAnsi="Arial" w:cs="Arial"/>
                <w:bCs/>
                <w:lang w:val="en-US"/>
              </w:rPr>
            </w:pPr>
            <w:r w:rsidRPr="00036096">
              <w:rPr>
                <w:rFonts w:ascii="Arial" w:eastAsia="TimesNewRomanPSMT" w:hAnsi="Arial" w:cs="Arial"/>
                <w:bCs/>
                <w:lang w:val="ru-RU"/>
              </w:rPr>
              <w:t xml:space="preserve">Гарантни </w:t>
            </w:r>
            <w:r w:rsidRPr="00036096">
              <w:rPr>
                <w:rFonts w:ascii="Arial" w:eastAsia="TimesNewRomanPSMT" w:hAnsi="Arial" w:cs="Arial"/>
                <w:bCs/>
                <w:lang w:val="en-U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150A836" w14:textId="77777777" w:rsidR="000350A9" w:rsidRPr="00036096" w:rsidRDefault="000350A9" w:rsidP="001621FF">
            <w:pPr>
              <w:snapToGrid w:val="0"/>
              <w:spacing w:line="240" w:lineRule="auto"/>
              <w:jc w:val="both"/>
              <w:rPr>
                <w:rFonts w:ascii="Arial" w:eastAsia="TimesNewRomanPSMT" w:hAnsi="Arial" w:cs="Arial"/>
                <w:bCs/>
                <w:lang w:val="en-US"/>
              </w:rPr>
            </w:pPr>
          </w:p>
        </w:tc>
      </w:tr>
    </w:tbl>
    <w:p w14:paraId="3B8CA053" w14:textId="77777777" w:rsidR="000350A9" w:rsidRPr="00036096" w:rsidRDefault="000350A9" w:rsidP="001621FF">
      <w:pPr>
        <w:spacing w:line="240" w:lineRule="auto"/>
        <w:ind w:left="720" w:firstLine="720"/>
        <w:jc w:val="both"/>
        <w:rPr>
          <w:rFonts w:ascii="Arial" w:hAnsi="Arial" w:cs="Arial"/>
        </w:rPr>
      </w:pPr>
    </w:p>
    <w:p w14:paraId="1CEF625A" w14:textId="77777777" w:rsidR="000350A9" w:rsidRPr="00036096" w:rsidRDefault="000350A9" w:rsidP="001621FF">
      <w:pPr>
        <w:spacing w:line="240" w:lineRule="auto"/>
        <w:ind w:left="720" w:firstLine="720"/>
        <w:jc w:val="both"/>
        <w:rPr>
          <w:rFonts w:ascii="Arial" w:eastAsia="TimesNewRomanPSMT" w:hAnsi="Arial" w:cs="Arial"/>
          <w:bCs/>
        </w:rPr>
      </w:pPr>
      <w:r w:rsidRPr="00036096">
        <w:rPr>
          <w:rFonts w:ascii="Arial" w:eastAsia="TimesNewRomanPSMT" w:hAnsi="Arial" w:cs="Arial"/>
          <w:bCs/>
        </w:rPr>
        <w:t xml:space="preserve">Датум </w:t>
      </w:r>
      <w:r w:rsidRPr="00036096">
        <w:rPr>
          <w:rFonts w:ascii="Arial" w:eastAsia="TimesNewRomanPSMT" w:hAnsi="Arial" w:cs="Arial"/>
          <w:bCs/>
        </w:rPr>
        <w:tab/>
      </w:r>
      <w:r w:rsidRPr="00036096">
        <w:rPr>
          <w:rFonts w:ascii="Arial" w:eastAsia="TimesNewRomanPSMT" w:hAnsi="Arial" w:cs="Arial"/>
          <w:bCs/>
        </w:rPr>
        <w:tab/>
      </w:r>
      <w:r w:rsidRPr="00036096">
        <w:rPr>
          <w:rFonts w:ascii="Arial" w:eastAsia="TimesNewRomanPSMT" w:hAnsi="Arial" w:cs="Arial"/>
          <w:bCs/>
        </w:rPr>
        <w:tab/>
      </w:r>
      <w:r w:rsidRPr="00036096">
        <w:rPr>
          <w:rFonts w:ascii="Arial" w:eastAsia="TimesNewRomanPSMT" w:hAnsi="Arial" w:cs="Arial"/>
          <w:bCs/>
        </w:rPr>
        <w:tab/>
      </w:r>
      <w:r w:rsidRPr="00036096">
        <w:rPr>
          <w:rFonts w:ascii="Arial" w:eastAsia="TimesNewRomanPSMT" w:hAnsi="Arial" w:cs="Arial"/>
          <w:bCs/>
        </w:rPr>
        <w:tab/>
        <w:t xml:space="preserve">              Понуђач</w:t>
      </w:r>
    </w:p>
    <w:p w14:paraId="269CD423" w14:textId="77777777" w:rsidR="000350A9" w:rsidRPr="00036096" w:rsidRDefault="000350A9" w:rsidP="001621FF">
      <w:pPr>
        <w:spacing w:line="240" w:lineRule="auto"/>
        <w:ind w:left="2880" w:firstLine="720"/>
        <w:jc w:val="both"/>
        <w:rPr>
          <w:rFonts w:ascii="Arial" w:eastAsia="TimesNewRomanPS-BoldMT" w:hAnsi="Arial" w:cs="Arial"/>
          <w:b/>
          <w:bCs/>
          <w:i/>
          <w:iCs/>
          <w:color w:val="002060"/>
        </w:rPr>
      </w:pPr>
      <w:r w:rsidRPr="00036096">
        <w:rPr>
          <w:rFonts w:ascii="Arial" w:eastAsia="TimesNewRomanPSMT" w:hAnsi="Arial" w:cs="Arial"/>
          <w:bCs/>
        </w:rPr>
        <w:t xml:space="preserve">    М. П. </w:t>
      </w:r>
    </w:p>
    <w:p w14:paraId="69831A74" w14:textId="77777777" w:rsidR="000350A9" w:rsidRPr="00036096" w:rsidRDefault="00923325" w:rsidP="001621FF">
      <w:pPr>
        <w:spacing w:line="240" w:lineRule="auto"/>
        <w:jc w:val="both"/>
        <w:rPr>
          <w:rFonts w:ascii="Arial" w:eastAsia="TimesNewRomanPS-BoldMT" w:hAnsi="Arial" w:cs="Arial"/>
          <w:b/>
          <w:bCs/>
          <w:i/>
          <w:iCs/>
          <w:color w:val="002060"/>
        </w:rPr>
      </w:pPr>
      <w:r w:rsidRPr="00036096">
        <w:rPr>
          <w:rFonts w:ascii="Arial" w:eastAsia="TimesNewRomanPS-BoldMT" w:hAnsi="Arial" w:cs="Arial"/>
          <w:b/>
          <w:bCs/>
          <w:i/>
          <w:iCs/>
          <w:color w:val="002060"/>
        </w:rPr>
        <w:t>_____________________________</w:t>
      </w:r>
      <w:r w:rsidRPr="00036096">
        <w:rPr>
          <w:rFonts w:ascii="Arial" w:eastAsia="TimesNewRomanPS-BoldMT" w:hAnsi="Arial" w:cs="Arial"/>
          <w:b/>
          <w:bCs/>
          <w:i/>
          <w:iCs/>
          <w:color w:val="002060"/>
        </w:rPr>
        <w:tab/>
      </w:r>
      <w:r w:rsidRPr="00036096">
        <w:rPr>
          <w:rFonts w:ascii="Arial" w:eastAsia="TimesNewRomanPS-BoldMT" w:hAnsi="Arial" w:cs="Arial"/>
          <w:b/>
          <w:bCs/>
          <w:i/>
          <w:iCs/>
          <w:color w:val="002060"/>
        </w:rPr>
        <w:tab/>
      </w:r>
      <w:r w:rsidR="000350A9" w:rsidRPr="00036096">
        <w:rPr>
          <w:rFonts w:ascii="Arial" w:eastAsia="TimesNewRomanPS-BoldMT" w:hAnsi="Arial" w:cs="Arial"/>
          <w:b/>
          <w:bCs/>
          <w:i/>
          <w:iCs/>
          <w:color w:val="002060"/>
        </w:rPr>
        <w:t>________________________________</w:t>
      </w:r>
    </w:p>
    <w:p w14:paraId="659AC8E0" w14:textId="77777777" w:rsidR="000350A9" w:rsidRPr="00036096" w:rsidRDefault="000350A9" w:rsidP="001621FF">
      <w:pPr>
        <w:spacing w:line="240" w:lineRule="auto"/>
        <w:jc w:val="both"/>
        <w:rPr>
          <w:rFonts w:ascii="Arial" w:eastAsia="TimesNewRomanPS-BoldMT" w:hAnsi="Arial" w:cs="Arial"/>
          <w:b/>
          <w:bCs/>
          <w:i/>
          <w:iCs/>
          <w:color w:val="002060"/>
        </w:rPr>
      </w:pPr>
    </w:p>
    <w:p w14:paraId="7E19396D" w14:textId="77777777" w:rsidR="000350A9" w:rsidRPr="00036096" w:rsidRDefault="00923325" w:rsidP="001621FF">
      <w:pPr>
        <w:spacing w:line="240" w:lineRule="auto"/>
        <w:jc w:val="both"/>
        <w:rPr>
          <w:rFonts w:ascii="Arial" w:hAnsi="Arial" w:cs="Arial"/>
          <w:b/>
          <w:bCs/>
          <w:iCs/>
        </w:rPr>
      </w:pPr>
      <w:r w:rsidRPr="00036096">
        <w:rPr>
          <w:rFonts w:ascii="Arial" w:hAnsi="Arial" w:cs="Arial"/>
          <w:b/>
          <w:bCs/>
          <w:iCs/>
        </w:rPr>
        <w:t>Напомен</w:t>
      </w:r>
      <w:r w:rsidRPr="00036096">
        <w:rPr>
          <w:rFonts w:ascii="Arial" w:hAnsi="Arial" w:cs="Arial"/>
          <w:b/>
          <w:bCs/>
          <w:iCs/>
          <w:lang w:val="sr-Cyrl-RS"/>
        </w:rPr>
        <w:t>е</w:t>
      </w:r>
      <w:r w:rsidR="000350A9" w:rsidRPr="00036096">
        <w:rPr>
          <w:rFonts w:ascii="Arial" w:hAnsi="Arial" w:cs="Arial"/>
          <w:b/>
          <w:bCs/>
          <w:iCs/>
        </w:rPr>
        <w:t xml:space="preserve">: </w:t>
      </w:r>
    </w:p>
    <w:p w14:paraId="28BCF4B3" w14:textId="77777777" w:rsidR="00CC4496" w:rsidRPr="00036096" w:rsidRDefault="00AC3FE4" w:rsidP="00923325">
      <w:pPr>
        <w:autoSpaceDE w:val="0"/>
        <w:autoSpaceDN w:val="0"/>
        <w:adjustRightInd w:val="0"/>
        <w:spacing w:after="0" w:line="240" w:lineRule="auto"/>
        <w:jc w:val="both"/>
        <w:rPr>
          <w:rFonts w:ascii="Arial" w:hAnsi="Arial" w:cs="Arial"/>
          <w:b/>
          <w:lang w:val="sr-Cyrl-RS"/>
        </w:rPr>
      </w:pPr>
      <w:r w:rsidRPr="00036096">
        <w:rPr>
          <w:rFonts w:ascii="Arial" w:hAnsi="Arial" w:cs="Arial"/>
          <w:b/>
        </w:rPr>
        <w:t xml:space="preserve">Динамички план радова за све позиције из предмера је обавезан образац понуде и понуда која не садржи овај образац </w:t>
      </w:r>
      <w:r w:rsidR="00923325" w:rsidRPr="00036096">
        <w:rPr>
          <w:rFonts w:ascii="Arial" w:hAnsi="Arial" w:cs="Arial"/>
          <w:b/>
        </w:rPr>
        <w:t>биће одбијена као неприхватљива</w:t>
      </w:r>
    </w:p>
    <w:p w14:paraId="7404324B" w14:textId="77777777" w:rsidR="00923325" w:rsidRPr="00036096" w:rsidRDefault="00923325" w:rsidP="00923325">
      <w:pPr>
        <w:autoSpaceDE w:val="0"/>
        <w:autoSpaceDN w:val="0"/>
        <w:adjustRightInd w:val="0"/>
        <w:spacing w:after="0" w:line="240" w:lineRule="auto"/>
        <w:jc w:val="both"/>
        <w:rPr>
          <w:rFonts w:ascii="Arial" w:hAnsi="Arial" w:cs="Arial"/>
          <w:b/>
          <w:lang w:val="sr-Cyrl-RS"/>
        </w:rPr>
      </w:pPr>
    </w:p>
    <w:p w14:paraId="600A5B15" w14:textId="77777777" w:rsidR="00923325" w:rsidRPr="00036096" w:rsidRDefault="00923325" w:rsidP="00923325">
      <w:pPr>
        <w:autoSpaceDE w:val="0"/>
        <w:autoSpaceDN w:val="0"/>
        <w:adjustRightInd w:val="0"/>
        <w:spacing w:after="0" w:line="240" w:lineRule="auto"/>
        <w:jc w:val="both"/>
        <w:rPr>
          <w:rFonts w:ascii="Arial" w:hAnsi="Arial" w:cs="Arial"/>
          <w:b/>
          <w:lang w:val="sr-Cyrl-RS"/>
        </w:rPr>
      </w:pPr>
    </w:p>
    <w:p w14:paraId="08552DF1" w14:textId="77777777" w:rsidR="000350A9" w:rsidRPr="00036096" w:rsidRDefault="000350A9" w:rsidP="001621FF">
      <w:pPr>
        <w:spacing w:line="240" w:lineRule="auto"/>
        <w:jc w:val="both"/>
        <w:rPr>
          <w:rFonts w:ascii="Arial" w:hAnsi="Arial" w:cs="Arial"/>
          <w:i/>
          <w:iCs/>
        </w:rPr>
      </w:pPr>
      <w:r w:rsidRPr="00036096">
        <w:rPr>
          <w:rFonts w:ascii="Arial" w:hAnsi="Arial" w:cs="Arial"/>
          <w:i/>
          <w:iCs/>
        </w:rPr>
        <w:t xml:space="preserve">Образац понуде понуђач мора да попуни, овери печатом и потпише, чиме </w:t>
      </w:r>
      <w:r w:rsidRPr="00036096">
        <w:rPr>
          <w:rFonts w:ascii="Arial" w:hAnsi="Arial" w:cs="Arial"/>
          <w:i/>
          <w:iCs/>
          <w:lang w:val="sr-Cyrl-CS"/>
        </w:rPr>
        <w:t>п</w:t>
      </w:r>
      <w:r w:rsidRPr="00036096">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6D02CF3" w14:textId="77777777" w:rsidR="000350A9" w:rsidRPr="00036096" w:rsidRDefault="000350A9" w:rsidP="001621FF">
      <w:pPr>
        <w:spacing w:line="240" w:lineRule="auto"/>
        <w:jc w:val="both"/>
        <w:rPr>
          <w:rFonts w:ascii="Arial" w:hAnsi="Arial" w:cs="Arial"/>
          <w:b/>
          <w:i/>
          <w:iCs/>
        </w:rPr>
      </w:pPr>
      <w:r w:rsidRPr="00036096">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14:paraId="3B593B2C" w14:textId="77777777" w:rsidR="000350A9" w:rsidRPr="00036096" w:rsidRDefault="000350A9" w:rsidP="001621FF">
      <w:pPr>
        <w:spacing w:line="240" w:lineRule="auto"/>
        <w:rPr>
          <w:rFonts w:ascii="Arial" w:hAnsi="Arial" w:cs="Arial"/>
          <w:b/>
          <w:bCs/>
          <w:i/>
          <w:iCs/>
          <w:lang w:val="sr-Cyrl-RS"/>
        </w:rPr>
      </w:pPr>
    </w:p>
    <w:p w14:paraId="693FD91B" w14:textId="77777777" w:rsidR="000350A9" w:rsidRDefault="000350A9" w:rsidP="001621FF">
      <w:pPr>
        <w:spacing w:line="240" w:lineRule="auto"/>
        <w:rPr>
          <w:rFonts w:ascii="Arial" w:hAnsi="Arial" w:cs="Arial"/>
          <w:b/>
          <w:bCs/>
          <w:i/>
          <w:iCs/>
          <w:lang w:val="sr-Cyrl-RS"/>
        </w:rPr>
      </w:pPr>
    </w:p>
    <w:p w14:paraId="0973874F" w14:textId="77777777" w:rsidR="00832D8A" w:rsidRDefault="00832D8A" w:rsidP="001621FF">
      <w:pPr>
        <w:spacing w:line="240" w:lineRule="auto"/>
        <w:rPr>
          <w:rFonts w:ascii="Arial" w:hAnsi="Arial" w:cs="Arial"/>
          <w:b/>
          <w:bCs/>
          <w:i/>
          <w:iCs/>
          <w:lang w:val="sr-Cyrl-RS"/>
        </w:rPr>
      </w:pPr>
    </w:p>
    <w:p w14:paraId="301A9E9E" w14:textId="77777777" w:rsidR="00832D8A" w:rsidRPr="00036096" w:rsidRDefault="00832D8A" w:rsidP="001621FF">
      <w:pPr>
        <w:spacing w:line="240" w:lineRule="auto"/>
        <w:rPr>
          <w:rFonts w:ascii="Arial" w:hAnsi="Arial" w:cs="Arial"/>
          <w:b/>
          <w:bCs/>
          <w:i/>
          <w:iCs/>
          <w:lang w:val="sr-Cyrl-RS"/>
        </w:rPr>
      </w:pPr>
    </w:p>
    <w:p w14:paraId="5178BDA5" w14:textId="77777777" w:rsidR="000350A9" w:rsidRPr="00036096" w:rsidRDefault="000350A9" w:rsidP="001621FF">
      <w:pPr>
        <w:spacing w:line="240" w:lineRule="auto"/>
        <w:rPr>
          <w:rFonts w:ascii="Arial" w:hAnsi="Arial" w:cs="Arial"/>
          <w:b/>
          <w:bCs/>
          <w:i/>
          <w:iCs/>
          <w:lang w:val="sr-Cyrl-RS"/>
        </w:rPr>
      </w:pPr>
    </w:p>
    <w:p w14:paraId="20103ECE" w14:textId="77777777" w:rsidR="00777F1F" w:rsidRPr="00036096" w:rsidRDefault="00777F1F" w:rsidP="001621FF">
      <w:pPr>
        <w:spacing w:line="240" w:lineRule="auto"/>
        <w:rPr>
          <w:rFonts w:ascii="Arial" w:hAnsi="Arial" w:cs="Arial"/>
          <w:b/>
          <w:bCs/>
          <w:i/>
          <w:iCs/>
          <w:lang w:val="sr-Cyrl-RS"/>
        </w:rPr>
      </w:pPr>
    </w:p>
    <w:p w14:paraId="2A4632D7" w14:textId="77777777" w:rsidR="000350A9" w:rsidRPr="00036096" w:rsidRDefault="000350A9" w:rsidP="001621FF">
      <w:pPr>
        <w:spacing w:line="240" w:lineRule="auto"/>
        <w:jc w:val="right"/>
        <w:rPr>
          <w:rFonts w:ascii="Arial" w:hAnsi="Arial" w:cs="Arial"/>
          <w:b/>
          <w:bCs/>
          <w:iCs/>
          <w:lang w:val="sr-Cyrl-RS"/>
        </w:rPr>
      </w:pPr>
      <w:r w:rsidRPr="00036096">
        <w:rPr>
          <w:rFonts w:ascii="Arial" w:hAnsi="Arial" w:cs="Arial"/>
          <w:b/>
          <w:bCs/>
          <w:iCs/>
          <w:lang w:val="sr-Cyrl-RS"/>
        </w:rPr>
        <w:t xml:space="preserve"> (ОБРАЗАЦ 2)</w:t>
      </w:r>
    </w:p>
    <w:p w14:paraId="621918F4" w14:textId="77777777" w:rsidR="000350A9" w:rsidRPr="00036096" w:rsidRDefault="00777F1F" w:rsidP="001621FF">
      <w:pPr>
        <w:spacing w:line="240" w:lineRule="auto"/>
        <w:jc w:val="center"/>
        <w:rPr>
          <w:rFonts w:ascii="Arial" w:hAnsi="Arial" w:cs="Arial"/>
          <w:b/>
          <w:bCs/>
          <w:i/>
          <w:iCs/>
          <w:sz w:val="28"/>
          <w:szCs w:val="28"/>
          <w:lang w:val="sr-Cyrl-RS"/>
        </w:rPr>
      </w:pPr>
      <w:r w:rsidRPr="00036096">
        <w:rPr>
          <w:rFonts w:ascii="Arial" w:hAnsi="Arial" w:cs="Arial"/>
          <w:b/>
          <w:sz w:val="28"/>
          <w:szCs w:val="28"/>
          <w:lang w:val="sr-Latn-RS"/>
        </w:rPr>
        <w:t xml:space="preserve">ОБРАЗАЦ </w:t>
      </w:r>
      <w:r w:rsidRPr="00036096">
        <w:rPr>
          <w:rFonts w:ascii="Arial" w:hAnsi="Arial" w:cs="Arial"/>
          <w:b/>
          <w:sz w:val="28"/>
          <w:szCs w:val="28"/>
          <w:lang w:val="sr-Cyrl-RS"/>
        </w:rPr>
        <w:t xml:space="preserve">ТЕХНИЧКЕ СПЕЦИФИКАЦИЈЕ СА </w:t>
      </w:r>
      <w:r w:rsidRPr="00036096">
        <w:rPr>
          <w:rFonts w:ascii="Arial" w:hAnsi="Arial" w:cs="Arial"/>
          <w:b/>
          <w:sz w:val="28"/>
          <w:szCs w:val="28"/>
          <w:lang w:val="sr-Latn-RS"/>
        </w:rPr>
        <w:t>СТРУКТУР</w:t>
      </w:r>
      <w:r w:rsidRPr="00036096">
        <w:rPr>
          <w:rFonts w:ascii="Arial" w:hAnsi="Arial" w:cs="Arial"/>
          <w:b/>
          <w:sz w:val="28"/>
          <w:szCs w:val="28"/>
          <w:lang w:val="sr-Cyrl-RS"/>
        </w:rPr>
        <w:t>ОМ</w:t>
      </w:r>
      <w:r w:rsidRPr="00036096">
        <w:rPr>
          <w:rFonts w:ascii="Arial" w:hAnsi="Arial" w:cs="Arial"/>
          <w:b/>
          <w:sz w:val="28"/>
          <w:szCs w:val="28"/>
          <w:lang w:val="sr-Latn-RS"/>
        </w:rPr>
        <w:t xml:space="preserve"> ПОНУЂЕНЕ</w:t>
      </w:r>
      <w:r w:rsidRPr="00036096">
        <w:rPr>
          <w:rFonts w:ascii="Arial" w:hAnsi="Arial" w:cs="Arial"/>
          <w:b/>
          <w:sz w:val="28"/>
          <w:szCs w:val="28"/>
          <w:lang w:val="sr-Cyrl-RS"/>
        </w:rPr>
        <w:t xml:space="preserve"> </w:t>
      </w:r>
      <w:r w:rsidRPr="00036096">
        <w:rPr>
          <w:rFonts w:ascii="Arial" w:hAnsi="Arial" w:cs="Arial"/>
          <w:b/>
          <w:sz w:val="28"/>
          <w:szCs w:val="28"/>
          <w:lang w:val="sr-Latn-RS"/>
        </w:rPr>
        <w:t>ЦЕНЕ</w:t>
      </w:r>
    </w:p>
    <w:p w14:paraId="77DF20FA" w14:textId="77777777" w:rsidR="000350A9" w:rsidRPr="00036096" w:rsidRDefault="000350A9" w:rsidP="001621FF">
      <w:pPr>
        <w:spacing w:line="240" w:lineRule="auto"/>
        <w:rPr>
          <w:rFonts w:ascii="Arial" w:hAnsi="Arial" w:cs="Arial"/>
          <w:b/>
          <w:bCs/>
          <w:i/>
          <w:iCs/>
          <w:lang w:val="sr-Cyrl-RS"/>
        </w:rPr>
      </w:pPr>
    </w:p>
    <w:p w14:paraId="46011CF1" w14:textId="77777777" w:rsidR="00CE2117" w:rsidRPr="00036096" w:rsidRDefault="00CE2117" w:rsidP="001621FF">
      <w:pPr>
        <w:spacing w:line="240" w:lineRule="auto"/>
        <w:rPr>
          <w:rFonts w:ascii="Arial" w:hAnsi="Arial" w:cs="Arial"/>
          <w:b/>
          <w:bCs/>
          <w:i/>
          <w:iCs/>
          <w:lang w:val="sr-Cyrl-RS"/>
        </w:rPr>
      </w:pPr>
    </w:p>
    <w:tbl>
      <w:tblPr>
        <w:tblW w:w="9425" w:type="dxa"/>
        <w:tblLayout w:type="fixed"/>
        <w:tblCellMar>
          <w:left w:w="30" w:type="dxa"/>
          <w:right w:w="30" w:type="dxa"/>
        </w:tblCellMar>
        <w:tblLook w:val="0000" w:firstRow="0" w:lastRow="0" w:firstColumn="0" w:lastColumn="0" w:noHBand="0" w:noVBand="0"/>
      </w:tblPr>
      <w:tblGrid>
        <w:gridCol w:w="5074"/>
        <w:gridCol w:w="453"/>
        <w:gridCol w:w="1210"/>
        <w:gridCol w:w="1159"/>
        <w:gridCol w:w="1529"/>
      </w:tblGrid>
      <w:tr w:rsidR="00FD2E2E" w:rsidRPr="00036096" w14:paraId="1D3B63BD" w14:textId="77777777" w:rsidTr="00FD2E2E">
        <w:trPr>
          <w:trHeight w:val="314"/>
        </w:trPr>
        <w:tc>
          <w:tcPr>
            <w:tcW w:w="5074" w:type="dxa"/>
            <w:tcBorders>
              <w:top w:val="nil"/>
              <w:left w:val="nil"/>
              <w:bottom w:val="nil"/>
              <w:right w:val="nil"/>
            </w:tcBorders>
          </w:tcPr>
          <w:p w14:paraId="33C028C9" w14:textId="77777777" w:rsidR="00FD2E2E" w:rsidRPr="00036096" w:rsidRDefault="00FD2E2E">
            <w:pPr>
              <w:autoSpaceDE w:val="0"/>
              <w:autoSpaceDN w:val="0"/>
              <w:adjustRightInd w:val="0"/>
              <w:spacing w:after="0" w:line="240" w:lineRule="auto"/>
              <w:jc w:val="center"/>
              <w:rPr>
                <w:rFonts w:ascii="Arial" w:hAnsi="Arial" w:cs="Arial"/>
                <w:b/>
                <w:bCs/>
                <w:color w:val="000000"/>
                <w:sz w:val="24"/>
                <w:szCs w:val="24"/>
                <w:lang w:val="sr-Cyrl-RS"/>
              </w:rPr>
            </w:pPr>
            <w:r w:rsidRPr="00036096">
              <w:rPr>
                <w:rFonts w:ascii="Arial" w:hAnsi="Arial" w:cs="Arial"/>
                <w:b/>
                <w:bCs/>
                <w:color w:val="000000"/>
                <w:sz w:val="24"/>
                <w:szCs w:val="24"/>
                <w:lang w:val="sr-Cyrl-RS"/>
              </w:rPr>
              <w:t>1.ГРАЂЕВИНСКО ЗАНАТСКИ РАДОВИ</w:t>
            </w:r>
          </w:p>
        </w:tc>
        <w:tc>
          <w:tcPr>
            <w:tcW w:w="453" w:type="dxa"/>
            <w:tcBorders>
              <w:top w:val="nil"/>
              <w:left w:val="nil"/>
              <w:bottom w:val="nil"/>
              <w:right w:val="nil"/>
            </w:tcBorders>
          </w:tcPr>
          <w:p w14:paraId="6DE97BB0"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nil"/>
              <w:left w:val="nil"/>
              <w:bottom w:val="nil"/>
              <w:right w:val="nil"/>
            </w:tcBorders>
          </w:tcPr>
          <w:p w14:paraId="313AF285" w14:textId="77777777" w:rsidR="00FD2E2E" w:rsidRPr="00036096" w:rsidRDefault="00FD2E2E">
            <w:pPr>
              <w:autoSpaceDE w:val="0"/>
              <w:autoSpaceDN w:val="0"/>
              <w:adjustRightInd w:val="0"/>
              <w:spacing w:after="0" w:line="240" w:lineRule="auto"/>
              <w:jc w:val="center"/>
              <w:rPr>
                <w:rFonts w:ascii="Arial" w:hAnsi="Arial" w:cs="Arial"/>
                <w:b/>
                <w:bCs/>
                <w:color w:val="000000"/>
                <w:sz w:val="18"/>
                <w:szCs w:val="18"/>
                <w:lang w:val="en-US"/>
              </w:rPr>
            </w:pPr>
          </w:p>
        </w:tc>
        <w:tc>
          <w:tcPr>
            <w:tcW w:w="1159" w:type="dxa"/>
            <w:tcBorders>
              <w:top w:val="nil"/>
              <w:left w:val="nil"/>
              <w:bottom w:val="nil"/>
              <w:right w:val="nil"/>
            </w:tcBorders>
          </w:tcPr>
          <w:p w14:paraId="3D769B3A" w14:textId="77777777" w:rsidR="00FD2E2E" w:rsidRPr="00036096" w:rsidRDefault="00FD2E2E">
            <w:pPr>
              <w:autoSpaceDE w:val="0"/>
              <w:autoSpaceDN w:val="0"/>
              <w:adjustRightInd w:val="0"/>
              <w:spacing w:after="0" w:line="240" w:lineRule="auto"/>
              <w:jc w:val="right"/>
              <w:rPr>
                <w:rFonts w:ascii="Yu Times New Roman" w:hAnsi="Yu Times New Roman" w:cs="Yu Times New Roman"/>
                <w:color w:val="000000"/>
                <w:sz w:val="20"/>
                <w:szCs w:val="20"/>
                <w:lang w:val="en-US"/>
              </w:rPr>
            </w:pPr>
          </w:p>
        </w:tc>
        <w:tc>
          <w:tcPr>
            <w:tcW w:w="1529" w:type="dxa"/>
            <w:tcBorders>
              <w:top w:val="nil"/>
              <w:left w:val="nil"/>
              <w:bottom w:val="nil"/>
              <w:right w:val="nil"/>
            </w:tcBorders>
          </w:tcPr>
          <w:p w14:paraId="0A2DE1C8" w14:textId="77777777" w:rsidR="00FD2E2E" w:rsidRPr="00036096" w:rsidRDefault="00FD2E2E">
            <w:pPr>
              <w:autoSpaceDE w:val="0"/>
              <w:autoSpaceDN w:val="0"/>
              <w:adjustRightInd w:val="0"/>
              <w:spacing w:after="0" w:line="240" w:lineRule="auto"/>
              <w:jc w:val="center"/>
              <w:rPr>
                <w:rFonts w:ascii="Arial" w:hAnsi="Arial" w:cs="Arial"/>
                <w:b/>
                <w:bCs/>
                <w:color w:val="000000"/>
                <w:lang w:val="en-US"/>
              </w:rPr>
            </w:pPr>
          </w:p>
        </w:tc>
      </w:tr>
      <w:tr w:rsidR="00FD2E2E" w:rsidRPr="00036096" w14:paraId="64DFE198" w14:textId="77777777" w:rsidTr="00FD2E2E">
        <w:trPr>
          <w:trHeight w:val="223"/>
        </w:trPr>
        <w:tc>
          <w:tcPr>
            <w:tcW w:w="5074" w:type="dxa"/>
            <w:tcBorders>
              <w:top w:val="nil"/>
              <w:left w:val="nil"/>
              <w:bottom w:val="nil"/>
              <w:right w:val="nil"/>
            </w:tcBorders>
          </w:tcPr>
          <w:p w14:paraId="0A6E1857" w14:textId="77777777" w:rsidR="00FD2E2E" w:rsidRPr="00036096" w:rsidRDefault="00FD2E2E">
            <w:pPr>
              <w:autoSpaceDE w:val="0"/>
              <w:autoSpaceDN w:val="0"/>
              <w:adjustRightInd w:val="0"/>
              <w:spacing w:after="0" w:line="240" w:lineRule="auto"/>
              <w:rPr>
                <w:rFonts w:ascii="Arial" w:hAnsi="Arial" w:cs="Arial"/>
                <w:color w:val="000000"/>
                <w:sz w:val="16"/>
                <w:szCs w:val="16"/>
                <w:lang w:val="en-US"/>
              </w:rPr>
            </w:pPr>
          </w:p>
        </w:tc>
        <w:tc>
          <w:tcPr>
            <w:tcW w:w="453" w:type="dxa"/>
            <w:tcBorders>
              <w:top w:val="nil"/>
              <w:left w:val="nil"/>
              <w:bottom w:val="nil"/>
              <w:right w:val="nil"/>
            </w:tcBorders>
          </w:tcPr>
          <w:p w14:paraId="3CA86A71" w14:textId="77777777" w:rsidR="00FD2E2E" w:rsidRPr="00036096" w:rsidRDefault="00FD2E2E">
            <w:pPr>
              <w:autoSpaceDE w:val="0"/>
              <w:autoSpaceDN w:val="0"/>
              <w:adjustRightInd w:val="0"/>
              <w:spacing w:after="0" w:line="240" w:lineRule="auto"/>
              <w:jc w:val="right"/>
              <w:rPr>
                <w:rFonts w:ascii="Arial" w:hAnsi="Arial" w:cs="Arial"/>
                <w:b/>
                <w:bCs/>
                <w:color w:val="000000"/>
                <w:sz w:val="16"/>
                <w:szCs w:val="16"/>
                <w:lang w:val="en-US"/>
              </w:rPr>
            </w:pPr>
          </w:p>
        </w:tc>
        <w:tc>
          <w:tcPr>
            <w:tcW w:w="1210" w:type="dxa"/>
            <w:tcBorders>
              <w:top w:val="nil"/>
              <w:left w:val="nil"/>
              <w:bottom w:val="nil"/>
              <w:right w:val="nil"/>
            </w:tcBorders>
          </w:tcPr>
          <w:p w14:paraId="24084AAB" w14:textId="77777777" w:rsidR="00FD2E2E" w:rsidRPr="00036096" w:rsidRDefault="00FD2E2E">
            <w:pPr>
              <w:autoSpaceDE w:val="0"/>
              <w:autoSpaceDN w:val="0"/>
              <w:adjustRightInd w:val="0"/>
              <w:spacing w:after="0" w:line="240" w:lineRule="auto"/>
              <w:jc w:val="center"/>
              <w:rPr>
                <w:rFonts w:ascii="Arial" w:hAnsi="Arial" w:cs="Arial"/>
                <w:b/>
                <w:bCs/>
                <w:color w:val="000000"/>
                <w:sz w:val="16"/>
                <w:szCs w:val="16"/>
                <w:lang w:val="en-US"/>
              </w:rPr>
            </w:pPr>
          </w:p>
        </w:tc>
        <w:tc>
          <w:tcPr>
            <w:tcW w:w="1159" w:type="dxa"/>
            <w:tcBorders>
              <w:top w:val="nil"/>
              <w:left w:val="nil"/>
              <w:bottom w:val="nil"/>
              <w:right w:val="nil"/>
            </w:tcBorders>
          </w:tcPr>
          <w:p w14:paraId="6D253EE3" w14:textId="77777777" w:rsidR="00FD2E2E" w:rsidRPr="00036096" w:rsidRDefault="00FD2E2E">
            <w:pPr>
              <w:autoSpaceDE w:val="0"/>
              <w:autoSpaceDN w:val="0"/>
              <w:adjustRightInd w:val="0"/>
              <w:spacing w:after="0" w:line="240" w:lineRule="auto"/>
              <w:jc w:val="right"/>
              <w:rPr>
                <w:rFonts w:ascii="Arial" w:hAnsi="Arial" w:cs="Arial"/>
                <w:b/>
                <w:bCs/>
                <w:color w:val="000000"/>
                <w:sz w:val="16"/>
                <w:szCs w:val="16"/>
                <w:lang w:val="en-US"/>
              </w:rPr>
            </w:pPr>
          </w:p>
        </w:tc>
        <w:tc>
          <w:tcPr>
            <w:tcW w:w="1529" w:type="dxa"/>
            <w:tcBorders>
              <w:top w:val="nil"/>
              <w:left w:val="nil"/>
              <w:bottom w:val="nil"/>
              <w:right w:val="nil"/>
            </w:tcBorders>
          </w:tcPr>
          <w:p w14:paraId="48EA7038" w14:textId="77777777" w:rsidR="00FD2E2E" w:rsidRPr="00036096" w:rsidRDefault="00FD2E2E">
            <w:pPr>
              <w:autoSpaceDE w:val="0"/>
              <w:autoSpaceDN w:val="0"/>
              <w:adjustRightInd w:val="0"/>
              <w:spacing w:after="0" w:line="240" w:lineRule="auto"/>
              <w:jc w:val="center"/>
              <w:rPr>
                <w:rFonts w:ascii="Arial" w:hAnsi="Arial" w:cs="Arial"/>
                <w:b/>
                <w:bCs/>
                <w:color w:val="000000"/>
                <w:sz w:val="16"/>
                <w:szCs w:val="16"/>
                <w:lang w:val="en-US"/>
              </w:rPr>
            </w:pPr>
          </w:p>
        </w:tc>
      </w:tr>
      <w:tr w:rsidR="00FD2E2E" w:rsidRPr="00036096" w14:paraId="1E5AC526" w14:textId="77777777" w:rsidTr="00B97F38">
        <w:trPr>
          <w:trHeight w:val="2371"/>
        </w:trPr>
        <w:tc>
          <w:tcPr>
            <w:tcW w:w="9425" w:type="dxa"/>
            <w:gridSpan w:val="5"/>
            <w:tcBorders>
              <w:top w:val="nil"/>
              <w:left w:val="nil"/>
              <w:bottom w:val="nil"/>
              <w:right w:val="nil"/>
            </w:tcBorders>
          </w:tcPr>
          <w:p w14:paraId="7BDE6878"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Сви ставови предмера и предрачуна подразумевају извођење сваке позиције рада безусловно стручно, прецизно и квалитетно а у свему према: одобреним цртежима, техничком опису и описима у овом предрачуну,  важећим техничким прописима,  опште техничким условима за извођење грађевинских и грађевинско занатских радова, стандардима и упутствима надзорног органа и пројектанта, уколико у дотичној позицији није другачије условљено.</w:t>
            </w:r>
          </w:p>
        </w:tc>
      </w:tr>
      <w:tr w:rsidR="00FD2E2E" w:rsidRPr="00036096" w14:paraId="08E6F69E" w14:textId="77777777" w:rsidTr="00FD2E2E">
        <w:trPr>
          <w:trHeight w:val="283"/>
        </w:trPr>
        <w:tc>
          <w:tcPr>
            <w:tcW w:w="5074" w:type="dxa"/>
            <w:tcBorders>
              <w:top w:val="single" w:sz="6" w:space="0" w:color="auto"/>
              <w:left w:val="nil"/>
              <w:bottom w:val="single" w:sz="6" w:space="0" w:color="auto"/>
              <w:right w:val="nil"/>
            </w:tcBorders>
          </w:tcPr>
          <w:p w14:paraId="1B49F888"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 xml:space="preserve">ЗИДАРСКИ РАДОВИ </w:t>
            </w:r>
          </w:p>
        </w:tc>
        <w:tc>
          <w:tcPr>
            <w:tcW w:w="453" w:type="dxa"/>
            <w:tcBorders>
              <w:top w:val="single" w:sz="6" w:space="0" w:color="auto"/>
              <w:left w:val="nil"/>
              <w:bottom w:val="single" w:sz="6" w:space="0" w:color="auto"/>
              <w:right w:val="nil"/>
            </w:tcBorders>
          </w:tcPr>
          <w:p w14:paraId="7FD035F2"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6" w:space="0" w:color="auto"/>
              <w:left w:val="nil"/>
              <w:bottom w:val="single" w:sz="6" w:space="0" w:color="auto"/>
              <w:right w:val="nil"/>
            </w:tcBorders>
          </w:tcPr>
          <w:p w14:paraId="71B27C1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6" w:space="0" w:color="auto"/>
              <w:left w:val="nil"/>
              <w:bottom w:val="single" w:sz="6" w:space="0" w:color="auto"/>
              <w:right w:val="nil"/>
            </w:tcBorders>
          </w:tcPr>
          <w:p w14:paraId="6750B12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6" w:space="0" w:color="auto"/>
              <w:left w:val="nil"/>
              <w:bottom w:val="single" w:sz="6" w:space="0" w:color="auto"/>
              <w:right w:val="nil"/>
            </w:tcBorders>
          </w:tcPr>
          <w:p w14:paraId="1DA9747F"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70C85645" w14:textId="77777777" w:rsidTr="00FD2E2E">
        <w:trPr>
          <w:trHeight w:val="283"/>
        </w:trPr>
        <w:tc>
          <w:tcPr>
            <w:tcW w:w="5074" w:type="dxa"/>
            <w:tcBorders>
              <w:top w:val="nil"/>
              <w:left w:val="nil"/>
              <w:bottom w:val="nil"/>
              <w:right w:val="nil"/>
            </w:tcBorders>
          </w:tcPr>
          <w:p w14:paraId="1F8FD402" w14:textId="77777777" w:rsidR="00FD2E2E" w:rsidRPr="00036096" w:rsidRDefault="00FD2E2E">
            <w:pPr>
              <w:autoSpaceDE w:val="0"/>
              <w:autoSpaceDN w:val="0"/>
              <w:adjustRightInd w:val="0"/>
              <w:spacing w:after="0" w:line="240" w:lineRule="auto"/>
              <w:rPr>
                <w:rFonts w:ascii="Arial" w:hAnsi="Arial" w:cs="Arial"/>
                <w:b/>
                <w:bCs/>
                <w:color w:val="000000"/>
                <w:lang w:val="en-US"/>
              </w:rPr>
            </w:pPr>
          </w:p>
        </w:tc>
        <w:tc>
          <w:tcPr>
            <w:tcW w:w="453" w:type="dxa"/>
            <w:tcBorders>
              <w:top w:val="nil"/>
              <w:left w:val="nil"/>
              <w:bottom w:val="nil"/>
              <w:right w:val="nil"/>
            </w:tcBorders>
          </w:tcPr>
          <w:p w14:paraId="6BC50493"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004D6FE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35CB4F3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3AB6180"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20190D1F" w14:textId="77777777" w:rsidTr="00FD2E2E">
        <w:trPr>
          <w:trHeight w:val="1704"/>
        </w:trPr>
        <w:tc>
          <w:tcPr>
            <w:tcW w:w="9425" w:type="dxa"/>
            <w:gridSpan w:val="5"/>
            <w:tcBorders>
              <w:top w:val="nil"/>
              <w:left w:val="nil"/>
              <w:bottom w:val="nil"/>
              <w:right w:val="nil"/>
            </w:tcBorders>
          </w:tcPr>
          <w:p w14:paraId="50A28F0D"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b/>
                <w:bCs/>
                <w:color w:val="000000"/>
                <w:lang w:val="en-US"/>
              </w:rPr>
              <w:t>ОПШТИ ОПИС ЗА АРМИРАНО БЕТОНСКЕ СЕРКЛАЖЕ У ЗИДАНИМ ЗИДОВИМА.</w:t>
            </w:r>
          </w:p>
          <w:p w14:paraId="0756B47A"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Диспозиције серклажа радити према графичкој документацији из пројекта.</w:t>
            </w:r>
          </w:p>
          <w:p w14:paraId="24565C2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Серклажи у зидовима од гитер блока. Зид дебљине д=19цм.</w:t>
            </w:r>
          </w:p>
        </w:tc>
      </w:tr>
      <w:tr w:rsidR="00FD2E2E" w:rsidRPr="00036096" w14:paraId="6A3D20A6" w14:textId="77777777" w:rsidTr="00FD2E2E">
        <w:trPr>
          <w:trHeight w:val="852"/>
        </w:trPr>
        <w:tc>
          <w:tcPr>
            <w:tcW w:w="9425" w:type="dxa"/>
            <w:gridSpan w:val="5"/>
            <w:tcBorders>
              <w:top w:val="nil"/>
              <w:left w:val="nil"/>
              <w:bottom w:val="nil"/>
              <w:right w:val="nil"/>
            </w:tcBorders>
          </w:tcPr>
          <w:p w14:paraId="7C191B66"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1. Вертикални серклажи (19/19цм) се армирају са 4Рø14, У Рø8/20, арматура Б500. Класа бетона Ц25/30.</w:t>
            </w:r>
          </w:p>
        </w:tc>
      </w:tr>
      <w:tr w:rsidR="00FD2E2E" w:rsidRPr="00036096" w14:paraId="7CC48651" w14:textId="77777777" w:rsidTr="00FD2E2E">
        <w:trPr>
          <w:trHeight w:val="1421"/>
        </w:trPr>
        <w:tc>
          <w:tcPr>
            <w:tcW w:w="9425" w:type="dxa"/>
            <w:gridSpan w:val="5"/>
            <w:tcBorders>
              <w:top w:val="nil"/>
              <w:left w:val="nil"/>
              <w:bottom w:val="nil"/>
              <w:right w:val="nil"/>
            </w:tcBorders>
          </w:tcPr>
          <w:p w14:paraId="461A5F3D"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2. Хоризонтални серклажи (19/19цм) се армирају са 4Рø14, У Рø8/20, арматура Б500. Класа бетона Ц25/30. Арматура серклажа се повезује за носећу конструкцију убушивањем анкера.</w:t>
            </w:r>
          </w:p>
        </w:tc>
      </w:tr>
      <w:tr w:rsidR="00FD2E2E" w:rsidRPr="00036096" w14:paraId="07F8DEDF" w14:textId="77777777" w:rsidTr="00F77796">
        <w:trPr>
          <w:trHeight w:val="3936"/>
        </w:trPr>
        <w:tc>
          <w:tcPr>
            <w:tcW w:w="9425" w:type="dxa"/>
            <w:gridSpan w:val="5"/>
            <w:tcBorders>
              <w:top w:val="nil"/>
              <w:left w:val="nil"/>
              <w:bottom w:val="nil"/>
              <w:right w:val="nil"/>
            </w:tcBorders>
          </w:tcPr>
          <w:p w14:paraId="1A61C57E"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Набавка материјала и зидање фасадних и унутрашњих зидова, гитер блоковима, дебљине д=19цм у продужном малтеру размере. 1:3:9. Пре уградње блокове квасити водом. Радити у свему према важећим прописима и стандарду СРПС. Потребне хоризонталне и вертикалне армирано-бетонске серклаже радити од армираног  бетона, у потребној оплати. Везу зида за арм. бетонске зидове или стубове извести у свему према према опште техничким условима. По завршеном зидању спојнице очистити до дубине 2цм  ради бољег пријањања малтера.</w:t>
            </w:r>
          </w:p>
          <w:p w14:paraId="33E23430" w14:textId="7C8D3836" w:rsidR="00FD2E2E" w:rsidRPr="00036096" w:rsidRDefault="00FD2E2E">
            <w:pPr>
              <w:autoSpaceDE w:val="0"/>
              <w:autoSpaceDN w:val="0"/>
              <w:adjustRightInd w:val="0"/>
              <w:spacing w:after="0" w:line="240" w:lineRule="auto"/>
              <w:jc w:val="right"/>
              <w:rPr>
                <w:rFonts w:ascii="Arial" w:hAnsi="Arial" w:cs="Arial"/>
                <w:color w:val="FF0000"/>
                <w:lang w:val="en-US"/>
              </w:rPr>
            </w:pPr>
          </w:p>
        </w:tc>
      </w:tr>
      <w:tr w:rsidR="00FD2E2E" w:rsidRPr="00036096" w14:paraId="3235C3BB" w14:textId="77777777" w:rsidTr="00FD2E2E">
        <w:trPr>
          <w:trHeight w:val="569"/>
        </w:trPr>
        <w:tc>
          <w:tcPr>
            <w:tcW w:w="7896" w:type="dxa"/>
            <w:gridSpan w:val="4"/>
            <w:tcBorders>
              <w:top w:val="nil"/>
              <w:left w:val="nil"/>
              <w:bottom w:val="nil"/>
              <w:right w:val="nil"/>
            </w:tcBorders>
          </w:tcPr>
          <w:p w14:paraId="718AC4C9"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У оквиру позиције извести и серклаже према наведеном општем опису.</w:t>
            </w:r>
          </w:p>
        </w:tc>
        <w:tc>
          <w:tcPr>
            <w:tcW w:w="1529" w:type="dxa"/>
            <w:tcBorders>
              <w:top w:val="nil"/>
              <w:left w:val="nil"/>
              <w:bottom w:val="nil"/>
              <w:right w:val="nil"/>
            </w:tcBorders>
          </w:tcPr>
          <w:p w14:paraId="73AC4090"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7E922971" w14:textId="77777777" w:rsidTr="00FD2E2E">
        <w:trPr>
          <w:trHeight w:val="298"/>
        </w:trPr>
        <w:tc>
          <w:tcPr>
            <w:tcW w:w="5074" w:type="dxa"/>
            <w:tcBorders>
              <w:top w:val="nil"/>
              <w:left w:val="nil"/>
              <w:bottom w:val="nil"/>
              <w:right w:val="nil"/>
            </w:tcBorders>
          </w:tcPr>
          <w:p w14:paraId="53A2BAAB"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Серклаже радити  у потребној оплати.</w:t>
            </w:r>
          </w:p>
        </w:tc>
        <w:tc>
          <w:tcPr>
            <w:tcW w:w="453" w:type="dxa"/>
            <w:tcBorders>
              <w:top w:val="nil"/>
              <w:left w:val="nil"/>
              <w:bottom w:val="nil"/>
              <w:right w:val="nil"/>
            </w:tcBorders>
          </w:tcPr>
          <w:p w14:paraId="24E014E1"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nil"/>
              <w:left w:val="nil"/>
              <w:bottom w:val="nil"/>
              <w:right w:val="nil"/>
            </w:tcBorders>
          </w:tcPr>
          <w:p w14:paraId="438DBEA6" w14:textId="77777777" w:rsidR="00FD2E2E" w:rsidRPr="00036096" w:rsidRDefault="00FD2E2E">
            <w:pPr>
              <w:autoSpaceDE w:val="0"/>
              <w:autoSpaceDN w:val="0"/>
              <w:adjustRightInd w:val="0"/>
              <w:spacing w:after="0" w:line="240" w:lineRule="auto"/>
              <w:jc w:val="right"/>
              <w:rPr>
                <w:rFonts w:ascii="Arial" w:hAnsi="Arial" w:cs="Arial"/>
                <w:b/>
                <w:bCs/>
                <w:color w:val="000000"/>
                <w:lang w:val="en-US"/>
              </w:rPr>
            </w:pPr>
          </w:p>
        </w:tc>
        <w:tc>
          <w:tcPr>
            <w:tcW w:w="1159" w:type="dxa"/>
            <w:tcBorders>
              <w:top w:val="nil"/>
              <w:left w:val="nil"/>
              <w:bottom w:val="nil"/>
              <w:right w:val="nil"/>
            </w:tcBorders>
          </w:tcPr>
          <w:p w14:paraId="2FD7C803"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Borders>
              <w:top w:val="nil"/>
              <w:left w:val="nil"/>
              <w:bottom w:val="nil"/>
              <w:right w:val="nil"/>
            </w:tcBorders>
          </w:tcPr>
          <w:p w14:paraId="0420EF8A"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44DF65B9" w14:textId="77777777" w:rsidTr="00FD2E2E">
        <w:trPr>
          <w:trHeight w:val="866"/>
        </w:trPr>
        <w:tc>
          <w:tcPr>
            <w:tcW w:w="9425" w:type="dxa"/>
            <w:gridSpan w:val="5"/>
            <w:tcBorders>
              <w:top w:val="nil"/>
              <w:left w:val="nil"/>
              <w:right w:val="nil"/>
            </w:tcBorders>
          </w:tcPr>
          <w:p w14:paraId="484CC99D"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У цену укалкулисати и серклаже (арматура, бетон, оплата) и потребну скелу. Обрачун по м3, готовог зида према опису.</w:t>
            </w:r>
          </w:p>
        </w:tc>
      </w:tr>
      <w:tr w:rsidR="00FD2E2E" w:rsidRPr="00036096" w14:paraId="5FA07ACF" w14:textId="77777777" w:rsidTr="00FD2E2E">
        <w:trPr>
          <w:trHeight w:val="298"/>
        </w:trPr>
        <w:tc>
          <w:tcPr>
            <w:tcW w:w="5074" w:type="dxa"/>
          </w:tcPr>
          <w:p w14:paraId="494E544E"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фасадни</w:t>
            </w:r>
          </w:p>
        </w:tc>
        <w:tc>
          <w:tcPr>
            <w:tcW w:w="453" w:type="dxa"/>
          </w:tcPr>
          <w:p w14:paraId="5D0515F7"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Pr>
          <w:p w14:paraId="27289892" w14:textId="77777777" w:rsidR="00FD2E2E" w:rsidRPr="00036096" w:rsidRDefault="00FD2E2E">
            <w:pPr>
              <w:autoSpaceDE w:val="0"/>
              <w:autoSpaceDN w:val="0"/>
              <w:adjustRightInd w:val="0"/>
              <w:spacing w:after="0" w:line="240" w:lineRule="auto"/>
              <w:jc w:val="right"/>
              <w:rPr>
                <w:rFonts w:ascii="Arial" w:hAnsi="Arial" w:cs="Arial"/>
                <w:b/>
                <w:bCs/>
                <w:color w:val="000000"/>
                <w:lang w:val="en-US"/>
              </w:rPr>
            </w:pPr>
          </w:p>
        </w:tc>
        <w:tc>
          <w:tcPr>
            <w:tcW w:w="1159" w:type="dxa"/>
          </w:tcPr>
          <w:p w14:paraId="5B71EBD5"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Pr>
          <w:p w14:paraId="3C713F91"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52BEFB15" w14:textId="77777777" w:rsidTr="00FD2E2E">
        <w:trPr>
          <w:trHeight w:val="763"/>
        </w:trPr>
        <w:tc>
          <w:tcPr>
            <w:tcW w:w="5074" w:type="dxa"/>
          </w:tcPr>
          <w:p w14:paraId="2A944EF0"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3.63*(10.45+16.90+7.60+13.40+3.30+2.65)-(2.40*1.90+0.65*(0.60+1.0+2.0+1.60*2+2.0+1.20*2)+2.40*2.40+3.0*1.0)+0.20*(13.60+2.65)</w:t>
            </w:r>
          </w:p>
        </w:tc>
        <w:tc>
          <w:tcPr>
            <w:tcW w:w="453" w:type="dxa"/>
          </w:tcPr>
          <w:p w14:paraId="16A50AB5"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Pr>
          <w:p w14:paraId="54987A1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179,76</w:t>
            </w:r>
          </w:p>
        </w:tc>
        <w:tc>
          <w:tcPr>
            <w:tcW w:w="1159" w:type="dxa"/>
          </w:tcPr>
          <w:p w14:paraId="789101B2"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Pr>
          <w:p w14:paraId="6DFB0A17"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74524899" w14:textId="77777777" w:rsidTr="00FD2E2E">
        <w:trPr>
          <w:trHeight w:val="298"/>
        </w:trPr>
        <w:tc>
          <w:tcPr>
            <w:tcW w:w="5074" w:type="dxa"/>
            <w:tcBorders>
              <w:bottom w:val="nil"/>
            </w:tcBorders>
          </w:tcPr>
          <w:p w14:paraId="03B32FAC"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унутрашњи</w:t>
            </w:r>
          </w:p>
        </w:tc>
        <w:tc>
          <w:tcPr>
            <w:tcW w:w="453" w:type="dxa"/>
            <w:tcBorders>
              <w:bottom w:val="nil"/>
            </w:tcBorders>
          </w:tcPr>
          <w:p w14:paraId="0C388133"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bottom w:val="nil"/>
            </w:tcBorders>
          </w:tcPr>
          <w:p w14:paraId="6EC13F57" w14:textId="77777777" w:rsidR="00FD2E2E" w:rsidRPr="00036096" w:rsidRDefault="00FD2E2E">
            <w:pPr>
              <w:autoSpaceDE w:val="0"/>
              <w:autoSpaceDN w:val="0"/>
              <w:adjustRightInd w:val="0"/>
              <w:spacing w:after="0" w:line="240" w:lineRule="auto"/>
              <w:jc w:val="right"/>
              <w:rPr>
                <w:rFonts w:ascii="Arial" w:hAnsi="Arial" w:cs="Arial"/>
                <w:b/>
                <w:bCs/>
                <w:color w:val="000000"/>
                <w:lang w:val="en-US"/>
              </w:rPr>
            </w:pPr>
          </w:p>
        </w:tc>
        <w:tc>
          <w:tcPr>
            <w:tcW w:w="1159" w:type="dxa"/>
            <w:tcBorders>
              <w:bottom w:val="nil"/>
            </w:tcBorders>
          </w:tcPr>
          <w:p w14:paraId="06A7E731"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Borders>
              <w:bottom w:val="nil"/>
            </w:tcBorders>
          </w:tcPr>
          <w:p w14:paraId="725CFC91"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26A27BF5" w14:textId="77777777" w:rsidTr="00FD2E2E">
        <w:trPr>
          <w:trHeight w:val="298"/>
        </w:trPr>
        <w:tc>
          <w:tcPr>
            <w:tcW w:w="5074" w:type="dxa"/>
            <w:tcBorders>
              <w:top w:val="nil"/>
              <w:bottom w:val="single" w:sz="4" w:space="0" w:color="auto"/>
            </w:tcBorders>
          </w:tcPr>
          <w:p w14:paraId="13B81497"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3.63*3.30</w:t>
            </w:r>
          </w:p>
        </w:tc>
        <w:tc>
          <w:tcPr>
            <w:tcW w:w="453" w:type="dxa"/>
            <w:tcBorders>
              <w:top w:val="nil"/>
              <w:bottom w:val="single" w:sz="4" w:space="0" w:color="auto"/>
            </w:tcBorders>
          </w:tcPr>
          <w:p w14:paraId="17FA93D7"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nil"/>
              <w:bottom w:val="single" w:sz="4" w:space="0" w:color="auto"/>
            </w:tcBorders>
          </w:tcPr>
          <w:p w14:paraId="03064E5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11,98</w:t>
            </w:r>
          </w:p>
        </w:tc>
        <w:tc>
          <w:tcPr>
            <w:tcW w:w="1159" w:type="dxa"/>
            <w:tcBorders>
              <w:top w:val="nil"/>
              <w:bottom w:val="single" w:sz="4" w:space="0" w:color="auto"/>
            </w:tcBorders>
          </w:tcPr>
          <w:p w14:paraId="23F7172D"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Borders>
              <w:top w:val="nil"/>
              <w:bottom w:val="single" w:sz="4" w:space="0" w:color="auto"/>
            </w:tcBorders>
          </w:tcPr>
          <w:p w14:paraId="5940D118"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305607D3" w14:textId="77777777" w:rsidTr="00FD2E2E">
        <w:trPr>
          <w:trHeight w:val="298"/>
        </w:trPr>
        <w:tc>
          <w:tcPr>
            <w:tcW w:w="5074" w:type="dxa"/>
            <w:tcBorders>
              <w:top w:val="single" w:sz="4" w:space="0" w:color="auto"/>
              <w:left w:val="nil"/>
              <w:bottom w:val="nil"/>
              <w:right w:val="nil"/>
            </w:tcBorders>
          </w:tcPr>
          <w:p w14:paraId="427A319B"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64CDEBB6"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4AD88E3E" w14:textId="77777777" w:rsidR="00FD2E2E" w:rsidRPr="00036096" w:rsidRDefault="00FD2E2E">
            <w:pPr>
              <w:autoSpaceDE w:val="0"/>
              <w:autoSpaceDN w:val="0"/>
              <w:adjustRightInd w:val="0"/>
              <w:spacing w:after="0" w:line="240" w:lineRule="auto"/>
              <w:jc w:val="right"/>
              <w:rPr>
                <w:rFonts w:ascii="Arial" w:hAnsi="Arial" w:cs="Arial"/>
                <w:b/>
                <w:bCs/>
                <w:color w:val="000000"/>
                <w:lang w:val="en-US"/>
              </w:rPr>
            </w:pPr>
          </w:p>
        </w:tc>
        <w:tc>
          <w:tcPr>
            <w:tcW w:w="1159" w:type="dxa"/>
            <w:tcBorders>
              <w:top w:val="single" w:sz="4" w:space="0" w:color="auto"/>
              <w:left w:val="nil"/>
              <w:bottom w:val="nil"/>
              <w:right w:val="nil"/>
            </w:tcBorders>
          </w:tcPr>
          <w:p w14:paraId="70D5B44A"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Borders>
              <w:top w:val="single" w:sz="4" w:space="0" w:color="auto"/>
              <w:left w:val="nil"/>
              <w:bottom w:val="nil"/>
              <w:right w:val="nil"/>
            </w:tcBorders>
          </w:tcPr>
          <w:p w14:paraId="51727DEF"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1004CBA6" w14:textId="77777777" w:rsidTr="00FD2E2E">
        <w:trPr>
          <w:trHeight w:val="314"/>
        </w:trPr>
        <w:tc>
          <w:tcPr>
            <w:tcW w:w="5074" w:type="dxa"/>
            <w:tcBorders>
              <w:top w:val="nil"/>
              <w:left w:val="nil"/>
              <w:bottom w:val="single" w:sz="12" w:space="0" w:color="auto"/>
              <w:right w:val="nil"/>
            </w:tcBorders>
          </w:tcPr>
          <w:p w14:paraId="6F7706DC"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r w:rsidRPr="00036096">
              <w:rPr>
                <w:rFonts w:ascii="Arial" w:hAnsi="Arial" w:cs="Arial"/>
                <w:color w:val="000000"/>
                <w:lang w:val="en-US"/>
              </w:rPr>
              <w:t>Укупно:</w:t>
            </w:r>
          </w:p>
        </w:tc>
        <w:tc>
          <w:tcPr>
            <w:tcW w:w="453" w:type="dxa"/>
            <w:tcBorders>
              <w:top w:val="nil"/>
              <w:left w:val="nil"/>
              <w:bottom w:val="single" w:sz="12" w:space="0" w:color="auto"/>
              <w:right w:val="nil"/>
            </w:tcBorders>
          </w:tcPr>
          <w:p w14:paraId="444F24A0"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nil"/>
              <w:left w:val="nil"/>
              <w:bottom w:val="single" w:sz="12" w:space="0" w:color="auto"/>
              <w:right w:val="nil"/>
            </w:tcBorders>
          </w:tcPr>
          <w:p w14:paraId="2B3CEDF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191,74</w:t>
            </w:r>
          </w:p>
        </w:tc>
        <w:tc>
          <w:tcPr>
            <w:tcW w:w="1159" w:type="dxa"/>
            <w:tcBorders>
              <w:top w:val="nil"/>
              <w:left w:val="nil"/>
              <w:bottom w:val="nil"/>
              <w:right w:val="nil"/>
            </w:tcBorders>
          </w:tcPr>
          <w:p w14:paraId="5B81B60E"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Borders>
              <w:top w:val="nil"/>
              <w:left w:val="nil"/>
              <w:bottom w:val="nil"/>
              <w:right w:val="nil"/>
            </w:tcBorders>
          </w:tcPr>
          <w:p w14:paraId="1A322010"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19232651" w14:textId="77777777" w:rsidTr="00FD2E2E">
        <w:trPr>
          <w:trHeight w:val="298"/>
        </w:trPr>
        <w:tc>
          <w:tcPr>
            <w:tcW w:w="5074" w:type="dxa"/>
            <w:tcBorders>
              <w:top w:val="nil"/>
              <w:left w:val="nil"/>
              <w:bottom w:val="single" w:sz="4" w:space="0" w:color="auto"/>
              <w:right w:val="nil"/>
            </w:tcBorders>
          </w:tcPr>
          <w:p w14:paraId="23055DDF"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nil"/>
              <w:left w:val="nil"/>
              <w:bottom w:val="single" w:sz="4" w:space="0" w:color="auto"/>
              <w:right w:val="nil"/>
            </w:tcBorders>
          </w:tcPr>
          <w:p w14:paraId="1FEF0131"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nil"/>
              <w:left w:val="nil"/>
              <w:bottom w:val="single" w:sz="4" w:space="0" w:color="auto"/>
              <w:right w:val="nil"/>
            </w:tcBorders>
          </w:tcPr>
          <w:p w14:paraId="2F0D6BB9" w14:textId="77777777" w:rsidR="00FD2E2E" w:rsidRPr="00036096" w:rsidRDefault="00FD2E2E">
            <w:pPr>
              <w:autoSpaceDE w:val="0"/>
              <w:autoSpaceDN w:val="0"/>
              <w:adjustRightInd w:val="0"/>
              <w:spacing w:after="0" w:line="240" w:lineRule="auto"/>
              <w:jc w:val="right"/>
              <w:rPr>
                <w:rFonts w:ascii="Arial" w:hAnsi="Arial" w:cs="Arial"/>
                <w:b/>
                <w:bCs/>
                <w:color w:val="000000"/>
                <w:lang w:val="en-US"/>
              </w:rPr>
            </w:pPr>
          </w:p>
        </w:tc>
        <w:tc>
          <w:tcPr>
            <w:tcW w:w="1159" w:type="dxa"/>
            <w:tcBorders>
              <w:top w:val="nil"/>
              <w:left w:val="nil"/>
              <w:bottom w:val="single" w:sz="4" w:space="0" w:color="auto"/>
              <w:right w:val="nil"/>
            </w:tcBorders>
          </w:tcPr>
          <w:p w14:paraId="30EA7784"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529" w:type="dxa"/>
            <w:tcBorders>
              <w:top w:val="nil"/>
              <w:left w:val="nil"/>
              <w:bottom w:val="single" w:sz="4" w:space="0" w:color="auto"/>
              <w:right w:val="nil"/>
            </w:tcBorders>
          </w:tcPr>
          <w:p w14:paraId="2DF7DE98"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0E602537" w14:textId="77777777" w:rsidTr="00FD2E2E">
        <w:trPr>
          <w:trHeight w:val="298"/>
        </w:trPr>
        <w:tc>
          <w:tcPr>
            <w:tcW w:w="5074" w:type="dxa"/>
            <w:tcBorders>
              <w:top w:val="single" w:sz="4" w:space="0" w:color="auto"/>
              <w:left w:val="single" w:sz="4" w:space="0" w:color="auto"/>
              <w:bottom w:val="single" w:sz="4" w:space="0" w:color="auto"/>
              <w:right w:val="single" w:sz="4" w:space="0" w:color="auto"/>
            </w:tcBorders>
          </w:tcPr>
          <w:p w14:paraId="7481B4A2" w14:textId="77777777" w:rsidR="00FD2E2E" w:rsidRPr="00036096" w:rsidRDefault="00FD2E2E">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 xml:space="preserve">Укупно: </w:t>
            </w:r>
          </w:p>
        </w:tc>
        <w:tc>
          <w:tcPr>
            <w:tcW w:w="453" w:type="dxa"/>
            <w:tcBorders>
              <w:top w:val="single" w:sz="4" w:space="0" w:color="auto"/>
              <w:left w:val="single" w:sz="4" w:space="0" w:color="auto"/>
              <w:bottom w:val="single" w:sz="4" w:space="0" w:color="auto"/>
              <w:right w:val="single" w:sz="4" w:space="0" w:color="auto"/>
            </w:tcBorders>
          </w:tcPr>
          <w:p w14:paraId="2EFBA86F" w14:textId="77777777" w:rsidR="00FD2E2E" w:rsidRPr="00036096" w:rsidRDefault="00FD2E2E">
            <w:pPr>
              <w:autoSpaceDE w:val="0"/>
              <w:autoSpaceDN w:val="0"/>
              <w:adjustRightInd w:val="0"/>
              <w:spacing w:after="0" w:line="240" w:lineRule="auto"/>
              <w:jc w:val="center"/>
              <w:rPr>
                <w:rFonts w:ascii="Arial" w:hAnsi="Arial" w:cs="Arial"/>
                <w:b/>
                <w:bCs/>
                <w:color w:val="000000"/>
                <w:sz w:val="18"/>
                <w:szCs w:val="18"/>
                <w:lang w:val="en-US"/>
              </w:rPr>
            </w:pPr>
            <w:r w:rsidRPr="00036096">
              <w:rPr>
                <w:rFonts w:ascii="Arial" w:hAnsi="Arial" w:cs="Arial"/>
                <w:b/>
                <w:bCs/>
                <w:color w:val="000000"/>
                <w:sz w:val="18"/>
                <w:szCs w:val="18"/>
                <w:lang w:val="en-US"/>
              </w:rPr>
              <w:t>м3</w:t>
            </w:r>
          </w:p>
        </w:tc>
        <w:tc>
          <w:tcPr>
            <w:tcW w:w="1210" w:type="dxa"/>
            <w:tcBorders>
              <w:top w:val="single" w:sz="4" w:space="0" w:color="auto"/>
              <w:left w:val="single" w:sz="4" w:space="0" w:color="auto"/>
              <w:bottom w:val="single" w:sz="4" w:space="0" w:color="auto"/>
              <w:right w:val="single" w:sz="4" w:space="0" w:color="auto"/>
            </w:tcBorders>
          </w:tcPr>
          <w:p w14:paraId="07796E4A"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36,43</w:t>
            </w:r>
          </w:p>
        </w:tc>
        <w:tc>
          <w:tcPr>
            <w:tcW w:w="1159" w:type="dxa"/>
            <w:tcBorders>
              <w:top w:val="single" w:sz="4" w:space="0" w:color="auto"/>
              <w:left w:val="single" w:sz="4" w:space="0" w:color="auto"/>
              <w:bottom w:val="single" w:sz="4" w:space="0" w:color="auto"/>
              <w:right w:val="single" w:sz="4" w:space="0" w:color="auto"/>
            </w:tcBorders>
          </w:tcPr>
          <w:p w14:paraId="5888B6B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FD58BC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29CBFC42" w14:textId="77777777" w:rsidTr="00FD2E2E">
        <w:trPr>
          <w:trHeight w:val="298"/>
        </w:trPr>
        <w:tc>
          <w:tcPr>
            <w:tcW w:w="5074" w:type="dxa"/>
            <w:tcBorders>
              <w:top w:val="single" w:sz="4" w:space="0" w:color="auto"/>
              <w:left w:val="nil"/>
              <w:bottom w:val="nil"/>
              <w:right w:val="nil"/>
            </w:tcBorders>
          </w:tcPr>
          <w:p w14:paraId="1980733E"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6FD1D734"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6039E33E"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1159" w:type="dxa"/>
            <w:tcBorders>
              <w:top w:val="single" w:sz="4" w:space="0" w:color="auto"/>
              <w:left w:val="nil"/>
              <w:bottom w:val="nil"/>
              <w:right w:val="nil"/>
            </w:tcBorders>
          </w:tcPr>
          <w:p w14:paraId="27CFBD6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67A115BE"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3BB28226" w14:textId="77777777" w:rsidTr="00FD2E2E">
        <w:trPr>
          <w:trHeight w:val="3936"/>
        </w:trPr>
        <w:tc>
          <w:tcPr>
            <w:tcW w:w="9425" w:type="dxa"/>
            <w:gridSpan w:val="5"/>
            <w:tcBorders>
              <w:top w:val="nil"/>
              <w:left w:val="nil"/>
              <w:bottom w:val="nil"/>
              <w:right w:val="nil"/>
            </w:tcBorders>
          </w:tcPr>
          <w:p w14:paraId="1199287A"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и зидање преградних зидова гитер блоком д=10 цм у у продужном малтеру Р 1:3:9. У висини надвратника извести хоризонталне а на местима означеним у пројекту и вертикалне армирано-бетонске серклаже МБ-20, конструктивно армиране. Јединичном ценом обухвата се и зидарска скела. Везу зида за арм. бетонске зидове или стубове извести у свему према према опште техничким условима. Радити у свему према важећим прописима и стандарду СРПС. По завршеном зидању спојнице очистити до дубине 2цм  ради бољег пријањања малтера. Обрачун по м2.</w:t>
            </w:r>
          </w:p>
        </w:tc>
      </w:tr>
      <w:tr w:rsidR="00FD2E2E" w:rsidRPr="00036096" w14:paraId="008B23C6" w14:textId="77777777" w:rsidTr="00FD2E2E">
        <w:trPr>
          <w:trHeight w:val="283"/>
        </w:trPr>
        <w:tc>
          <w:tcPr>
            <w:tcW w:w="5074" w:type="dxa"/>
            <w:tcBorders>
              <w:top w:val="nil"/>
              <w:left w:val="nil"/>
              <w:bottom w:val="nil"/>
              <w:right w:val="nil"/>
            </w:tcBorders>
          </w:tcPr>
          <w:p w14:paraId="4A37BDA0"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nil"/>
              <w:left w:val="nil"/>
              <w:bottom w:val="nil"/>
              <w:right w:val="nil"/>
            </w:tcBorders>
          </w:tcPr>
          <w:p w14:paraId="57728A73" w14:textId="77777777" w:rsidR="00FD2E2E" w:rsidRPr="00036096" w:rsidRDefault="00FD2E2E">
            <w:pPr>
              <w:autoSpaceDE w:val="0"/>
              <w:autoSpaceDN w:val="0"/>
              <w:adjustRightInd w:val="0"/>
              <w:spacing w:after="0" w:line="240" w:lineRule="auto"/>
              <w:jc w:val="center"/>
              <w:rPr>
                <w:rFonts w:ascii="Arial" w:hAnsi="Arial" w:cs="Arial"/>
                <w:color w:val="000000"/>
                <w:sz w:val="16"/>
                <w:szCs w:val="16"/>
                <w:lang w:val="en-US"/>
              </w:rPr>
            </w:pPr>
          </w:p>
        </w:tc>
        <w:tc>
          <w:tcPr>
            <w:tcW w:w="1210" w:type="dxa"/>
            <w:tcBorders>
              <w:top w:val="nil"/>
              <w:left w:val="nil"/>
              <w:bottom w:val="nil"/>
              <w:right w:val="nil"/>
            </w:tcBorders>
          </w:tcPr>
          <w:p w14:paraId="60364A1F"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159" w:type="dxa"/>
            <w:tcBorders>
              <w:top w:val="nil"/>
              <w:left w:val="nil"/>
              <w:bottom w:val="nil"/>
              <w:right w:val="nil"/>
            </w:tcBorders>
          </w:tcPr>
          <w:p w14:paraId="1DC67A21"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529" w:type="dxa"/>
            <w:tcBorders>
              <w:top w:val="nil"/>
              <w:left w:val="nil"/>
              <w:bottom w:val="nil"/>
              <w:right w:val="nil"/>
            </w:tcBorders>
          </w:tcPr>
          <w:p w14:paraId="624808EC"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r>
      <w:tr w:rsidR="00FD2E2E" w:rsidRPr="00036096" w14:paraId="3A2E25AE" w14:textId="77777777" w:rsidTr="00FD2E2E">
        <w:trPr>
          <w:trHeight w:val="254"/>
        </w:trPr>
        <w:tc>
          <w:tcPr>
            <w:tcW w:w="5074" w:type="dxa"/>
            <w:tcBorders>
              <w:top w:val="nil"/>
              <w:left w:val="nil"/>
              <w:bottom w:val="single" w:sz="4" w:space="0" w:color="auto"/>
              <w:right w:val="nil"/>
            </w:tcBorders>
          </w:tcPr>
          <w:p w14:paraId="74E814D4" w14:textId="77777777" w:rsidR="00FD2E2E" w:rsidRPr="00036096" w:rsidRDefault="00FD2E2E">
            <w:pPr>
              <w:autoSpaceDE w:val="0"/>
              <w:autoSpaceDN w:val="0"/>
              <w:adjustRightInd w:val="0"/>
              <w:spacing w:after="0" w:line="240" w:lineRule="auto"/>
              <w:rPr>
                <w:rFonts w:ascii="Calibri" w:hAnsi="Calibri" w:cs="Calibri"/>
                <w:color w:val="000000"/>
                <w:sz w:val="20"/>
                <w:szCs w:val="20"/>
                <w:lang w:val="en-US"/>
              </w:rPr>
            </w:pPr>
          </w:p>
        </w:tc>
        <w:tc>
          <w:tcPr>
            <w:tcW w:w="453" w:type="dxa"/>
            <w:tcBorders>
              <w:top w:val="nil"/>
              <w:left w:val="nil"/>
              <w:bottom w:val="single" w:sz="4" w:space="0" w:color="auto"/>
              <w:right w:val="nil"/>
            </w:tcBorders>
          </w:tcPr>
          <w:p w14:paraId="0674082D" w14:textId="77777777" w:rsidR="00FD2E2E" w:rsidRPr="00036096" w:rsidRDefault="00FD2E2E">
            <w:pPr>
              <w:autoSpaceDE w:val="0"/>
              <w:autoSpaceDN w:val="0"/>
              <w:adjustRightInd w:val="0"/>
              <w:spacing w:after="0" w:line="240" w:lineRule="auto"/>
              <w:jc w:val="center"/>
              <w:rPr>
                <w:rFonts w:ascii="Arial" w:hAnsi="Arial" w:cs="Arial"/>
                <w:color w:val="000000"/>
                <w:sz w:val="16"/>
                <w:szCs w:val="16"/>
                <w:lang w:val="en-US"/>
              </w:rPr>
            </w:pPr>
          </w:p>
        </w:tc>
        <w:tc>
          <w:tcPr>
            <w:tcW w:w="1210" w:type="dxa"/>
            <w:tcBorders>
              <w:top w:val="nil"/>
              <w:left w:val="nil"/>
              <w:bottom w:val="single" w:sz="4" w:space="0" w:color="auto"/>
              <w:right w:val="nil"/>
            </w:tcBorders>
          </w:tcPr>
          <w:p w14:paraId="2C6A4871"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159" w:type="dxa"/>
            <w:tcBorders>
              <w:top w:val="nil"/>
              <w:left w:val="nil"/>
              <w:bottom w:val="single" w:sz="4" w:space="0" w:color="auto"/>
              <w:right w:val="nil"/>
            </w:tcBorders>
          </w:tcPr>
          <w:p w14:paraId="0469E355"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529" w:type="dxa"/>
            <w:tcBorders>
              <w:top w:val="nil"/>
              <w:left w:val="nil"/>
              <w:bottom w:val="single" w:sz="4" w:space="0" w:color="auto"/>
              <w:right w:val="nil"/>
            </w:tcBorders>
          </w:tcPr>
          <w:p w14:paraId="6D42E3E8"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r>
      <w:tr w:rsidR="00FD2E2E" w:rsidRPr="00036096" w14:paraId="39812A7C" w14:textId="77777777" w:rsidTr="00FD2E2E">
        <w:trPr>
          <w:trHeight w:val="298"/>
        </w:trPr>
        <w:tc>
          <w:tcPr>
            <w:tcW w:w="5074" w:type="dxa"/>
            <w:tcBorders>
              <w:top w:val="single" w:sz="4" w:space="0" w:color="auto"/>
              <w:left w:val="single" w:sz="4" w:space="0" w:color="auto"/>
              <w:bottom w:val="single" w:sz="4" w:space="0" w:color="auto"/>
              <w:right w:val="single" w:sz="4" w:space="0" w:color="auto"/>
            </w:tcBorders>
          </w:tcPr>
          <w:p w14:paraId="17685B5B"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3.89*(4.15+2.10*2)-(0.80*2.40*2+0.80*1.50)</w:t>
            </w:r>
          </w:p>
        </w:tc>
        <w:tc>
          <w:tcPr>
            <w:tcW w:w="453" w:type="dxa"/>
            <w:tcBorders>
              <w:top w:val="single" w:sz="4" w:space="0" w:color="auto"/>
              <w:left w:val="single" w:sz="4" w:space="0" w:color="auto"/>
              <w:bottom w:val="single" w:sz="4" w:space="0" w:color="auto"/>
              <w:right w:val="single" w:sz="4" w:space="0" w:color="auto"/>
            </w:tcBorders>
          </w:tcPr>
          <w:p w14:paraId="19856F0E"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2F021A0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27,44</w:t>
            </w:r>
          </w:p>
        </w:tc>
        <w:tc>
          <w:tcPr>
            <w:tcW w:w="1159" w:type="dxa"/>
            <w:tcBorders>
              <w:top w:val="single" w:sz="4" w:space="0" w:color="auto"/>
              <w:left w:val="single" w:sz="4" w:space="0" w:color="auto"/>
              <w:bottom w:val="single" w:sz="4" w:space="0" w:color="auto"/>
              <w:right w:val="single" w:sz="4" w:space="0" w:color="auto"/>
            </w:tcBorders>
          </w:tcPr>
          <w:p w14:paraId="7EACF28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BE2090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19A0E2F7" w14:textId="77777777" w:rsidTr="00FD2E2E">
        <w:trPr>
          <w:trHeight w:val="254"/>
        </w:trPr>
        <w:tc>
          <w:tcPr>
            <w:tcW w:w="5074" w:type="dxa"/>
            <w:tcBorders>
              <w:top w:val="single" w:sz="4" w:space="0" w:color="auto"/>
              <w:left w:val="nil"/>
              <w:bottom w:val="nil"/>
              <w:right w:val="nil"/>
            </w:tcBorders>
          </w:tcPr>
          <w:p w14:paraId="2B47A1D4" w14:textId="77777777" w:rsidR="00FD2E2E" w:rsidRPr="00036096" w:rsidRDefault="00FD2E2E">
            <w:pPr>
              <w:autoSpaceDE w:val="0"/>
              <w:autoSpaceDN w:val="0"/>
              <w:adjustRightInd w:val="0"/>
              <w:spacing w:after="0" w:line="240" w:lineRule="auto"/>
              <w:rPr>
                <w:rFonts w:ascii="Calibri" w:hAnsi="Calibri" w:cs="Calibri"/>
                <w:color w:val="000000"/>
                <w:sz w:val="20"/>
                <w:szCs w:val="20"/>
                <w:lang w:val="en-US"/>
              </w:rPr>
            </w:pPr>
          </w:p>
        </w:tc>
        <w:tc>
          <w:tcPr>
            <w:tcW w:w="453" w:type="dxa"/>
            <w:tcBorders>
              <w:top w:val="single" w:sz="4" w:space="0" w:color="auto"/>
              <w:left w:val="nil"/>
              <w:bottom w:val="nil"/>
              <w:right w:val="nil"/>
            </w:tcBorders>
          </w:tcPr>
          <w:p w14:paraId="76180021" w14:textId="77777777" w:rsidR="00FD2E2E" w:rsidRPr="00036096" w:rsidRDefault="00FD2E2E">
            <w:pPr>
              <w:autoSpaceDE w:val="0"/>
              <w:autoSpaceDN w:val="0"/>
              <w:adjustRightInd w:val="0"/>
              <w:spacing w:after="0" w:line="240" w:lineRule="auto"/>
              <w:jc w:val="center"/>
              <w:rPr>
                <w:rFonts w:ascii="Arial" w:hAnsi="Arial" w:cs="Arial"/>
                <w:color w:val="000000"/>
                <w:sz w:val="16"/>
                <w:szCs w:val="16"/>
                <w:lang w:val="en-US"/>
              </w:rPr>
            </w:pPr>
          </w:p>
        </w:tc>
        <w:tc>
          <w:tcPr>
            <w:tcW w:w="1210" w:type="dxa"/>
            <w:tcBorders>
              <w:top w:val="single" w:sz="4" w:space="0" w:color="auto"/>
              <w:left w:val="nil"/>
              <w:bottom w:val="nil"/>
              <w:right w:val="nil"/>
            </w:tcBorders>
          </w:tcPr>
          <w:p w14:paraId="11C9E216"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159" w:type="dxa"/>
            <w:tcBorders>
              <w:top w:val="single" w:sz="4" w:space="0" w:color="auto"/>
              <w:left w:val="nil"/>
              <w:bottom w:val="nil"/>
              <w:right w:val="nil"/>
            </w:tcBorders>
          </w:tcPr>
          <w:p w14:paraId="08F30F48"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529" w:type="dxa"/>
            <w:tcBorders>
              <w:top w:val="single" w:sz="4" w:space="0" w:color="auto"/>
              <w:left w:val="nil"/>
              <w:bottom w:val="nil"/>
              <w:right w:val="nil"/>
            </w:tcBorders>
          </w:tcPr>
          <w:p w14:paraId="6F9DF3DA"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r>
      <w:tr w:rsidR="00FD2E2E" w:rsidRPr="00036096" w14:paraId="639BD75A" w14:textId="77777777" w:rsidTr="00B97F38">
        <w:trPr>
          <w:trHeight w:val="2618"/>
        </w:trPr>
        <w:tc>
          <w:tcPr>
            <w:tcW w:w="9425" w:type="dxa"/>
            <w:gridSpan w:val="5"/>
            <w:tcBorders>
              <w:top w:val="nil"/>
              <w:left w:val="nil"/>
              <w:bottom w:val="nil"/>
              <w:right w:val="nil"/>
            </w:tcBorders>
          </w:tcPr>
          <w:p w14:paraId="4C2FDF71"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Набавка материјала и зидање преградних зидова  д=7 цм, од пуне опеке у продужном малтеру Р 1:3:9. У висини надвратника извести хоризонталне а на местима означеним у пројекту и вертикалне армирано-бетонске серклаже МБ-20, конструктивно армиране. Јединичном ценом обухвата се и зидарска скела. Везу зида за арм. бетонске зидове или стубове извести у свему према према опште техничким условима. Радити у свему према важећим прописима и стандарду СРПС. По завршеном зидању спојнице очистити до дубине 2цм  ради бољег пријањања малтера. Обрачун по м2.</w:t>
            </w:r>
          </w:p>
        </w:tc>
      </w:tr>
      <w:tr w:rsidR="00FD2E2E" w:rsidRPr="00036096" w14:paraId="2F26A98D" w14:textId="77777777" w:rsidTr="00FD2E2E">
        <w:trPr>
          <w:trHeight w:val="298"/>
        </w:trPr>
        <w:tc>
          <w:tcPr>
            <w:tcW w:w="5074" w:type="dxa"/>
            <w:tcBorders>
              <w:top w:val="single" w:sz="4" w:space="0" w:color="auto"/>
              <w:left w:val="single" w:sz="4" w:space="0" w:color="auto"/>
              <w:bottom w:val="single" w:sz="4" w:space="0" w:color="auto"/>
              <w:right w:val="single" w:sz="4" w:space="0" w:color="auto"/>
            </w:tcBorders>
          </w:tcPr>
          <w:p w14:paraId="6CA187B6"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single" w:sz="4" w:space="0" w:color="auto"/>
              <w:right w:val="single" w:sz="4" w:space="0" w:color="auto"/>
            </w:tcBorders>
          </w:tcPr>
          <w:p w14:paraId="0BE0402A"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350A463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2,40</w:t>
            </w:r>
          </w:p>
        </w:tc>
        <w:tc>
          <w:tcPr>
            <w:tcW w:w="1159" w:type="dxa"/>
            <w:tcBorders>
              <w:top w:val="single" w:sz="4" w:space="0" w:color="auto"/>
              <w:left w:val="single" w:sz="4" w:space="0" w:color="auto"/>
              <w:bottom w:val="single" w:sz="4" w:space="0" w:color="auto"/>
              <w:right w:val="single" w:sz="4" w:space="0" w:color="auto"/>
            </w:tcBorders>
          </w:tcPr>
          <w:p w14:paraId="6634F70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18F5F78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CE7166B" w14:textId="77777777" w:rsidTr="00FD2E2E">
        <w:trPr>
          <w:trHeight w:val="254"/>
        </w:trPr>
        <w:tc>
          <w:tcPr>
            <w:tcW w:w="5074" w:type="dxa"/>
            <w:tcBorders>
              <w:top w:val="single" w:sz="4" w:space="0" w:color="auto"/>
              <w:left w:val="nil"/>
              <w:bottom w:val="nil"/>
              <w:right w:val="nil"/>
            </w:tcBorders>
          </w:tcPr>
          <w:p w14:paraId="79434B14" w14:textId="77777777" w:rsidR="00FD2E2E" w:rsidRPr="00036096" w:rsidRDefault="00FD2E2E">
            <w:pPr>
              <w:autoSpaceDE w:val="0"/>
              <w:autoSpaceDN w:val="0"/>
              <w:adjustRightInd w:val="0"/>
              <w:spacing w:after="0" w:line="240" w:lineRule="auto"/>
              <w:rPr>
                <w:rFonts w:ascii="Calibri" w:hAnsi="Calibri" w:cs="Calibri"/>
                <w:color w:val="000000"/>
                <w:sz w:val="20"/>
                <w:szCs w:val="20"/>
                <w:lang w:val="en-US"/>
              </w:rPr>
            </w:pPr>
          </w:p>
        </w:tc>
        <w:tc>
          <w:tcPr>
            <w:tcW w:w="453" w:type="dxa"/>
            <w:tcBorders>
              <w:top w:val="single" w:sz="4" w:space="0" w:color="auto"/>
              <w:left w:val="nil"/>
              <w:bottom w:val="nil"/>
              <w:right w:val="nil"/>
            </w:tcBorders>
          </w:tcPr>
          <w:p w14:paraId="25A43BB3" w14:textId="77777777" w:rsidR="00FD2E2E" w:rsidRPr="00036096" w:rsidRDefault="00FD2E2E">
            <w:pPr>
              <w:autoSpaceDE w:val="0"/>
              <w:autoSpaceDN w:val="0"/>
              <w:adjustRightInd w:val="0"/>
              <w:spacing w:after="0" w:line="240" w:lineRule="auto"/>
              <w:jc w:val="center"/>
              <w:rPr>
                <w:rFonts w:ascii="Arial" w:hAnsi="Arial" w:cs="Arial"/>
                <w:color w:val="000000"/>
                <w:sz w:val="16"/>
                <w:szCs w:val="16"/>
                <w:lang w:val="en-US"/>
              </w:rPr>
            </w:pPr>
          </w:p>
        </w:tc>
        <w:tc>
          <w:tcPr>
            <w:tcW w:w="1210" w:type="dxa"/>
            <w:tcBorders>
              <w:top w:val="single" w:sz="4" w:space="0" w:color="auto"/>
              <w:left w:val="nil"/>
              <w:bottom w:val="nil"/>
              <w:right w:val="nil"/>
            </w:tcBorders>
          </w:tcPr>
          <w:p w14:paraId="2892F834"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159" w:type="dxa"/>
            <w:tcBorders>
              <w:top w:val="single" w:sz="4" w:space="0" w:color="auto"/>
              <w:left w:val="nil"/>
              <w:bottom w:val="nil"/>
              <w:right w:val="nil"/>
            </w:tcBorders>
          </w:tcPr>
          <w:p w14:paraId="2948A2E2"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529" w:type="dxa"/>
            <w:tcBorders>
              <w:top w:val="single" w:sz="4" w:space="0" w:color="auto"/>
              <w:left w:val="nil"/>
              <w:bottom w:val="nil"/>
              <w:right w:val="nil"/>
            </w:tcBorders>
          </w:tcPr>
          <w:p w14:paraId="629D7039"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r>
      <w:tr w:rsidR="00FD2E2E" w:rsidRPr="00036096" w14:paraId="26C36210" w14:textId="77777777" w:rsidTr="00FD2E2E">
        <w:trPr>
          <w:trHeight w:val="3636"/>
        </w:trPr>
        <w:tc>
          <w:tcPr>
            <w:tcW w:w="9425" w:type="dxa"/>
            <w:gridSpan w:val="5"/>
            <w:tcBorders>
              <w:top w:val="nil"/>
              <w:left w:val="nil"/>
              <w:bottom w:val="nil"/>
              <w:right w:val="nil"/>
            </w:tcBorders>
          </w:tcPr>
          <w:p w14:paraId="5853ED4C"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Малтерисање унутрашњих зидова од опекарских производа и бетонских површина.  Малтерисати продужним малтером Р.1:3:9 у два слоја. Пре малтерисања површине очистити и испрскати  цементним млеком. Први слој грунт, радити продужним малтером дебљине слоја 2цм од просејаног шљунка ''јединице''. Малтер стално мешати да се кречно млеко не издвоји. Малтер нанети преко поквашене подлоге и нарезати ради прихватања другог слоја. Други слој справити са ситним и чистим песком, без примеса муља и органских материја.</w:t>
            </w:r>
          </w:p>
        </w:tc>
      </w:tr>
      <w:tr w:rsidR="00FD2E2E" w:rsidRPr="00036096" w14:paraId="7F757137" w14:textId="77777777" w:rsidTr="00B97F38">
        <w:trPr>
          <w:trHeight w:val="1052"/>
        </w:trPr>
        <w:tc>
          <w:tcPr>
            <w:tcW w:w="9425" w:type="dxa"/>
            <w:gridSpan w:val="5"/>
            <w:tcBorders>
              <w:top w:val="nil"/>
              <w:left w:val="nil"/>
              <w:bottom w:val="single" w:sz="4" w:space="0" w:color="auto"/>
              <w:right w:val="nil"/>
            </w:tcBorders>
          </w:tcPr>
          <w:p w14:paraId="3095D768"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Пердашити уз квашење. Омалтерисане површине морају бити равне, без прелома и таласа, а ивице оштре и праве. Малтер квасити да не дође до брзог сушења и ''прегоревања''. Обрачун по м2.</w:t>
            </w:r>
          </w:p>
        </w:tc>
      </w:tr>
      <w:tr w:rsidR="00FD2E2E" w:rsidRPr="00036096" w14:paraId="61B304A6" w14:textId="77777777" w:rsidTr="00FD2E2E">
        <w:trPr>
          <w:trHeight w:val="523"/>
        </w:trPr>
        <w:tc>
          <w:tcPr>
            <w:tcW w:w="5074" w:type="dxa"/>
            <w:tcBorders>
              <w:top w:val="single" w:sz="4" w:space="0" w:color="auto"/>
              <w:left w:val="single" w:sz="4" w:space="0" w:color="auto"/>
              <w:bottom w:val="single" w:sz="4" w:space="0" w:color="auto"/>
              <w:right w:val="single" w:sz="4" w:space="0" w:color="auto"/>
            </w:tcBorders>
          </w:tcPr>
          <w:p w14:paraId="57855346"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3.89*(11.90+8.20+48.20)-(1.90*2.40-3+2.40-2.40-3)</w:t>
            </w:r>
          </w:p>
        </w:tc>
        <w:tc>
          <w:tcPr>
            <w:tcW w:w="453" w:type="dxa"/>
            <w:tcBorders>
              <w:top w:val="single" w:sz="4" w:space="0" w:color="auto"/>
              <w:left w:val="single" w:sz="4" w:space="0" w:color="auto"/>
              <w:bottom w:val="single" w:sz="4" w:space="0" w:color="auto"/>
              <w:right w:val="single" w:sz="4" w:space="0" w:color="auto"/>
            </w:tcBorders>
          </w:tcPr>
          <w:p w14:paraId="30D88DDB"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7EC6D3D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267,13</w:t>
            </w:r>
          </w:p>
        </w:tc>
        <w:tc>
          <w:tcPr>
            <w:tcW w:w="1159" w:type="dxa"/>
            <w:tcBorders>
              <w:top w:val="single" w:sz="4" w:space="0" w:color="auto"/>
              <w:left w:val="single" w:sz="4" w:space="0" w:color="auto"/>
              <w:bottom w:val="single" w:sz="4" w:space="0" w:color="auto"/>
              <w:right w:val="single" w:sz="4" w:space="0" w:color="auto"/>
            </w:tcBorders>
          </w:tcPr>
          <w:p w14:paraId="2CB9AB4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69EDC53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450FC3B" w14:textId="77777777" w:rsidTr="00FD2E2E">
        <w:trPr>
          <w:trHeight w:val="298"/>
        </w:trPr>
        <w:tc>
          <w:tcPr>
            <w:tcW w:w="5074" w:type="dxa"/>
            <w:tcBorders>
              <w:top w:val="single" w:sz="4" w:space="0" w:color="auto"/>
              <w:left w:val="nil"/>
              <w:bottom w:val="nil"/>
              <w:right w:val="nil"/>
            </w:tcBorders>
          </w:tcPr>
          <w:p w14:paraId="2BC64D51"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7190DD50"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5D872B7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259A5EC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2E31B74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190938D3" w14:textId="77777777" w:rsidTr="00FD2E2E">
        <w:trPr>
          <w:trHeight w:val="1704"/>
        </w:trPr>
        <w:tc>
          <w:tcPr>
            <w:tcW w:w="9425" w:type="dxa"/>
            <w:gridSpan w:val="5"/>
            <w:tcBorders>
              <w:top w:val="nil"/>
              <w:left w:val="nil"/>
              <w:bottom w:val="nil"/>
              <w:right w:val="nil"/>
            </w:tcBorders>
          </w:tcPr>
          <w:p w14:paraId="71E92A5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и малтерисање зидова, испод керамике, преко којег је урађена полицемента хидроизолација. Малтерисати цементним малтером 1:3 у два слоја. Пре малтерисања површине очистити и испрскати  цементним млеком.</w:t>
            </w:r>
          </w:p>
        </w:tc>
      </w:tr>
      <w:tr w:rsidR="00FD2E2E" w:rsidRPr="00036096" w14:paraId="4DE3BA8A" w14:textId="77777777" w:rsidTr="00FD2E2E">
        <w:trPr>
          <w:trHeight w:val="1990"/>
        </w:trPr>
        <w:tc>
          <w:tcPr>
            <w:tcW w:w="9425" w:type="dxa"/>
            <w:gridSpan w:val="5"/>
            <w:tcBorders>
              <w:top w:val="nil"/>
              <w:left w:val="nil"/>
              <w:bottom w:val="nil"/>
              <w:right w:val="nil"/>
            </w:tcBorders>
          </w:tcPr>
          <w:p w14:paraId="11D5B093"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Први слој грунт, радити цементним малтером дебљине слоја 2цм од просејаног шљунка ''јединице''. Малтер нанети преко поквашене подлоге и нарезати ради прихватања другог слоја. Други слој справити са ситним и чистим песком, без примеса муља и органских материја.</w:t>
            </w:r>
          </w:p>
        </w:tc>
      </w:tr>
      <w:tr w:rsidR="00FD2E2E" w:rsidRPr="00036096" w14:paraId="7D1947AE" w14:textId="77777777" w:rsidTr="00B97F38">
        <w:trPr>
          <w:trHeight w:val="990"/>
        </w:trPr>
        <w:tc>
          <w:tcPr>
            <w:tcW w:w="9425" w:type="dxa"/>
            <w:gridSpan w:val="5"/>
            <w:tcBorders>
              <w:top w:val="nil"/>
              <w:left w:val="nil"/>
              <w:bottom w:val="single" w:sz="4" w:space="0" w:color="auto"/>
              <w:right w:val="nil"/>
            </w:tcBorders>
          </w:tcPr>
          <w:p w14:paraId="34781062"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Пердашити уз квашење. Омалтерисане површине морају бити равне, без прелома и таласа, а ивице оштре и праве. Малтер квасити да не дође до брзог сушења и ''прегоревања''. Обрачун по м2.</w:t>
            </w:r>
          </w:p>
        </w:tc>
      </w:tr>
      <w:tr w:rsidR="00FD2E2E" w:rsidRPr="00036096" w14:paraId="1418870C" w14:textId="77777777" w:rsidTr="00FD2E2E">
        <w:trPr>
          <w:trHeight w:val="298"/>
        </w:trPr>
        <w:tc>
          <w:tcPr>
            <w:tcW w:w="5074" w:type="dxa"/>
            <w:tcBorders>
              <w:top w:val="single" w:sz="4" w:space="0" w:color="auto"/>
              <w:left w:val="single" w:sz="4" w:space="0" w:color="auto"/>
              <w:bottom w:val="single" w:sz="4" w:space="0" w:color="auto"/>
              <w:right w:val="single" w:sz="4" w:space="0" w:color="auto"/>
            </w:tcBorders>
          </w:tcPr>
          <w:p w14:paraId="4DDFD45F"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3.89*10.09</w:t>
            </w:r>
          </w:p>
        </w:tc>
        <w:tc>
          <w:tcPr>
            <w:tcW w:w="453" w:type="dxa"/>
            <w:tcBorders>
              <w:top w:val="single" w:sz="4" w:space="0" w:color="auto"/>
              <w:left w:val="single" w:sz="4" w:space="0" w:color="auto"/>
              <w:bottom w:val="single" w:sz="4" w:space="0" w:color="auto"/>
              <w:right w:val="single" w:sz="4" w:space="0" w:color="auto"/>
            </w:tcBorders>
          </w:tcPr>
          <w:p w14:paraId="1EE32B96"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0C0BE2A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39,25</w:t>
            </w:r>
          </w:p>
        </w:tc>
        <w:tc>
          <w:tcPr>
            <w:tcW w:w="1159" w:type="dxa"/>
            <w:tcBorders>
              <w:top w:val="single" w:sz="4" w:space="0" w:color="auto"/>
              <w:left w:val="single" w:sz="4" w:space="0" w:color="auto"/>
              <w:bottom w:val="single" w:sz="4" w:space="0" w:color="auto"/>
              <w:right w:val="single" w:sz="4" w:space="0" w:color="auto"/>
            </w:tcBorders>
          </w:tcPr>
          <w:p w14:paraId="3F01D26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3F11DF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D615F1C" w14:textId="77777777" w:rsidTr="00FD2E2E">
        <w:trPr>
          <w:trHeight w:val="298"/>
        </w:trPr>
        <w:tc>
          <w:tcPr>
            <w:tcW w:w="5074" w:type="dxa"/>
            <w:tcBorders>
              <w:top w:val="single" w:sz="4" w:space="0" w:color="auto"/>
              <w:left w:val="nil"/>
              <w:bottom w:val="nil"/>
              <w:right w:val="nil"/>
            </w:tcBorders>
          </w:tcPr>
          <w:p w14:paraId="0C018ECF"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single" w:sz="4" w:space="0" w:color="auto"/>
              <w:left w:val="nil"/>
              <w:bottom w:val="nil"/>
              <w:right w:val="nil"/>
            </w:tcBorders>
          </w:tcPr>
          <w:p w14:paraId="32D05E90"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7EC8791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6BDABC8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417F580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6E889ECA" w14:textId="77777777" w:rsidTr="00B97F38">
        <w:trPr>
          <w:trHeight w:val="1084"/>
        </w:trPr>
        <w:tc>
          <w:tcPr>
            <w:tcW w:w="6737" w:type="dxa"/>
            <w:gridSpan w:val="3"/>
            <w:tcBorders>
              <w:top w:val="nil"/>
              <w:left w:val="nil"/>
              <w:bottom w:val="single" w:sz="4" w:space="0" w:color="auto"/>
              <w:right w:val="nil"/>
            </w:tcBorders>
          </w:tcPr>
          <w:p w14:paraId="2B8A8918"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и израда ситнозрног бетона - цементне кошуљице, микроармиране полипропиленским влакнима. Дебљина слоја д=5.5цм, Размера 1:3. Обрачун по м2.</w:t>
            </w:r>
          </w:p>
        </w:tc>
        <w:tc>
          <w:tcPr>
            <w:tcW w:w="1159" w:type="dxa"/>
            <w:tcBorders>
              <w:top w:val="nil"/>
              <w:left w:val="nil"/>
              <w:bottom w:val="single" w:sz="4" w:space="0" w:color="auto"/>
              <w:right w:val="nil"/>
            </w:tcBorders>
          </w:tcPr>
          <w:p w14:paraId="7CBA21F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0BB65FD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AA806A1" w14:textId="77777777" w:rsidTr="00FD2E2E">
        <w:trPr>
          <w:trHeight w:val="298"/>
        </w:trPr>
        <w:tc>
          <w:tcPr>
            <w:tcW w:w="5074" w:type="dxa"/>
            <w:tcBorders>
              <w:top w:val="single" w:sz="4" w:space="0" w:color="auto"/>
              <w:left w:val="single" w:sz="4" w:space="0" w:color="auto"/>
              <w:bottom w:val="single" w:sz="4" w:space="0" w:color="auto"/>
              <w:right w:val="single" w:sz="4" w:space="0" w:color="auto"/>
            </w:tcBorders>
          </w:tcPr>
          <w:p w14:paraId="0A408EBE"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8.75+4.02+4.20+26.22+5.39</w:t>
            </w:r>
          </w:p>
        </w:tc>
        <w:tc>
          <w:tcPr>
            <w:tcW w:w="453" w:type="dxa"/>
            <w:tcBorders>
              <w:top w:val="single" w:sz="4" w:space="0" w:color="auto"/>
              <w:left w:val="single" w:sz="4" w:space="0" w:color="auto"/>
              <w:bottom w:val="single" w:sz="4" w:space="0" w:color="auto"/>
              <w:right w:val="single" w:sz="4" w:space="0" w:color="auto"/>
            </w:tcBorders>
          </w:tcPr>
          <w:p w14:paraId="69B0BD1A"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3C53837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48,58</w:t>
            </w:r>
          </w:p>
        </w:tc>
        <w:tc>
          <w:tcPr>
            <w:tcW w:w="1159" w:type="dxa"/>
            <w:tcBorders>
              <w:top w:val="single" w:sz="4" w:space="0" w:color="auto"/>
              <w:left w:val="single" w:sz="4" w:space="0" w:color="auto"/>
              <w:bottom w:val="single" w:sz="4" w:space="0" w:color="auto"/>
              <w:right w:val="single" w:sz="4" w:space="0" w:color="auto"/>
            </w:tcBorders>
          </w:tcPr>
          <w:p w14:paraId="6AE7FB3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609E798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745188E4" w14:textId="77777777" w:rsidTr="00FD2E2E">
        <w:trPr>
          <w:trHeight w:val="298"/>
        </w:trPr>
        <w:tc>
          <w:tcPr>
            <w:tcW w:w="5074" w:type="dxa"/>
            <w:tcBorders>
              <w:top w:val="single" w:sz="4" w:space="0" w:color="auto"/>
              <w:left w:val="single" w:sz="4" w:space="0" w:color="auto"/>
              <w:bottom w:val="nil"/>
              <w:right w:val="single" w:sz="4" w:space="0" w:color="auto"/>
            </w:tcBorders>
          </w:tcPr>
          <w:p w14:paraId="5B13343D"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кошуљица у паду</w:t>
            </w:r>
          </w:p>
        </w:tc>
        <w:tc>
          <w:tcPr>
            <w:tcW w:w="453" w:type="dxa"/>
            <w:tcBorders>
              <w:top w:val="single" w:sz="4" w:space="0" w:color="auto"/>
              <w:left w:val="single" w:sz="4" w:space="0" w:color="auto"/>
              <w:bottom w:val="nil"/>
              <w:right w:val="single" w:sz="4" w:space="0" w:color="auto"/>
            </w:tcBorders>
          </w:tcPr>
          <w:p w14:paraId="0AC7FBA1"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single" w:sz="4" w:space="0" w:color="auto"/>
              <w:bottom w:val="nil"/>
              <w:right w:val="single" w:sz="4" w:space="0" w:color="auto"/>
            </w:tcBorders>
          </w:tcPr>
          <w:p w14:paraId="350CFF7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single" w:sz="4" w:space="0" w:color="auto"/>
              <w:bottom w:val="nil"/>
              <w:right w:val="single" w:sz="4" w:space="0" w:color="auto"/>
            </w:tcBorders>
          </w:tcPr>
          <w:p w14:paraId="4EB0757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nil"/>
              <w:right w:val="single" w:sz="4" w:space="0" w:color="auto"/>
            </w:tcBorders>
          </w:tcPr>
          <w:p w14:paraId="6297CAF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04509F2F" w14:textId="77777777" w:rsidTr="00FD2E2E">
        <w:trPr>
          <w:trHeight w:val="298"/>
        </w:trPr>
        <w:tc>
          <w:tcPr>
            <w:tcW w:w="5074" w:type="dxa"/>
            <w:tcBorders>
              <w:top w:val="nil"/>
              <w:left w:val="single" w:sz="4" w:space="0" w:color="auto"/>
              <w:bottom w:val="single" w:sz="4" w:space="0" w:color="auto"/>
              <w:right w:val="single" w:sz="4" w:space="0" w:color="auto"/>
            </w:tcBorders>
          </w:tcPr>
          <w:p w14:paraId="76FD9101"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80.94-(0.58*13.40)</w:t>
            </w:r>
          </w:p>
        </w:tc>
        <w:tc>
          <w:tcPr>
            <w:tcW w:w="453" w:type="dxa"/>
            <w:tcBorders>
              <w:top w:val="nil"/>
              <w:left w:val="single" w:sz="4" w:space="0" w:color="auto"/>
              <w:bottom w:val="single" w:sz="4" w:space="0" w:color="auto"/>
              <w:right w:val="single" w:sz="4" w:space="0" w:color="auto"/>
            </w:tcBorders>
          </w:tcPr>
          <w:p w14:paraId="78B0CF11"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nil"/>
              <w:left w:val="single" w:sz="4" w:space="0" w:color="auto"/>
              <w:bottom w:val="single" w:sz="4" w:space="0" w:color="auto"/>
              <w:right w:val="single" w:sz="4" w:space="0" w:color="auto"/>
            </w:tcBorders>
          </w:tcPr>
          <w:p w14:paraId="3204BB2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73,17</w:t>
            </w:r>
          </w:p>
        </w:tc>
        <w:tc>
          <w:tcPr>
            <w:tcW w:w="1159" w:type="dxa"/>
            <w:tcBorders>
              <w:top w:val="nil"/>
              <w:left w:val="single" w:sz="4" w:space="0" w:color="auto"/>
              <w:bottom w:val="single" w:sz="4" w:space="0" w:color="auto"/>
              <w:right w:val="single" w:sz="4" w:space="0" w:color="auto"/>
            </w:tcBorders>
          </w:tcPr>
          <w:p w14:paraId="7A8DC53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single" w:sz="4" w:space="0" w:color="auto"/>
              <w:bottom w:val="single" w:sz="4" w:space="0" w:color="auto"/>
              <w:right w:val="single" w:sz="4" w:space="0" w:color="auto"/>
            </w:tcBorders>
          </w:tcPr>
          <w:p w14:paraId="2BD4230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7D6E0A85" w14:textId="77777777" w:rsidTr="00FD2E2E">
        <w:trPr>
          <w:trHeight w:val="298"/>
        </w:trPr>
        <w:tc>
          <w:tcPr>
            <w:tcW w:w="5074" w:type="dxa"/>
            <w:tcBorders>
              <w:top w:val="single" w:sz="4" w:space="0" w:color="auto"/>
              <w:left w:val="nil"/>
              <w:bottom w:val="nil"/>
              <w:right w:val="nil"/>
            </w:tcBorders>
          </w:tcPr>
          <w:p w14:paraId="23F7872C"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6A096631"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05A2636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41CB6A9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33C3E67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41841AE" w14:textId="77777777" w:rsidTr="00B97F38">
        <w:trPr>
          <w:trHeight w:val="1569"/>
        </w:trPr>
        <w:tc>
          <w:tcPr>
            <w:tcW w:w="6737" w:type="dxa"/>
            <w:gridSpan w:val="3"/>
            <w:tcBorders>
              <w:top w:val="nil"/>
              <w:left w:val="nil"/>
              <w:bottom w:val="single" w:sz="4" w:space="0" w:color="auto"/>
              <w:right w:val="nil"/>
            </w:tcBorders>
          </w:tcPr>
          <w:p w14:paraId="01968A9A"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и израда слоја за пад од рабиц цементне кошуљице, минималне дебљине д=4 цм.  Кошуљицу извести у потребном паду и са потребним дилатационим фугама (5,0x5,0 м). У свему према детаљу и пројекту. Размера 1:3. Обрачун по м2.</w:t>
            </w:r>
          </w:p>
        </w:tc>
        <w:tc>
          <w:tcPr>
            <w:tcW w:w="1159" w:type="dxa"/>
            <w:tcBorders>
              <w:top w:val="nil"/>
              <w:left w:val="nil"/>
              <w:bottom w:val="single" w:sz="4" w:space="0" w:color="auto"/>
              <w:right w:val="nil"/>
            </w:tcBorders>
          </w:tcPr>
          <w:p w14:paraId="074FFA3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223E88F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9BB4FD3" w14:textId="77777777" w:rsidTr="00FD2E2E">
        <w:trPr>
          <w:trHeight w:val="298"/>
        </w:trPr>
        <w:tc>
          <w:tcPr>
            <w:tcW w:w="5074" w:type="dxa"/>
            <w:tcBorders>
              <w:top w:val="single" w:sz="4" w:space="0" w:color="auto"/>
              <w:left w:val="single" w:sz="4" w:space="0" w:color="auto"/>
              <w:bottom w:val="single" w:sz="4" w:space="0" w:color="auto"/>
              <w:right w:val="nil"/>
            </w:tcBorders>
          </w:tcPr>
          <w:p w14:paraId="419C9447"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10.25*17.10</w:t>
            </w:r>
          </w:p>
        </w:tc>
        <w:tc>
          <w:tcPr>
            <w:tcW w:w="453" w:type="dxa"/>
            <w:tcBorders>
              <w:top w:val="single" w:sz="4" w:space="0" w:color="auto"/>
              <w:left w:val="nil"/>
              <w:bottom w:val="single" w:sz="4" w:space="0" w:color="auto"/>
              <w:right w:val="nil"/>
            </w:tcBorders>
          </w:tcPr>
          <w:p w14:paraId="2EF144B5"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nil"/>
              <w:bottom w:val="single" w:sz="4" w:space="0" w:color="auto"/>
              <w:right w:val="nil"/>
            </w:tcBorders>
          </w:tcPr>
          <w:p w14:paraId="78E5903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175,28</w:t>
            </w:r>
          </w:p>
        </w:tc>
        <w:tc>
          <w:tcPr>
            <w:tcW w:w="1159" w:type="dxa"/>
            <w:tcBorders>
              <w:top w:val="single" w:sz="4" w:space="0" w:color="auto"/>
              <w:left w:val="nil"/>
              <w:bottom w:val="single" w:sz="4" w:space="0" w:color="auto"/>
              <w:right w:val="nil"/>
            </w:tcBorders>
          </w:tcPr>
          <w:p w14:paraId="19DAA49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single" w:sz="4" w:space="0" w:color="auto"/>
              <w:right w:val="single" w:sz="4" w:space="0" w:color="auto"/>
            </w:tcBorders>
          </w:tcPr>
          <w:p w14:paraId="73E8EC3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3391D44" w14:textId="77777777" w:rsidTr="00FD2E2E">
        <w:trPr>
          <w:trHeight w:val="298"/>
        </w:trPr>
        <w:tc>
          <w:tcPr>
            <w:tcW w:w="5074" w:type="dxa"/>
            <w:tcBorders>
              <w:top w:val="single" w:sz="4" w:space="0" w:color="auto"/>
              <w:left w:val="nil"/>
              <w:bottom w:val="nil"/>
              <w:right w:val="nil"/>
            </w:tcBorders>
          </w:tcPr>
          <w:p w14:paraId="31F23B14"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34D1378C" w14:textId="77777777" w:rsidR="00FD2E2E" w:rsidRPr="00036096" w:rsidRDefault="00FD2E2E">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594CC20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70BDAF3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37F87F5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F2E4FB3" w14:textId="77777777" w:rsidTr="00FD2E2E">
        <w:trPr>
          <w:trHeight w:val="314"/>
        </w:trPr>
        <w:tc>
          <w:tcPr>
            <w:tcW w:w="5074" w:type="dxa"/>
            <w:tcBorders>
              <w:top w:val="single" w:sz="6" w:space="0" w:color="auto"/>
              <w:left w:val="nil"/>
              <w:bottom w:val="double" w:sz="6" w:space="0" w:color="auto"/>
              <w:right w:val="nil"/>
            </w:tcBorders>
          </w:tcPr>
          <w:p w14:paraId="5124A78C"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 xml:space="preserve">ЗИДАРСКИ РАДОВИ </w:t>
            </w:r>
          </w:p>
        </w:tc>
        <w:tc>
          <w:tcPr>
            <w:tcW w:w="1663" w:type="dxa"/>
            <w:gridSpan w:val="2"/>
            <w:tcBorders>
              <w:top w:val="single" w:sz="6" w:space="0" w:color="auto"/>
              <w:left w:val="nil"/>
              <w:bottom w:val="double" w:sz="6" w:space="0" w:color="auto"/>
              <w:right w:val="nil"/>
            </w:tcBorders>
          </w:tcPr>
          <w:p w14:paraId="063C8AA4" w14:textId="77777777" w:rsidR="00FD2E2E" w:rsidRPr="00036096" w:rsidRDefault="00FD2E2E">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укупно:</w:t>
            </w:r>
          </w:p>
        </w:tc>
        <w:tc>
          <w:tcPr>
            <w:tcW w:w="1159" w:type="dxa"/>
            <w:tcBorders>
              <w:top w:val="single" w:sz="6" w:space="0" w:color="auto"/>
              <w:left w:val="nil"/>
              <w:bottom w:val="double" w:sz="6" w:space="0" w:color="auto"/>
              <w:right w:val="nil"/>
            </w:tcBorders>
          </w:tcPr>
          <w:p w14:paraId="5B9F74D1"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0F515B75"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36C6947D" w14:textId="77777777" w:rsidTr="00FD2E2E">
        <w:trPr>
          <w:trHeight w:val="269"/>
        </w:trPr>
        <w:tc>
          <w:tcPr>
            <w:tcW w:w="5074" w:type="dxa"/>
            <w:tcBorders>
              <w:top w:val="nil"/>
              <w:left w:val="nil"/>
              <w:bottom w:val="nil"/>
              <w:right w:val="nil"/>
            </w:tcBorders>
          </w:tcPr>
          <w:p w14:paraId="6EB468B5"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1A21CA10"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nil"/>
              <w:left w:val="nil"/>
              <w:bottom w:val="nil"/>
              <w:right w:val="nil"/>
            </w:tcBorders>
          </w:tcPr>
          <w:p w14:paraId="1D518747"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c>
          <w:tcPr>
            <w:tcW w:w="1159" w:type="dxa"/>
            <w:tcBorders>
              <w:top w:val="nil"/>
              <w:left w:val="nil"/>
              <w:bottom w:val="nil"/>
              <w:right w:val="nil"/>
            </w:tcBorders>
          </w:tcPr>
          <w:p w14:paraId="5BBF82DC"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nil"/>
              <w:left w:val="nil"/>
              <w:bottom w:val="nil"/>
              <w:right w:val="nil"/>
            </w:tcBorders>
          </w:tcPr>
          <w:p w14:paraId="5D0C2A7B" w14:textId="77777777" w:rsidR="00FD2E2E" w:rsidRPr="00036096" w:rsidRDefault="00FD2E2E">
            <w:pPr>
              <w:autoSpaceDE w:val="0"/>
              <w:autoSpaceDN w:val="0"/>
              <w:adjustRightInd w:val="0"/>
              <w:spacing w:after="0" w:line="240" w:lineRule="auto"/>
              <w:jc w:val="right"/>
              <w:rPr>
                <w:rFonts w:ascii="Arial" w:hAnsi="Arial" w:cs="Arial"/>
                <w:b/>
                <w:bCs/>
                <w:color w:val="000000"/>
                <w:lang w:val="en-US"/>
              </w:rPr>
            </w:pPr>
          </w:p>
        </w:tc>
      </w:tr>
      <w:tr w:rsidR="00FD2E2E" w:rsidRPr="00036096" w14:paraId="0DC1E449" w14:textId="77777777" w:rsidTr="00FD2E2E">
        <w:trPr>
          <w:trHeight w:val="262"/>
        </w:trPr>
        <w:tc>
          <w:tcPr>
            <w:tcW w:w="5074" w:type="dxa"/>
            <w:tcBorders>
              <w:top w:val="single" w:sz="6" w:space="0" w:color="auto"/>
              <w:left w:val="nil"/>
              <w:bottom w:val="single" w:sz="6" w:space="0" w:color="auto"/>
              <w:right w:val="nil"/>
            </w:tcBorders>
          </w:tcPr>
          <w:p w14:paraId="7B3B5726"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ИЗОЛАТЕРСКИ РАДОВИ</w:t>
            </w:r>
          </w:p>
        </w:tc>
        <w:tc>
          <w:tcPr>
            <w:tcW w:w="453" w:type="dxa"/>
            <w:tcBorders>
              <w:top w:val="single" w:sz="6" w:space="0" w:color="auto"/>
              <w:left w:val="nil"/>
              <w:bottom w:val="single" w:sz="6" w:space="0" w:color="auto"/>
              <w:right w:val="nil"/>
            </w:tcBorders>
          </w:tcPr>
          <w:p w14:paraId="2E8B418B"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single" w:sz="6" w:space="0" w:color="auto"/>
              <w:left w:val="nil"/>
              <w:bottom w:val="single" w:sz="6" w:space="0" w:color="auto"/>
              <w:right w:val="nil"/>
            </w:tcBorders>
          </w:tcPr>
          <w:p w14:paraId="2F5E4B5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6" w:space="0" w:color="auto"/>
              <w:left w:val="nil"/>
              <w:bottom w:val="single" w:sz="6" w:space="0" w:color="auto"/>
              <w:right w:val="nil"/>
            </w:tcBorders>
          </w:tcPr>
          <w:p w14:paraId="4F7CF3EA"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single" w:sz="6" w:space="0" w:color="auto"/>
              <w:right w:val="nil"/>
            </w:tcBorders>
          </w:tcPr>
          <w:p w14:paraId="07A63167"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30CF69DB" w14:textId="77777777" w:rsidTr="00FD2E2E">
        <w:trPr>
          <w:trHeight w:val="283"/>
        </w:trPr>
        <w:tc>
          <w:tcPr>
            <w:tcW w:w="5074" w:type="dxa"/>
            <w:tcBorders>
              <w:top w:val="nil"/>
              <w:left w:val="nil"/>
              <w:bottom w:val="nil"/>
              <w:right w:val="nil"/>
            </w:tcBorders>
          </w:tcPr>
          <w:p w14:paraId="625F69E8" w14:textId="77777777" w:rsidR="00FD2E2E" w:rsidRPr="00036096" w:rsidRDefault="00FD2E2E">
            <w:pPr>
              <w:autoSpaceDE w:val="0"/>
              <w:autoSpaceDN w:val="0"/>
              <w:adjustRightInd w:val="0"/>
              <w:spacing w:after="0" w:line="240" w:lineRule="auto"/>
              <w:rPr>
                <w:rFonts w:ascii="Arial" w:hAnsi="Arial" w:cs="Arial"/>
                <w:b/>
                <w:bCs/>
                <w:color w:val="000000"/>
                <w:sz w:val="18"/>
                <w:szCs w:val="18"/>
                <w:lang w:val="en-US"/>
              </w:rPr>
            </w:pPr>
          </w:p>
        </w:tc>
        <w:tc>
          <w:tcPr>
            <w:tcW w:w="453" w:type="dxa"/>
            <w:tcBorders>
              <w:top w:val="nil"/>
              <w:left w:val="nil"/>
              <w:bottom w:val="nil"/>
              <w:right w:val="nil"/>
            </w:tcBorders>
          </w:tcPr>
          <w:p w14:paraId="016EDBA0"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nil"/>
              <w:left w:val="nil"/>
              <w:bottom w:val="nil"/>
              <w:right w:val="nil"/>
            </w:tcBorders>
          </w:tcPr>
          <w:p w14:paraId="14EC43A6"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159" w:type="dxa"/>
            <w:tcBorders>
              <w:top w:val="nil"/>
              <w:left w:val="nil"/>
              <w:bottom w:val="nil"/>
              <w:right w:val="nil"/>
            </w:tcBorders>
          </w:tcPr>
          <w:p w14:paraId="46EBE576"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529" w:type="dxa"/>
            <w:tcBorders>
              <w:top w:val="nil"/>
              <w:left w:val="nil"/>
              <w:bottom w:val="nil"/>
              <w:right w:val="nil"/>
            </w:tcBorders>
          </w:tcPr>
          <w:p w14:paraId="62CEC103"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r>
      <w:tr w:rsidR="00FD2E2E" w:rsidRPr="00036096" w14:paraId="2BB70069" w14:textId="77777777" w:rsidTr="00FD2E2E">
        <w:trPr>
          <w:trHeight w:val="298"/>
        </w:trPr>
        <w:tc>
          <w:tcPr>
            <w:tcW w:w="5074" w:type="dxa"/>
            <w:tcBorders>
              <w:top w:val="nil"/>
              <w:left w:val="nil"/>
              <w:bottom w:val="nil"/>
              <w:right w:val="nil"/>
            </w:tcBorders>
          </w:tcPr>
          <w:p w14:paraId="201CC144"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Хидроизолација</w:t>
            </w:r>
          </w:p>
        </w:tc>
        <w:tc>
          <w:tcPr>
            <w:tcW w:w="453" w:type="dxa"/>
            <w:tcBorders>
              <w:top w:val="nil"/>
              <w:left w:val="nil"/>
              <w:bottom w:val="nil"/>
              <w:right w:val="nil"/>
            </w:tcBorders>
          </w:tcPr>
          <w:p w14:paraId="0A2F04DB"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nil"/>
              <w:left w:val="nil"/>
              <w:bottom w:val="nil"/>
              <w:right w:val="nil"/>
            </w:tcBorders>
          </w:tcPr>
          <w:p w14:paraId="48D9ED0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B67B4A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04898B70"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39423A29" w14:textId="77777777" w:rsidTr="00FD2E2E">
        <w:trPr>
          <w:trHeight w:val="283"/>
        </w:trPr>
        <w:tc>
          <w:tcPr>
            <w:tcW w:w="5074" w:type="dxa"/>
            <w:tcBorders>
              <w:top w:val="nil"/>
              <w:left w:val="nil"/>
              <w:bottom w:val="nil"/>
              <w:right w:val="nil"/>
            </w:tcBorders>
          </w:tcPr>
          <w:p w14:paraId="269782E1" w14:textId="77777777" w:rsidR="00FD2E2E" w:rsidRPr="00036096" w:rsidRDefault="00FD2E2E">
            <w:pPr>
              <w:autoSpaceDE w:val="0"/>
              <w:autoSpaceDN w:val="0"/>
              <w:adjustRightInd w:val="0"/>
              <w:spacing w:after="0" w:line="240" w:lineRule="auto"/>
              <w:rPr>
                <w:rFonts w:ascii="Arial" w:hAnsi="Arial" w:cs="Arial"/>
                <w:b/>
                <w:bCs/>
                <w:color w:val="000000"/>
                <w:sz w:val="18"/>
                <w:szCs w:val="18"/>
                <w:lang w:val="en-US"/>
              </w:rPr>
            </w:pPr>
          </w:p>
        </w:tc>
        <w:tc>
          <w:tcPr>
            <w:tcW w:w="453" w:type="dxa"/>
            <w:tcBorders>
              <w:top w:val="nil"/>
              <w:left w:val="nil"/>
              <w:bottom w:val="nil"/>
              <w:right w:val="nil"/>
            </w:tcBorders>
          </w:tcPr>
          <w:p w14:paraId="1D84B733"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nil"/>
              <w:left w:val="nil"/>
              <w:bottom w:val="nil"/>
              <w:right w:val="nil"/>
            </w:tcBorders>
          </w:tcPr>
          <w:p w14:paraId="0774E19E"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159" w:type="dxa"/>
            <w:tcBorders>
              <w:top w:val="nil"/>
              <w:left w:val="nil"/>
              <w:bottom w:val="nil"/>
              <w:right w:val="nil"/>
            </w:tcBorders>
          </w:tcPr>
          <w:p w14:paraId="2A0025D1"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529" w:type="dxa"/>
            <w:tcBorders>
              <w:top w:val="nil"/>
              <w:left w:val="nil"/>
              <w:bottom w:val="nil"/>
              <w:right w:val="nil"/>
            </w:tcBorders>
          </w:tcPr>
          <w:p w14:paraId="62B79E56"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r>
      <w:tr w:rsidR="00FD2E2E" w:rsidRPr="00036096" w14:paraId="5A13837E" w14:textId="77777777" w:rsidTr="00FD2E2E">
        <w:trPr>
          <w:trHeight w:val="852"/>
        </w:trPr>
        <w:tc>
          <w:tcPr>
            <w:tcW w:w="6737" w:type="dxa"/>
            <w:gridSpan w:val="3"/>
            <w:tcBorders>
              <w:top w:val="nil"/>
              <w:left w:val="nil"/>
              <w:bottom w:val="single" w:sz="4" w:space="0" w:color="auto"/>
              <w:right w:val="nil"/>
            </w:tcBorders>
          </w:tcPr>
          <w:p w14:paraId="3CBE0678"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и постављање бобичасте фолије као  заштите вертикалне хидроизолације. Обрачун по м2, комплет према опису.</w:t>
            </w:r>
          </w:p>
        </w:tc>
        <w:tc>
          <w:tcPr>
            <w:tcW w:w="1159" w:type="dxa"/>
            <w:tcBorders>
              <w:top w:val="nil"/>
              <w:left w:val="nil"/>
              <w:bottom w:val="single" w:sz="4" w:space="0" w:color="auto"/>
              <w:right w:val="nil"/>
            </w:tcBorders>
          </w:tcPr>
          <w:p w14:paraId="610AFFA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7DFFD175"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69B5F63F" w14:textId="77777777" w:rsidTr="00FD2E2E">
        <w:trPr>
          <w:trHeight w:val="298"/>
        </w:trPr>
        <w:tc>
          <w:tcPr>
            <w:tcW w:w="5074" w:type="dxa"/>
            <w:tcBorders>
              <w:top w:val="single" w:sz="4" w:space="0" w:color="auto"/>
              <w:left w:val="single" w:sz="4" w:space="0" w:color="auto"/>
              <w:bottom w:val="nil"/>
              <w:right w:val="single" w:sz="4" w:space="0" w:color="auto"/>
            </w:tcBorders>
          </w:tcPr>
          <w:p w14:paraId="39A85AB5"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nil"/>
              <w:right w:val="single" w:sz="4" w:space="0" w:color="auto"/>
            </w:tcBorders>
          </w:tcPr>
          <w:p w14:paraId="0AAC94BE"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single" w:sz="4" w:space="0" w:color="auto"/>
              <w:left w:val="single" w:sz="4" w:space="0" w:color="auto"/>
              <w:bottom w:val="nil"/>
              <w:right w:val="single" w:sz="4" w:space="0" w:color="auto"/>
            </w:tcBorders>
          </w:tcPr>
          <w:p w14:paraId="19D2FF5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single" w:sz="4" w:space="0" w:color="auto"/>
              <w:bottom w:val="nil"/>
              <w:right w:val="single" w:sz="4" w:space="0" w:color="auto"/>
            </w:tcBorders>
          </w:tcPr>
          <w:p w14:paraId="4E9A569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nil"/>
              <w:right w:val="single" w:sz="4" w:space="0" w:color="auto"/>
            </w:tcBorders>
          </w:tcPr>
          <w:p w14:paraId="11F7C7BA"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7A69E94E" w14:textId="77777777" w:rsidTr="00FD2E2E">
        <w:trPr>
          <w:trHeight w:val="283"/>
        </w:trPr>
        <w:tc>
          <w:tcPr>
            <w:tcW w:w="5074" w:type="dxa"/>
            <w:tcBorders>
              <w:top w:val="nil"/>
              <w:left w:val="single" w:sz="4" w:space="0" w:color="auto"/>
              <w:bottom w:val="single" w:sz="4" w:space="0" w:color="auto"/>
              <w:right w:val="single" w:sz="4" w:space="0" w:color="auto"/>
            </w:tcBorders>
          </w:tcPr>
          <w:p w14:paraId="04B4BA43"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(3.70+3.07)*2*1.17</w:t>
            </w:r>
          </w:p>
        </w:tc>
        <w:tc>
          <w:tcPr>
            <w:tcW w:w="453" w:type="dxa"/>
            <w:tcBorders>
              <w:top w:val="nil"/>
              <w:left w:val="single" w:sz="4" w:space="0" w:color="auto"/>
              <w:bottom w:val="single" w:sz="4" w:space="0" w:color="auto"/>
              <w:right w:val="single" w:sz="4" w:space="0" w:color="auto"/>
            </w:tcBorders>
          </w:tcPr>
          <w:p w14:paraId="245A5AFB"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nil"/>
              <w:left w:val="single" w:sz="4" w:space="0" w:color="auto"/>
              <w:bottom w:val="single" w:sz="4" w:space="0" w:color="auto"/>
              <w:right w:val="single" w:sz="4" w:space="0" w:color="auto"/>
            </w:tcBorders>
          </w:tcPr>
          <w:p w14:paraId="3961235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15,84</w:t>
            </w:r>
          </w:p>
        </w:tc>
        <w:tc>
          <w:tcPr>
            <w:tcW w:w="1159" w:type="dxa"/>
            <w:tcBorders>
              <w:top w:val="nil"/>
              <w:left w:val="single" w:sz="4" w:space="0" w:color="auto"/>
              <w:bottom w:val="single" w:sz="4" w:space="0" w:color="auto"/>
              <w:right w:val="single" w:sz="4" w:space="0" w:color="auto"/>
            </w:tcBorders>
          </w:tcPr>
          <w:p w14:paraId="5E9526A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single" w:sz="4" w:space="0" w:color="auto"/>
              <w:bottom w:val="single" w:sz="4" w:space="0" w:color="auto"/>
              <w:right w:val="single" w:sz="4" w:space="0" w:color="auto"/>
            </w:tcBorders>
          </w:tcPr>
          <w:p w14:paraId="1AF9C0E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220D0FD8" w14:textId="77777777" w:rsidTr="00FD2E2E">
        <w:trPr>
          <w:trHeight w:val="298"/>
        </w:trPr>
        <w:tc>
          <w:tcPr>
            <w:tcW w:w="5074" w:type="dxa"/>
            <w:tcBorders>
              <w:top w:val="single" w:sz="4" w:space="0" w:color="auto"/>
              <w:left w:val="nil"/>
              <w:bottom w:val="nil"/>
              <w:right w:val="nil"/>
            </w:tcBorders>
          </w:tcPr>
          <w:p w14:paraId="4C28468D"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40277ABF"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single" w:sz="4" w:space="0" w:color="auto"/>
              <w:left w:val="nil"/>
              <w:bottom w:val="nil"/>
              <w:right w:val="nil"/>
            </w:tcBorders>
          </w:tcPr>
          <w:p w14:paraId="459CBDF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293078A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4390B8C4"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417A6F43" w14:textId="77777777" w:rsidTr="00FD2E2E">
        <w:trPr>
          <w:trHeight w:val="1138"/>
        </w:trPr>
        <w:tc>
          <w:tcPr>
            <w:tcW w:w="9425" w:type="dxa"/>
            <w:gridSpan w:val="5"/>
            <w:tcBorders>
              <w:top w:val="nil"/>
              <w:left w:val="nil"/>
              <w:bottom w:val="nil"/>
              <w:right w:val="nil"/>
            </w:tcBorders>
          </w:tcPr>
          <w:p w14:paraId="6A25A6BC"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и израда хоризонталне хидроизолације пода у санитарним чворовима и вертикално око туша.</w:t>
            </w:r>
          </w:p>
        </w:tc>
      </w:tr>
      <w:tr w:rsidR="00FD2E2E" w:rsidRPr="00036096" w14:paraId="73AD2FC6" w14:textId="77777777" w:rsidTr="00FD2E2E">
        <w:trPr>
          <w:trHeight w:val="1138"/>
        </w:trPr>
        <w:tc>
          <w:tcPr>
            <w:tcW w:w="9425" w:type="dxa"/>
            <w:gridSpan w:val="5"/>
            <w:tcBorders>
              <w:top w:val="nil"/>
              <w:left w:val="nil"/>
              <w:bottom w:val="nil"/>
              <w:right w:val="nil"/>
            </w:tcBorders>
          </w:tcPr>
          <w:p w14:paraId="110B2593"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Подлога преко које се поставља хидроизолација мора бити чиста. Подлога је обрачуната у предмеру и предрачуну пројекта конструкције.</w:t>
            </w:r>
          </w:p>
        </w:tc>
      </w:tr>
      <w:tr w:rsidR="00FD2E2E" w:rsidRPr="00036096" w14:paraId="77353B5B" w14:textId="77777777" w:rsidTr="00FD2E2E">
        <w:trPr>
          <w:trHeight w:val="569"/>
        </w:trPr>
        <w:tc>
          <w:tcPr>
            <w:tcW w:w="6737" w:type="dxa"/>
            <w:gridSpan w:val="3"/>
            <w:tcBorders>
              <w:top w:val="nil"/>
              <w:left w:val="nil"/>
              <w:bottom w:val="nil"/>
              <w:right w:val="nil"/>
            </w:tcBorders>
          </w:tcPr>
          <w:p w14:paraId="560EA1AF"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Хоризонтална хидроизолација се састоји од следећих слојева</w:t>
            </w:r>
          </w:p>
        </w:tc>
        <w:tc>
          <w:tcPr>
            <w:tcW w:w="1159" w:type="dxa"/>
            <w:tcBorders>
              <w:top w:val="nil"/>
              <w:left w:val="nil"/>
              <w:bottom w:val="nil"/>
              <w:right w:val="nil"/>
            </w:tcBorders>
          </w:tcPr>
          <w:p w14:paraId="0A5DA00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44CFE94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43A62BA" w14:textId="77777777" w:rsidTr="00FD2E2E">
        <w:trPr>
          <w:trHeight w:val="569"/>
        </w:trPr>
        <w:tc>
          <w:tcPr>
            <w:tcW w:w="6737" w:type="dxa"/>
            <w:gridSpan w:val="3"/>
            <w:tcBorders>
              <w:top w:val="nil"/>
              <w:left w:val="nil"/>
              <w:bottom w:val="nil"/>
              <w:right w:val="nil"/>
            </w:tcBorders>
          </w:tcPr>
          <w:p w14:paraId="503307D8"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 - хладан премаз битулитом преко очишћене и суве бетонске подлоге </w:t>
            </w:r>
          </w:p>
        </w:tc>
        <w:tc>
          <w:tcPr>
            <w:tcW w:w="1159" w:type="dxa"/>
            <w:tcBorders>
              <w:top w:val="nil"/>
              <w:left w:val="nil"/>
              <w:bottom w:val="nil"/>
              <w:right w:val="nil"/>
            </w:tcBorders>
          </w:tcPr>
          <w:p w14:paraId="50C0D7F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112ADBA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B10BD0A" w14:textId="77777777" w:rsidTr="00FD2E2E">
        <w:trPr>
          <w:trHeight w:val="1138"/>
        </w:trPr>
        <w:tc>
          <w:tcPr>
            <w:tcW w:w="9425" w:type="dxa"/>
            <w:gridSpan w:val="5"/>
            <w:tcBorders>
              <w:top w:val="nil"/>
              <w:left w:val="nil"/>
              <w:bottom w:val="nil"/>
              <w:right w:val="nil"/>
            </w:tcBorders>
          </w:tcPr>
          <w:p w14:paraId="3EEA3C1B"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 - заваривање првог слоја битуменске мембране (хидроизолациона трака с еластомерним битуменом)  д=4мм или одговарајуће, за подлогу.</w:t>
            </w:r>
          </w:p>
        </w:tc>
      </w:tr>
      <w:tr w:rsidR="00FD2E2E" w:rsidRPr="00036096" w14:paraId="4BC07597" w14:textId="77777777" w:rsidTr="00FD2E2E">
        <w:trPr>
          <w:trHeight w:val="1138"/>
        </w:trPr>
        <w:tc>
          <w:tcPr>
            <w:tcW w:w="9425" w:type="dxa"/>
            <w:gridSpan w:val="5"/>
            <w:tcBorders>
              <w:top w:val="nil"/>
              <w:left w:val="nil"/>
              <w:bottom w:val="nil"/>
              <w:right w:val="nil"/>
            </w:tcBorders>
          </w:tcPr>
          <w:p w14:paraId="0C30EB53"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 xml:space="preserve"> - заваривање   другог слоја  битуменске   мембране (хидроизолациона трака с еластомерним битуменом)  д=4мм за први слој</w:t>
            </w:r>
          </w:p>
        </w:tc>
      </w:tr>
      <w:tr w:rsidR="00FD2E2E" w:rsidRPr="00036096" w14:paraId="2FD20D77" w14:textId="77777777" w:rsidTr="00FD2E2E">
        <w:trPr>
          <w:trHeight w:val="569"/>
        </w:trPr>
        <w:tc>
          <w:tcPr>
            <w:tcW w:w="7896" w:type="dxa"/>
            <w:gridSpan w:val="4"/>
            <w:tcBorders>
              <w:top w:val="nil"/>
              <w:left w:val="nil"/>
              <w:bottom w:val="nil"/>
              <w:right w:val="nil"/>
            </w:tcBorders>
          </w:tcPr>
          <w:p w14:paraId="316C02AA"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 - постављање    два   слоја    ПЕ   фолије,    као   заштита хидроизолације.</w:t>
            </w:r>
          </w:p>
        </w:tc>
        <w:tc>
          <w:tcPr>
            <w:tcW w:w="1529" w:type="dxa"/>
            <w:tcBorders>
              <w:top w:val="nil"/>
              <w:left w:val="nil"/>
              <w:bottom w:val="nil"/>
              <w:right w:val="nil"/>
            </w:tcBorders>
          </w:tcPr>
          <w:p w14:paraId="17AF015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36FA655" w14:textId="77777777" w:rsidTr="00FD2E2E">
        <w:trPr>
          <w:trHeight w:val="1990"/>
        </w:trPr>
        <w:tc>
          <w:tcPr>
            <w:tcW w:w="9425" w:type="dxa"/>
            <w:gridSpan w:val="5"/>
            <w:tcBorders>
              <w:top w:val="nil"/>
              <w:left w:val="nil"/>
              <w:bottom w:val="nil"/>
              <w:right w:val="nil"/>
            </w:tcBorders>
          </w:tcPr>
          <w:p w14:paraId="285B58F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Неопходно је извршити проверу  изведене хидроизолације у складу са препорукама произвођача хидроизолације. Извођач треба да је обучен за рад са овом врстом изолације. Радити у свему по пројекту, детаљима и упуству произвођача материјала.</w:t>
            </w:r>
          </w:p>
        </w:tc>
      </w:tr>
      <w:tr w:rsidR="00FD2E2E" w:rsidRPr="00036096" w14:paraId="1F8CC353" w14:textId="77777777" w:rsidTr="00FD2E2E">
        <w:trPr>
          <w:trHeight w:val="283"/>
        </w:trPr>
        <w:tc>
          <w:tcPr>
            <w:tcW w:w="5074" w:type="dxa"/>
            <w:tcBorders>
              <w:top w:val="nil"/>
              <w:left w:val="nil"/>
              <w:bottom w:val="single" w:sz="4" w:space="0" w:color="auto"/>
              <w:right w:val="nil"/>
            </w:tcBorders>
          </w:tcPr>
          <w:p w14:paraId="7D4CFF17"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У цену урачунати све наведене слојеве Обрачун по м2,</w:t>
            </w:r>
            <w:r w:rsidRPr="00036096">
              <w:rPr>
                <w:rFonts w:ascii="Arial" w:hAnsi="Arial" w:cs="Arial"/>
                <w:color w:val="000000"/>
                <w:lang w:val="sr-Cyrl-RS"/>
              </w:rPr>
              <w:t xml:space="preserve">постављене изолације </w:t>
            </w:r>
            <w:r w:rsidRPr="00036096">
              <w:rPr>
                <w:rFonts w:ascii="Arial" w:hAnsi="Arial" w:cs="Arial"/>
                <w:color w:val="000000"/>
                <w:lang w:val="en-US"/>
              </w:rPr>
              <w:t>према датом опису.</w:t>
            </w:r>
          </w:p>
          <w:p w14:paraId="0DE30AFF" w14:textId="77777777" w:rsidR="00FD2E2E" w:rsidRPr="00036096" w:rsidRDefault="00FD2E2E" w:rsidP="00AA46A0">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 </w:t>
            </w:r>
          </w:p>
        </w:tc>
        <w:tc>
          <w:tcPr>
            <w:tcW w:w="453" w:type="dxa"/>
            <w:tcBorders>
              <w:top w:val="nil"/>
              <w:left w:val="nil"/>
              <w:bottom w:val="single" w:sz="4" w:space="0" w:color="auto"/>
              <w:right w:val="nil"/>
            </w:tcBorders>
          </w:tcPr>
          <w:p w14:paraId="5A299301"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single" w:sz="4" w:space="0" w:color="auto"/>
              <w:right w:val="nil"/>
            </w:tcBorders>
          </w:tcPr>
          <w:p w14:paraId="07F97A5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single" w:sz="4" w:space="0" w:color="auto"/>
              <w:right w:val="nil"/>
            </w:tcBorders>
          </w:tcPr>
          <w:p w14:paraId="08D6069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15C772D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648B7B19" w14:textId="77777777" w:rsidTr="00FD2E2E">
        <w:trPr>
          <w:trHeight w:val="515"/>
        </w:trPr>
        <w:tc>
          <w:tcPr>
            <w:tcW w:w="5074" w:type="dxa"/>
            <w:tcBorders>
              <w:top w:val="single" w:sz="4" w:space="0" w:color="auto"/>
              <w:left w:val="single" w:sz="4" w:space="0" w:color="auto"/>
              <w:bottom w:val="single" w:sz="4" w:space="0" w:color="auto"/>
              <w:right w:val="single" w:sz="4" w:space="0" w:color="auto"/>
            </w:tcBorders>
          </w:tcPr>
          <w:p w14:paraId="762E033E"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под - хоризонтална хидроизолација. </w:t>
            </w:r>
          </w:p>
          <w:p w14:paraId="5E3F5549"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single" w:sz="4" w:space="0" w:color="auto"/>
              <w:right w:val="single" w:sz="4" w:space="0" w:color="auto"/>
            </w:tcBorders>
          </w:tcPr>
          <w:p w14:paraId="3EB7C3C9"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r w:rsidRPr="00036096">
              <w:rPr>
                <w:rFonts w:ascii="Arial" w:hAnsi="Arial" w:cs="Arial"/>
                <w:color w:val="000000"/>
                <w:lang w:val="en-US"/>
              </w:rPr>
              <w:t>м2</w:t>
            </w:r>
          </w:p>
        </w:tc>
        <w:tc>
          <w:tcPr>
            <w:tcW w:w="1210" w:type="dxa"/>
            <w:tcBorders>
              <w:top w:val="single" w:sz="4" w:space="0" w:color="auto"/>
              <w:left w:val="single" w:sz="4" w:space="0" w:color="auto"/>
              <w:bottom w:val="single" w:sz="4" w:space="0" w:color="auto"/>
              <w:right w:val="single" w:sz="4" w:space="0" w:color="auto"/>
            </w:tcBorders>
          </w:tcPr>
          <w:p w14:paraId="2ADECFE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8,22</w:t>
            </w:r>
          </w:p>
        </w:tc>
        <w:tc>
          <w:tcPr>
            <w:tcW w:w="1159" w:type="dxa"/>
            <w:tcBorders>
              <w:top w:val="single" w:sz="4" w:space="0" w:color="auto"/>
              <w:left w:val="single" w:sz="4" w:space="0" w:color="auto"/>
              <w:bottom w:val="single" w:sz="4" w:space="0" w:color="auto"/>
              <w:right w:val="single" w:sz="4" w:space="0" w:color="auto"/>
            </w:tcBorders>
          </w:tcPr>
          <w:p w14:paraId="40DBDC7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DA5968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727B914"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55FE5CAD"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вертикална хидроизолација око туша.  </w:t>
            </w:r>
          </w:p>
          <w:p w14:paraId="1A363696"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single" w:sz="4" w:space="0" w:color="auto"/>
              <w:right w:val="single" w:sz="4" w:space="0" w:color="auto"/>
            </w:tcBorders>
          </w:tcPr>
          <w:p w14:paraId="2CD8D4E3"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r w:rsidRPr="00036096">
              <w:rPr>
                <w:rFonts w:ascii="Arial" w:hAnsi="Arial" w:cs="Arial"/>
                <w:color w:val="000000"/>
                <w:lang w:val="en-US"/>
              </w:rPr>
              <w:t>м2</w:t>
            </w:r>
          </w:p>
        </w:tc>
        <w:tc>
          <w:tcPr>
            <w:tcW w:w="1210" w:type="dxa"/>
            <w:tcBorders>
              <w:top w:val="single" w:sz="4" w:space="0" w:color="auto"/>
              <w:left w:val="single" w:sz="4" w:space="0" w:color="auto"/>
              <w:bottom w:val="single" w:sz="4" w:space="0" w:color="auto"/>
              <w:right w:val="single" w:sz="4" w:space="0" w:color="auto"/>
            </w:tcBorders>
          </w:tcPr>
          <w:p w14:paraId="156BCB6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6,52</w:t>
            </w:r>
          </w:p>
        </w:tc>
        <w:tc>
          <w:tcPr>
            <w:tcW w:w="1159" w:type="dxa"/>
            <w:tcBorders>
              <w:top w:val="single" w:sz="4" w:space="0" w:color="auto"/>
              <w:left w:val="single" w:sz="4" w:space="0" w:color="auto"/>
              <w:bottom w:val="single" w:sz="4" w:space="0" w:color="auto"/>
              <w:right w:val="single" w:sz="4" w:space="0" w:color="auto"/>
            </w:tcBorders>
          </w:tcPr>
          <w:p w14:paraId="6366039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5BA43F9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2902F779" w14:textId="77777777" w:rsidTr="00FD2E2E">
        <w:trPr>
          <w:trHeight w:val="283"/>
        </w:trPr>
        <w:tc>
          <w:tcPr>
            <w:tcW w:w="5074" w:type="dxa"/>
            <w:tcBorders>
              <w:top w:val="single" w:sz="4" w:space="0" w:color="auto"/>
              <w:left w:val="nil"/>
              <w:bottom w:val="nil"/>
              <w:right w:val="nil"/>
            </w:tcBorders>
          </w:tcPr>
          <w:p w14:paraId="59F40377"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0135C5D9"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p>
        </w:tc>
        <w:tc>
          <w:tcPr>
            <w:tcW w:w="1210" w:type="dxa"/>
            <w:tcBorders>
              <w:top w:val="single" w:sz="4" w:space="0" w:color="auto"/>
              <w:left w:val="nil"/>
              <w:bottom w:val="nil"/>
              <w:right w:val="nil"/>
            </w:tcBorders>
          </w:tcPr>
          <w:p w14:paraId="06F3D29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52E31D5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6DE944D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A830B9C" w14:textId="77777777" w:rsidTr="00FD2E2E">
        <w:trPr>
          <w:trHeight w:val="1138"/>
        </w:trPr>
        <w:tc>
          <w:tcPr>
            <w:tcW w:w="9425" w:type="dxa"/>
            <w:gridSpan w:val="5"/>
            <w:tcBorders>
              <w:top w:val="nil"/>
              <w:left w:val="nil"/>
              <w:bottom w:val="nil"/>
              <w:right w:val="nil"/>
            </w:tcBorders>
          </w:tcPr>
          <w:p w14:paraId="71DCB119"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Израда и монтажа хидроизолације равног крова ПВЦ хидроизолационом мембраном, постављене преко слоја за пад а испод слоја шљунка. </w:t>
            </w:r>
          </w:p>
        </w:tc>
      </w:tr>
      <w:tr w:rsidR="00FD2E2E" w:rsidRPr="00036096" w14:paraId="6FD3C361" w14:textId="77777777" w:rsidTr="00FD2E2E">
        <w:trPr>
          <w:trHeight w:val="569"/>
        </w:trPr>
        <w:tc>
          <w:tcPr>
            <w:tcW w:w="6737" w:type="dxa"/>
            <w:gridSpan w:val="3"/>
            <w:tcBorders>
              <w:top w:val="nil"/>
              <w:left w:val="nil"/>
              <w:bottom w:val="single" w:sz="4" w:space="0" w:color="auto"/>
              <w:right w:val="nil"/>
            </w:tcBorders>
          </w:tcPr>
          <w:p w14:paraId="50613F81"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м2, постављене изолације, према датом опису.</w:t>
            </w:r>
          </w:p>
        </w:tc>
        <w:tc>
          <w:tcPr>
            <w:tcW w:w="1159" w:type="dxa"/>
            <w:tcBorders>
              <w:top w:val="nil"/>
              <w:left w:val="nil"/>
              <w:bottom w:val="single" w:sz="4" w:space="0" w:color="auto"/>
              <w:right w:val="nil"/>
            </w:tcBorders>
          </w:tcPr>
          <w:p w14:paraId="3DCE1DEB"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single" w:sz="4" w:space="0" w:color="auto"/>
              <w:right w:val="nil"/>
            </w:tcBorders>
          </w:tcPr>
          <w:p w14:paraId="275E82FC"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28EEEF0B" w14:textId="77777777" w:rsidTr="00FD2E2E">
        <w:trPr>
          <w:trHeight w:val="283"/>
        </w:trPr>
        <w:tc>
          <w:tcPr>
            <w:tcW w:w="5074" w:type="dxa"/>
            <w:tcBorders>
              <w:top w:val="single" w:sz="4" w:space="0" w:color="auto"/>
              <w:left w:val="single" w:sz="4" w:space="0" w:color="auto"/>
              <w:bottom w:val="single" w:sz="4" w:space="0" w:color="auto"/>
              <w:right w:val="single" w:sz="4" w:space="0" w:color="auto"/>
            </w:tcBorders>
          </w:tcPr>
          <w:p w14:paraId="29FB452B"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хоризонтално</w:t>
            </w:r>
          </w:p>
        </w:tc>
        <w:tc>
          <w:tcPr>
            <w:tcW w:w="453" w:type="dxa"/>
            <w:tcBorders>
              <w:top w:val="single" w:sz="4" w:space="0" w:color="auto"/>
              <w:left w:val="single" w:sz="4" w:space="0" w:color="auto"/>
              <w:bottom w:val="single" w:sz="4" w:space="0" w:color="auto"/>
              <w:right w:val="single" w:sz="4" w:space="0" w:color="auto"/>
            </w:tcBorders>
          </w:tcPr>
          <w:p w14:paraId="27994FE0"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r w:rsidRPr="00036096">
              <w:rPr>
                <w:rFonts w:ascii="Arial" w:hAnsi="Arial" w:cs="Arial"/>
                <w:color w:val="000000"/>
                <w:lang w:val="en-US"/>
              </w:rPr>
              <w:t>м2</w:t>
            </w:r>
          </w:p>
        </w:tc>
        <w:tc>
          <w:tcPr>
            <w:tcW w:w="1210" w:type="dxa"/>
            <w:tcBorders>
              <w:top w:val="single" w:sz="4" w:space="0" w:color="auto"/>
              <w:left w:val="single" w:sz="4" w:space="0" w:color="auto"/>
              <w:bottom w:val="single" w:sz="4" w:space="0" w:color="auto"/>
              <w:right w:val="single" w:sz="4" w:space="0" w:color="auto"/>
            </w:tcBorders>
          </w:tcPr>
          <w:p w14:paraId="3F9A024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182,88</w:t>
            </w:r>
          </w:p>
        </w:tc>
        <w:tc>
          <w:tcPr>
            <w:tcW w:w="1159" w:type="dxa"/>
            <w:tcBorders>
              <w:top w:val="single" w:sz="4" w:space="0" w:color="auto"/>
              <w:left w:val="single" w:sz="4" w:space="0" w:color="auto"/>
              <w:bottom w:val="single" w:sz="4" w:space="0" w:color="auto"/>
              <w:right w:val="single" w:sz="4" w:space="0" w:color="auto"/>
            </w:tcBorders>
          </w:tcPr>
          <w:p w14:paraId="1255C5E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7F9597D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70F11D67" w14:textId="77777777" w:rsidTr="00FD2E2E">
        <w:trPr>
          <w:trHeight w:val="283"/>
        </w:trPr>
        <w:tc>
          <w:tcPr>
            <w:tcW w:w="5074" w:type="dxa"/>
            <w:tcBorders>
              <w:top w:val="single" w:sz="4" w:space="0" w:color="auto"/>
              <w:left w:val="single" w:sz="4" w:space="0" w:color="auto"/>
              <w:bottom w:val="single" w:sz="4" w:space="0" w:color="auto"/>
              <w:right w:val="single" w:sz="4" w:space="0" w:color="auto"/>
            </w:tcBorders>
          </w:tcPr>
          <w:p w14:paraId="71554E09"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вертикално уз зидове</w:t>
            </w:r>
          </w:p>
        </w:tc>
        <w:tc>
          <w:tcPr>
            <w:tcW w:w="453" w:type="dxa"/>
            <w:tcBorders>
              <w:top w:val="single" w:sz="4" w:space="0" w:color="auto"/>
              <w:left w:val="single" w:sz="4" w:space="0" w:color="auto"/>
              <w:bottom w:val="single" w:sz="4" w:space="0" w:color="auto"/>
              <w:right w:val="single" w:sz="4" w:space="0" w:color="auto"/>
            </w:tcBorders>
          </w:tcPr>
          <w:p w14:paraId="709FB5B0" w14:textId="77777777" w:rsidR="00FD2E2E" w:rsidRPr="00036096" w:rsidRDefault="00FD2E2E">
            <w:pPr>
              <w:autoSpaceDE w:val="0"/>
              <w:autoSpaceDN w:val="0"/>
              <w:adjustRightInd w:val="0"/>
              <w:spacing w:after="0" w:line="240" w:lineRule="auto"/>
              <w:jc w:val="center"/>
              <w:rPr>
                <w:rFonts w:ascii="Arial" w:hAnsi="Arial" w:cs="Arial"/>
                <w:color w:val="000000"/>
                <w:lang w:val="en-US"/>
              </w:rPr>
            </w:pPr>
            <w:r w:rsidRPr="00036096">
              <w:rPr>
                <w:rFonts w:ascii="Arial" w:hAnsi="Arial" w:cs="Arial"/>
                <w:color w:val="000000"/>
                <w:lang w:val="en-US"/>
              </w:rPr>
              <w:t>м2</w:t>
            </w:r>
          </w:p>
        </w:tc>
        <w:tc>
          <w:tcPr>
            <w:tcW w:w="1210" w:type="dxa"/>
            <w:tcBorders>
              <w:top w:val="single" w:sz="4" w:space="0" w:color="auto"/>
              <w:left w:val="single" w:sz="4" w:space="0" w:color="auto"/>
              <w:bottom w:val="single" w:sz="4" w:space="0" w:color="auto"/>
              <w:right w:val="single" w:sz="4" w:space="0" w:color="auto"/>
            </w:tcBorders>
          </w:tcPr>
          <w:p w14:paraId="3A0A1C0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30,09</w:t>
            </w:r>
          </w:p>
        </w:tc>
        <w:tc>
          <w:tcPr>
            <w:tcW w:w="1159" w:type="dxa"/>
            <w:tcBorders>
              <w:top w:val="single" w:sz="4" w:space="0" w:color="auto"/>
              <w:left w:val="single" w:sz="4" w:space="0" w:color="auto"/>
              <w:bottom w:val="single" w:sz="4" w:space="0" w:color="auto"/>
              <w:right w:val="single" w:sz="4" w:space="0" w:color="auto"/>
            </w:tcBorders>
          </w:tcPr>
          <w:p w14:paraId="30E2BC9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56AE57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7D732D1" w14:textId="77777777" w:rsidTr="00FD2E2E">
        <w:trPr>
          <w:trHeight w:val="283"/>
        </w:trPr>
        <w:tc>
          <w:tcPr>
            <w:tcW w:w="5074" w:type="dxa"/>
            <w:tcBorders>
              <w:top w:val="single" w:sz="4" w:space="0" w:color="auto"/>
              <w:left w:val="nil"/>
              <w:bottom w:val="nil"/>
              <w:right w:val="nil"/>
            </w:tcBorders>
          </w:tcPr>
          <w:p w14:paraId="6D01F432"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single" w:sz="4" w:space="0" w:color="auto"/>
              <w:left w:val="nil"/>
              <w:bottom w:val="nil"/>
              <w:right w:val="nil"/>
            </w:tcBorders>
          </w:tcPr>
          <w:p w14:paraId="7F02250F"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1054BD3E"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1159" w:type="dxa"/>
            <w:tcBorders>
              <w:top w:val="single" w:sz="4" w:space="0" w:color="auto"/>
              <w:left w:val="nil"/>
              <w:bottom w:val="nil"/>
              <w:right w:val="nil"/>
            </w:tcBorders>
          </w:tcPr>
          <w:p w14:paraId="1DECB2B1"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1529" w:type="dxa"/>
            <w:tcBorders>
              <w:top w:val="single" w:sz="4" w:space="0" w:color="auto"/>
              <w:left w:val="nil"/>
              <w:bottom w:val="nil"/>
              <w:right w:val="nil"/>
            </w:tcBorders>
          </w:tcPr>
          <w:p w14:paraId="1C8FE880"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01B6AA74" w14:textId="77777777" w:rsidTr="00FD2E2E">
        <w:trPr>
          <w:trHeight w:val="314"/>
        </w:trPr>
        <w:tc>
          <w:tcPr>
            <w:tcW w:w="5074" w:type="dxa"/>
            <w:tcBorders>
              <w:top w:val="single" w:sz="6" w:space="0" w:color="auto"/>
              <w:left w:val="nil"/>
              <w:bottom w:val="double" w:sz="6" w:space="0" w:color="auto"/>
              <w:right w:val="nil"/>
            </w:tcBorders>
          </w:tcPr>
          <w:p w14:paraId="75C55E3B"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ИЗОЛАТЕРСКИ РАДОВИ</w:t>
            </w:r>
          </w:p>
        </w:tc>
        <w:tc>
          <w:tcPr>
            <w:tcW w:w="1663" w:type="dxa"/>
            <w:gridSpan w:val="2"/>
            <w:tcBorders>
              <w:top w:val="single" w:sz="6" w:space="0" w:color="auto"/>
              <w:left w:val="nil"/>
              <w:bottom w:val="double" w:sz="6" w:space="0" w:color="auto"/>
              <w:right w:val="nil"/>
            </w:tcBorders>
          </w:tcPr>
          <w:p w14:paraId="2FBCE343" w14:textId="77777777" w:rsidR="00FD2E2E" w:rsidRPr="00036096" w:rsidRDefault="00FD2E2E">
            <w:pPr>
              <w:autoSpaceDE w:val="0"/>
              <w:autoSpaceDN w:val="0"/>
              <w:adjustRightInd w:val="0"/>
              <w:spacing w:after="0" w:line="240" w:lineRule="auto"/>
              <w:rPr>
                <w:rFonts w:ascii="Arial" w:hAnsi="Arial" w:cs="Arial"/>
                <w:b/>
                <w:bCs/>
                <w:color w:val="000000"/>
                <w:sz w:val="18"/>
                <w:szCs w:val="18"/>
                <w:lang w:val="en-US"/>
              </w:rPr>
            </w:pPr>
            <w:r w:rsidRPr="00036096">
              <w:rPr>
                <w:rFonts w:ascii="Arial" w:hAnsi="Arial" w:cs="Arial"/>
                <w:b/>
                <w:bCs/>
                <w:color w:val="000000"/>
                <w:sz w:val="18"/>
                <w:szCs w:val="18"/>
                <w:lang w:val="en-US"/>
              </w:rPr>
              <w:t>укупно :</w:t>
            </w:r>
          </w:p>
        </w:tc>
        <w:tc>
          <w:tcPr>
            <w:tcW w:w="1159" w:type="dxa"/>
            <w:tcBorders>
              <w:top w:val="single" w:sz="6" w:space="0" w:color="auto"/>
              <w:left w:val="nil"/>
              <w:bottom w:val="double" w:sz="6" w:space="0" w:color="auto"/>
              <w:right w:val="nil"/>
            </w:tcBorders>
          </w:tcPr>
          <w:p w14:paraId="7C67557B"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23474F37"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4257CC2B" w14:textId="77777777" w:rsidTr="00FD2E2E">
        <w:trPr>
          <w:trHeight w:val="298"/>
        </w:trPr>
        <w:tc>
          <w:tcPr>
            <w:tcW w:w="5074" w:type="dxa"/>
            <w:tcBorders>
              <w:top w:val="nil"/>
              <w:left w:val="nil"/>
              <w:bottom w:val="nil"/>
              <w:right w:val="nil"/>
            </w:tcBorders>
          </w:tcPr>
          <w:p w14:paraId="57B5E3D4"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77F224FD"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1F82011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59716B1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6F26E623"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0C2250F8" w14:textId="77777777" w:rsidTr="00FD2E2E">
        <w:trPr>
          <w:trHeight w:val="283"/>
        </w:trPr>
        <w:tc>
          <w:tcPr>
            <w:tcW w:w="5074" w:type="dxa"/>
            <w:tcBorders>
              <w:top w:val="nil"/>
              <w:left w:val="nil"/>
              <w:bottom w:val="nil"/>
              <w:right w:val="nil"/>
            </w:tcBorders>
          </w:tcPr>
          <w:p w14:paraId="64E83442"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3B29A975"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4856D36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45F917D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0013A15E"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04522C07" w14:textId="77777777" w:rsidTr="00FD2E2E">
        <w:trPr>
          <w:trHeight w:val="298"/>
        </w:trPr>
        <w:tc>
          <w:tcPr>
            <w:tcW w:w="5074" w:type="dxa"/>
            <w:tcBorders>
              <w:top w:val="single" w:sz="6" w:space="0" w:color="auto"/>
              <w:left w:val="nil"/>
              <w:bottom w:val="single" w:sz="6" w:space="0" w:color="auto"/>
              <w:right w:val="nil"/>
            </w:tcBorders>
          </w:tcPr>
          <w:p w14:paraId="1B88E7F4"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 xml:space="preserve">ЛИМАРСКИ РАДОВИ  </w:t>
            </w:r>
          </w:p>
        </w:tc>
        <w:tc>
          <w:tcPr>
            <w:tcW w:w="453" w:type="dxa"/>
            <w:tcBorders>
              <w:top w:val="single" w:sz="6" w:space="0" w:color="auto"/>
              <w:left w:val="nil"/>
              <w:bottom w:val="single" w:sz="6" w:space="0" w:color="auto"/>
              <w:right w:val="nil"/>
            </w:tcBorders>
          </w:tcPr>
          <w:p w14:paraId="6E374310" w14:textId="77777777" w:rsidR="00FD2E2E" w:rsidRPr="00036096" w:rsidRDefault="00FD2E2E">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single" w:sz="6" w:space="0" w:color="auto"/>
              <w:left w:val="nil"/>
              <w:bottom w:val="single" w:sz="6" w:space="0" w:color="auto"/>
              <w:right w:val="nil"/>
            </w:tcBorders>
          </w:tcPr>
          <w:p w14:paraId="5914B91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6" w:space="0" w:color="auto"/>
              <w:left w:val="nil"/>
              <w:bottom w:val="single" w:sz="6" w:space="0" w:color="auto"/>
              <w:right w:val="nil"/>
            </w:tcBorders>
          </w:tcPr>
          <w:p w14:paraId="0B0E9AEE"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single" w:sz="6" w:space="0" w:color="auto"/>
              <w:right w:val="nil"/>
            </w:tcBorders>
          </w:tcPr>
          <w:p w14:paraId="4A5A4692"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135C5CB5" w14:textId="77777777" w:rsidTr="00FD2E2E">
        <w:trPr>
          <w:trHeight w:val="298"/>
        </w:trPr>
        <w:tc>
          <w:tcPr>
            <w:tcW w:w="5074" w:type="dxa"/>
            <w:tcBorders>
              <w:top w:val="nil"/>
              <w:left w:val="nil"/>
              <w:bottom w:val="nil"/>
              <w:right w:val="nil"/>
            </w:tcBorders>
          </w:tcPr>
          <w:p w14:paraId="5F6FCBFA" w14:textId="77777777" w:rsidR="00FD2E2E" w:rsidRPr="00036096" w:rsidRDefault="00FD2E2E">
            <w:pPr>
              <w:autoSpaceDE w:val="0"/>
              <w:autoSpaceDN w:val="0"/>
              <w:adjustRightInd w:val="0"/>
              <w:spacing w:after="0" w:line="240" w:lineRule="auto"/>
              <w:rPr>
                <w:rFonts w:ascii="Arial" w:hAnsi="Arial" w:cs="Arial"/>
                <w:b/>
                <w:bCs/>
                <w:color w:val="000000"/>
                <w:lang w:val="en-US"/>
              </w:rPr>
            </w:pPr>
          </w:p>
        </w:tc>
        <w:tc>
          <w:tcPr>
            <w:tcW w:w="453" w:type="dxa"/>
            <w:tcBorders>
              <w:top w:val="nil"/>
              <w:left w:val="nil"/>
              <w:bottom w:val="nil"/>
              <w:right w:val="nil"/>
            </w:tcBorders>
          </w:tcPr>
          <w:p w14:paraId="5EF121F1" w14:textId="77777777" w:rsidR="00FD2E2E" w:rsidRPr="00036096" w:rsidRDefault="00FD2E2E">
            <w:pPr>
              <w:autoSpaceDE w:val="0"/>
              <w:autoSpaceDN w:val="0"/>
              <w:adjustRightInd w:val="0"/>
              <w:spacing w:after="0" w:line="240" w:lineRule="auto"/>
              <w:rPr>
                <w:rFonts w:ascii="Arial" w:hAnsi="Arial" w:cs="Arial"/>
                <w:b/>
                <w:bCs/>
                <w:color w:val="000000"/>
                <w:lang w:val="en-US"/>
              </w:rPr>
            </w:pPr>
          </w:p>
        </w:tc>
        <w:tc>
          <w:tcPr>
            <w:tcW w:w="1210" w:type="dxa"/>
            <w:tcBorders>
              <w:top w:val="nil"/>
              <w:left w:val="nil"/>
              <w:bottom w:val="nil"/>
              <w:right w:val="nil"/>
            </w:tcBorders>
          </w:tcPr>
          <w:p w14:paraId="63AFF882" w14:textId="77777777" w:rsidR="00FD2E2E" w:rsidRPr="00036096" w:rsidRDefault="00FD2E2E">
            <w:pPr>
              <w:autoSpaceDE w:val="0"/>
              <w:autoSpaceDN w:val="0"/>
              <w:adjustRightInd w:val="0"/>
              <w:spacing w:after="0" w:line="240" w:lineRule="auto"/>
              <w:rPr>
                <w:rFonts w:ascii="Arial" w:hAnsi="Arial" w:cs="Arial"/>
                <w:b/>
                <w:bCs/>
                <w:color w:val="000000"/>
                <w:lang w:val="en-US"/>
              </w:rPr>
            </w:pPr>
          </w:p>
        </w:tc>
        <w:tc>
          <w:tcPr>
            <w:tcW w:w="1159" w:type="dxa"/>
            <w:tcBorders>
              <w:top w:val="nil"/>
              <w:left w:val="nil"/>
              <w:bottom w:val="nil"/>
              <w:right w:val="nil"/>
            </w:tcBorders>
          </w:tcPr>
          <w:p w14:paraId="70DD8AE2" w14:textId="77777777" w:rsidR="00FD2E2E" w:rsidRPr="00036096" w:rsidRDefault="00FD2E2E">
            <w:pPr>
              <w:autoSpaceDE w:val="0"/>
              <w:autoSpaceDN w:val="0"/>
              <w:adjustRightInd w:val="0"/>
              <w:spacing w:after="0" w:line="240" w:lineRule="auto"/>
              <w:rPr>
                <w:rFonts w:ascii="Arial" w:hAnsi="Arial" w:cs="Arial"/>
                <w:b/>
                <w:bCs/>
                <w:color w:val="000000"/>
                <w:lang w:val="en-US"/>
              </w:rPr>
            </w:pPr>
          </w:p>
        </w:tc>
        <w:tc>
          <w:tcPr>
            <w:tcW w:w="1529" w:type="dxa"/>
            <w:tcBorders>
              <w:top w:val="nil"/>
              <w:left w:val="nil"/>
              <w:bottom w:val="nil"/>
              <w:right w:val="nil"/>
            </w:tcBorders>
          </w:tcPr>
          <w:p w14:paraId="7E26035F" w14:textId="77777777" w:rsidR="00FD2E2E" w:rsidRPr="00036096" w:rsidRDefault="00FD2E2E">
            <w:pPr>
              <w:autoSpaceDE w:val="0"/>
              <w:autoSpaceDN w:val="0"/>
              <w:adjustRightInd w:val="0"/>
              <w:spacing w:after="0" w:line="240" w:lineRule="auto"/>
              <w:rPr>
                <w:rFonts w:ascii="Arial" w:hAnsi="Arial" w:cs="Arial"/>
                <w:b/>
                <w:bCs/>
                <w:color w:val="000000"/>
                <w:lang w:val="en-US"/>
              </w:rPr>
            </w:pPr>
          </w:p>
        </w:tc>
      </w:tr>
      <w:tr w:rsidR="00FD2E2E" w:rsidRPr="00036096" w14:paraId="6CADE54E" w14:textId="77777777" w:rsidTr="00F77796">
        <w:trPr>
          <w:trHeight w:val="2842"/>
        </w:trPr>
        <w:tc>
          <w:tcPr>
            <w:tcW w:w="9425" w:type="dxa"/>
            <w:gridSpan w:val="5"/>
            <w:tcBorders>
              <w:top w:val="nil"/>
              <w:left w:val="nil"/>
              <w:bottom w:val="single" w:sz="4" w:space="0" w:color="auto"/>
              <w:right w:val="nil"/>
            </w:tcBorders>
          </w:tcPr>
          <w:p w14:paraId="595D55B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lang w:val="en-US"/>
              </w:rPr>
              <w:t>Израда и монтажа опшивке назидака од поцинкованог лима д=0,55 мм, а преко дашчане оплате. Оплата од даске д=24мм урачуната је у цену позиције. Развијена ширина 45 цм. Опшивање извести према детаљима, пројекту и општем опису. Испод лима поставити слој тер папира, који улази у цену опшивања. Обрачун по м2, развијене површине.</w:t>
            </w:r>
          </w:p>
        </w:tc>
      </w:tr>
      <w:tr w:rsidR="00FD2E2E" w:rsidRPr="00036096" w14:paraId="029BEE6C" w14:textId="77777777" w:rsidTr="00FD2E2E">
        <w:trPr>
          <w:trHeight w:val="298"/>
        </w:trPr>
        <w:tc>
          <w:tcPr>
            <w:tcW w:w="5074" w:type="dxa"/>
            <w:tcBorders>
              <w:top w:val="single" w:sz="4" w:space="0" w:color="auto"/>
              <w:left w:val="single" w:sz="4" w:space="0" w:color="auto"/>
              <w:bottom w:val="single" w:sz="4" w:space="0" w:color="auto"/>
              <w:right w:val="single" w:sz="4" w:space="0" w:color="auto"/>
            </w:tcBorders>
          </w:tcPr>
          <w:p w14:paraId="6642D865"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2*(17.46+9.91)</w:t>
            </w:r>
          </w:p>
        </w:tc>
        <w:tc>
          <w:tcPr>
            <w:tcW w:w="453" w:type="dxa"/>
            <w:tcBorders>
              <w:top w:val="single" w:sz="4" w:space="0" w:color="auto"/>
              <w:left w:val="single" w:sz="4" w:space="0" w:color="auto"/>
              <w:bottom w:val="single" w:sz="4" w:space="0" w:color="auto"/>
              <w:right w:val="single" w:sz="4" w:space="0" w:color="auto"/>
            </w:tcBorders>
          </w:tcPr>
          <w:p w14:paraId="2D748CA9"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м2</w:t>
            </w:r>
          </w:p>
        </w:tc>
        <w:tc>
          <w:tcPr>
            <w:tcW w:w="1210" w:type="dxa"/>
            <w:tcBorders>
              <w:top w:val="single" w:sz="4" w:space="0" w:color="auto"/>
              <w:left w:val="single" w:sz="4" w:space="0" w:color="auto"/>
              <w:bottom w:val="single" w:sz="4" w:space="0" w:color="auto"/>
              <w:right w:val="single" w:sz="4" w:space="0" w:color="auto"/>
            </w:tcBorders>
          </w:tcPr>
          <w:p w14:paraId="6B44ED6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54,74</w:t>
            </w:r>
          </w:p>
        </w:tc>
        <w:tc>
          <w:tcPr>
            <w:tcW w:w="1159" w:type="dxa"/>
            <w:tcBorders>
              <w:top w:val="single" w:sz="4" w:space="0" w:color="auto"/>
              <w:left w:val="single" w:sz="4" w:space="0" w:color="auto"/>
              <w:bottom w:val="single" w:sz="4" w:space="0" w:color="auto"/>
              <w:right w:val="single" w:sz="4" w:space="0" w:color="auto"/>
            </w:tcBorders>
          </w:tcPr>
          <w:p w14:paraId="4E55A47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692A39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F7ADD0D" w14:textId="77777777" w:rsidTr="00FD2E2E">
        <w:trPr>
          <w:trHeight w:val="298"/>
        </w:trPr>
        <w:tc>
          <w:tcPr>
            <w:tcW w:w="5074" w:type="dxa"/>
            <w:tcBorders>
              <w:top w:val="single" w:sz="4" w:space="0" w:color="auto"/>
              <w:left w:val="nil"/>
              <w:bottom w:val="nil"/>
              <w:right w:val="nil"/>
            </w:tcBorders>
          </w:tcPr>
          <w:p w14:paraId="331648AD"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p>
        </w:tc>
        <w:tc>
          <w:tcPr>
            <w:tcW w:w="453" w:type="dxa"/>
            <w:tcBorders>
              <w:top w:val="single" w:sz="4" w:space="0" w:color="auto"/>
              <w:left w:val="nil"/>
              <w:bottom w:val="nil"/>
              <w:right w:val="nil"/>
            </w:tcBorders>
          </w:tcPr>
          <w:p w14:paraId="78EEEB77"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1210" w:type="dxa"/>
            <w:tcBorders>
              <w:top w:val="single" w:sz="4" w:space="0" w:color="auto"/>
              <w:left w:val="nil"/>
              <w:bottom w:val="nil"/>
              <w:right w:val="nil"/>
            </w:tcBorders>
          </w:tcPr>
          <w:p w14:paraId="00CC242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3294943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0906A88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058C95B5" w14:textId="77777777" w:rsidTr="00FD2E2E">
        <w:trPr>
          <w:trHeight w:val="1138"/>
        </w:trPr>
        <w:tc>
          <w:tcPr>
            <w:tcW w:w="6737" w:type="dxa"/>
            <w:gridSpan w:val="3"/>
            <w:tcBorders>
              <w:top w:val="nil"/>
              <w:left w:val="nil"/>
              <w:bottom w:val="nil"/>
              <w:right w:val="nil"/>
            </w:tcBorders>
          </w:tcPr>
          <w:p w14:paraId="077F13CE"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Израда и монтажа луле (сигурносни прелив) од поцинкованог лима, за одвод воде с крова  у свему према шеми из  пројекта. Обрачун по комаду</w:t>
            </w:r>
          </w:p>
        </w:tc>
        <w:tc>
          <w:tcPr>
            <w:tcW w:w="1159" w:type="dxa"/>
            <w:tcBorders>
              <w:top w:val="nil"/>
              <w:left w:val="nil"/>
              <w:bottom w:val="single" w:sz="4" w:space="0" w:color="auto"/>
              <w:right w:val="nil"/>
            </w:tcBorders>
          </w:tcPr>
          <w:p w14:paraId="312779F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527FA29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E4DA3EA" w14:textId="77777777" w:rsidTr="00FD2E2E">
        <w:trPr>
          <w:trHeight w:val="298"/>
        </w:trPr>
        <w:tc>
          <w:tcPr>
            <w:tcW w:w="5074" w:type="dxa"/>
            <w:tcBorders>
              <w:top w:val="single" w:sz="4" w:space="0" w:color="auto"/>
              <w:left w:val="single" w:sz="4" w:space="0" w:color="auto"/>
              <w:bottom w:val="nil"/>
              <w:right w:val="single" w:sz="4" w:space="0" w:color="auto"/>
            </w:tcBorders>
          </w:tcPr>
          <w:p w14:paraId="7D57EBFC"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nil"/>
              <w:right w:val="single" w:sz="4" w:space="0" w:color="auto"/>
            </w:tcBorders>
          </w:tcPr>
          <w:p w14:paraId="31051B55" w14:textId="77777777" w:rsidR="00FD2E2E" w:rsidRPr="00036096" w:rsidRDefault="00FD2E2E">
            <w:pPr>
              <w:autoSpaceDE w:val="0"/>
              <w:autoSpaceDN w:val="0"/>
              <w:adjustRightInd w:val="0"/>
              <w:spacing w:after="0" w:line="240" w:lineRule="auto"/>
              <w:jc w:val="center"/>
              <w:rPr>
                <w:rFonts w:ascii="Arial" w:hAnsi="Arial" w:cs="Arial"/>
                <w:color w:val="000000"/>
                <w:sz w:val="16"/>
                <w:szCs w:val="16"/>
                <w:lang w:val="en-US"/>
              </w:rPr>
            </w:pPr>
          </w:p>
        </w:tc>
        <w:tc>
          <w:tcPr>
            <w:tcW w:w="1210" w:type="dxa"/>
            <w:tcBorders>
              <w:top w:val="single" w:sz="4" w:space="0" w:color="auto"/>
              <w:left w:val="single" w:sz="4" w:space="0" w:color="auto"/>
              <w:bottom w:val="nil"/>
              <w:right w:val="single" w:sz="4" w:space="0" w:color="auto"/>
            </w:tcBorders>
          </w:tcPr>
          <w:p w14:paraId="2BF65E3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single" w:sz="4" w:space="0" w:color="auto"/>
              <w:bottom w:val="nil"/>
              <w:right w:val="single" w:sz="4" w:space="0" w:color="auto"/>
            </w:tcBorders>
          </w:tcPr>
          <w:p w14:paraId="2589A27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nil"/>
              <w:right w:val="single" w:sz="4" w:space="0" w:color="auto"/>
            </w:tcBorders>
          </w:tcPr>
          <w:p w14:paraId="2C29E54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10DF5FFC" w14:textId="77777777" w:rsidTr="00FD2E2E">
        <w:trPr>
          <w:trHeight w:val="298"/>
        </w:trPr>
        <w:tc>
          <w:tcPr>
            <w:tcW w:w="5074" w:type="dxa"/>
            <w:tcBorders>
              <w:top w:val="nil"/>
              <w:left w:val="single" w:sz="4" w:space="0" w:color="auto"/>
              <w:bottom w:val="single" w:sz="4" w:space="0" w:color="auto"/>
              <w:right w:val="single" w:sz="4" w:space="0" w:color="auto"/>
            </w:tcBorders>
          </w:tcPr>
          <w:p w14:paraId="63964104"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дим.90x20цм</w:t>
            </w:r>
          </w:p>
        </w:tc>
        <w:tc>
          <w:tcPr>
            <w:tcW w:w="453" w:type="dxa"/>
            <w:tcBorders>
              <w:top w:val="nil"/>
              <w:left w:val="single" w:sz="4" w:space="0" w:color="auto"/>
              <w:bottom w:val="single" w:sz="4" w:space="0" w:color="auto"/>
              <w:right w:val="single" w:sz="4" w:space="0" w:color="auto"/>
            </w:tcBorders>
          </w:tcPr>
          <w:p w14:paraId="16491DB5"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ком</w:t>
            </w:r>
          </w:p>
        </w:tc>
        <w:tc>
          <w:tcPr>
            <w:tcW w:w="1210" w:type="dxa"/>
            <w:tcBorders>
              <w:top w:val="nil"/>
              <w:left w:val="single" w:sz="4" w:space="0" w:color="auto"/>
              <w:bottom w:val="single" w:sz="4" w:space="0" w:color="auto"/>
              <w:right w:val="single" w:sz="4" w:space="0" w:color="auto"/>
            </w:tcBorders>
          </w:tcPr>
          <w:p w14:paraId="0E0567C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2,00</w:t>
            </w:r>
          </w:p>
        </w:tc>
        <w:tc>
          <w:tcPr>
            <w:tcW w:w="1159" w:type="dxa"/>
            <w:tcBorders>
              <w:top w:val="nil"/>
              <w:left w:val="single" w:sz="4" w:space="0" w:color="auto"/>
              <w:bottom w:val="single" w:sz="4" w:space="0" w:color="auto"/>
              <w:right w:val="single" w:sz="4" w:space="0" w:color="auto"/>
            </w:tcBorders>
          </w:tcPr>
          <w:p w14:paraId="006AC13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single" w:sz="4" w:space="0" w:color="auto"/>
              <w:bottom w:val="single" w:sz="4" w:space="0" w:color="auto"/>
              <w:right w:val="single" w:sz="4" w:space="0" w:color="auto"/>
            </w:tcBorders>
          </w:tcPr>
          <w:p w14:paraId="1A82395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89ED508" w14:textId="77777777" w:rsidTr="00FD2E2E">
        <w:trPr>
          <w:trHeight w:val="283"/>
        </w:trPr>
        <w:tc>
          <w:tcPr>
            <w:tcW w:w="5074" w:type="dxa"/>
            <w:tcBorders>
              <w:top w:val="single" w:sz="4" w:space="0" w:color="auto"/>
              <w:left w:val="nil"/>
              <w:bottom w:val="nil"/>
              <w:right w:val="nil"/>
            </w:tcBorders>
          </w:tcPr>
          <w:p w14:paraId="6471F231"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single" w:sz="4" w:space="0" w:color="auto"/>
              <w:left w:val="nil"/>
              <w:bottom w:val="nil"/>
              <w:right w:val="nil"/>
            </w:tcBorders>
          </w:tcPr>
          <w:p w14:paraId="0265275F" w14:textId="77777777" w:rsidR="00FD2E2E" w:rsidRPr="00036096" w:rsidRDefault="00FD2E2E">
            <w:pPr>
              <w:autoSpaceDE w:val="0"/>
              <w:autoSpaceDN w:val="0"/>
              <w:adjustRightInd w:val="0"/>
              <w:spacing w:after="0" w:line="240" w:lineRule="auto"/>
              <w:jc w:val="center"/>
              <w:rPr>
                <w:rFonts w:ascii="Arial" w:hAnsi="Arial" w:cs="Arial"/>
                <w:color w:val="000000"/>
                <w:sz w:val="20"/>
                <w:szCs w:val="20"/>
                <w:lang w:val="en-US"/>
              </w:rPr>
            </w:pPr>
          </w:p>
        </w:tc>
        <w:tc>
          <w:tcPr>
            <w:tcW w:w="1210" w:type="dxa"/>
            <w:tcBorders>
              <w:top w:val="single" w:sz="4" w:space="0" w:color="auto"/>
              <w:left w:val="nil"/>
              <w:bottom w:val="nil"/>
              <w:right w:val="nil"/>
            </w:tcBorders>
          </w:tcPr>
          <w:p w14:paraId="7DA40FF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1A05A09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64EECF9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0A84B0AE" w14:textId="77777777" w:rsidTr="00FD2E2E">
        <w:trPr>
          <w:trHeight w:val="314"/>
        </w:trPr>
        <w:tc>
          <w:tcPr>
            <w:tcW w:w="5074" w:type="dxa"/>
            <w:tcBorders>
              <w:top w:val="single" w:sz="6" w:space="0" w:color="auto"/>
              <w:left w:val="nil"/>
              <w:bottom w:val="double" w:sz="6" w:space="0" w:color="auto"/>
              <w:right w:val="nil"/>
            </w:tcBorders>
          </w:tcPr>
          <w:p w14:paraId="405F7371"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 xml:space="preserve">ЛИМАРСКИ РАДОВИ  </w:t>
            </w:r>
          </w:p>
        </w:tc>
        <w:tc>
          <w:tcPr>
            <w:tcW w:w="1663" w:type="dxa"/>
            <w:gridSpan w:val="2"/>
            <w:tcBorders>
              <w:top w:val="single" w:sz="6" w:space="0" w:color="auto"/>
              <w:left w:val="nil"/>
              <w:bottom w:val="double" w:sz="6" w:space="0" w:color="auto"/>
              <w:right w:val="nil"/>
            </w:tcBorders>
          </w:tcPr>
          <w:p w14:paraId="28DC803B" w14:textId="77777777" w:rsidR="00FD2E2E" w:rsidRPr="00036096" w:rsidRDefault="00FD2E2E">
            <w:pPr>
              <w:autoSpaceDE w:val="0"/>
              <w:autoSpaceDN w:val="0"/>
              <w:adjustRightInd w:val="0"/>
              <w:spacing w:after="0" w:line="240" w:lineRule="auto"/>
              <w:rPr>
                <w:rFonts w:ascii="Arial" w:hAnsi="Arial" w:cs="Arial"/>
                <w:b/>
                <w:bCs/>
                <w:color w:val="000000"/>
                <w:sz w:val="18"/>
                <w:szCs w:val="18"/>
                <w:lang w:val="en-US"/>
              </w:rPr>
            </w:pPr>
            <w:r w:rsidRPr="00036096">
              <w:rPr>
                <w:rFonts w:ascii="Arial" w:hAnsi="Arial" w:cs="Arial"/>
                <w:b/>
                <w:bCs/>
                <w:color w:val="000000"/>
                <w:sz w:val="18"/>
                <w:szCs w:val="18"/>
                <w:lang w:val="en-US"/>
              </w:rPr>
              <w:t>укупно :</w:t>
            </w:r>
          </w:p>
        </w:tc>
        <w:tc>
          <w:tcPr>
            <w:tcW w:w="1159" w:type="dxa"/>
            <w:tcBorders>
              <w:top w:val="single" w:sz="6" w:space="0" w:color="auto"/>
              <w:left w:val="nil"/>
              <w:bottom w:val="double" w:sz="6" w:space="0" w:color="auto"/>
              <w:right w:val="nil"/>
            </w:tcBorders>
          </w:tcPr>
          <w:p w14:paraId="2E302A88"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1529" w:type="dxa"/>
            <w:tcBorders>
              <w:top w:val="single" w:sz="6" w:space="0" w:color="auto"/>
              <w:left w:val="nil"/>
              <w:bottom w:val="double" w:sz="6" w:space="0" w:color="auto"/>
              <w:right w:val="nil"/>
            </w:tcBorders>
          </w:tcPr>
          <w:p w14:paraId="08DC67BF" w14:textId="77777777" w:rsidR="00FD2E2E" w:rsidRPr="00036096" w:rsidRDefault="00FD2E2E">
            <w:pPr>
              <w:autoSpaceDE w:val="0"/>
              <w:autoSpaceDN w:val="0"/>
              <w:adjustRightInd w:val="0"/>
              <w:spacing w:after="0" w:line="240" w:lineRule="auto"/>
              <w:jc w:val="right"/>
              <w:rPr>
                <w:rFonts w:ascii="Arial" w:hAnsi="Arial" w:cs="Arial"/>
                <w:b/>
                <w:bCs/>
                <w:color w:val="000000"/>
                <w:sz w:val="20"/>
                <w:szCs w:val="20"/>
                <w:lang w:val="en-US"/>
              </w:rPr>
            </w:pPr>
          </w:p>
        </w:tc>
      </w:tr>
      <w:tr w:rsidR="00FD2E2E" w:rsidRPr="00036096" w14:paraId="2E9A07CB" w14:textId="77777777" w:rsidTr="00FD2E2E">
        <w:trPr>
          <w:trHeight w:val="298"/>
        </w:trPr>
        <w:tc>
          <w:tcPr>
            <w:tcW w:w="5074" w:type="dxa"/>
            <w:tcBorders>
              <w:top w:val="nil"/>
              <w:left w:val="nil"/>
              <w:bottom w:val="nil"/>
              <w:right w:val="nil"/>
            </w:tcBorders>
          </w:tcPr>
          <w:p w14:paraId="6D7FBBB1" w14:textId="77777777" w:rsidR="00FD2E2E" w:rsidRDefault="00FD2E2E">
            <w:pPr>
              <w:autoSpaceDE w:val="0"/>
              <w:autoSpaceDN w:val="0"/>
              <w:adjustRightInd w:val="0"/>
              <w:spacing w:after="0" w:line="240" w:lineRule="auto"/>
              <w:jc w:val="right"/>
              <w:rPr>
                <w:rFonts w:ascii="Arial" w:hAnsi="Arial" w:cs="Arial"/>
                <w:color w:val="000000"/>
                <w:lang w:val="en-US"/>
              </w:rPr>
            </w:pPr>
          </w:p>
          <w:p w14:paraId="585066AB" w14:textId="77777777" w:rsidR="00B97F38" w:rsidRDefault="00B97F38">
            <w:pPr>
              <w:autoSpaceDE w:val="0"/>
              <w:autoSpaceDN w:val="0"/>
              <w:adjustRightInd w:val="0"/>
              <w:spacing w:after="0" w:line="240" w:lineRule="auto"/>
              <w:jc w:val="right"/>
              <w:rPr>
                <w:rFonts w:ascii="Arial" w:hAnsi="Arial" w:cs="Arial"/>
                <w:color w:val="000000"/>
                <w:lang w:val="en-US"/>
              </w:rPr>
            </w:pPr>
          </w:p>
          <w:p w14:paraId="1F7F8138" w14:textId="77777777" w:rsidR="00B97F38" w:rsidRDefault="00B97F38">
            <w:pPr>
              <w:autoSpaceDE w:val="0"/>
              <w:autoSpaceDN w:val="0"/>
              <w:adjustRightInd w:val="0"/>
              <w:spacing w:after="0" w:line="240" w:lineRule="auto"/>
              <w:jc w:val="right"/>
              <w:rPr>
                <w:rFonts w:ascii="Arial" w:hAnsi="Arial" w:cs="Arial"/>
                <w:color w:val="000000"/>
                <w:lang w:val="en-US"/>
              </w:rPr>
            </w:pPr>
          </w:p>
          <w:p w14:paraId="798D05AD" w14:textId="77777777" w:rsidR="00B97F38" w:rsidRDefault="00B97F38">
            <w:pPr>
              <w:autoSpaceDE w:val="0"/>
              <w:autoSpaceDN w:val="0"/>
              <w:adjustRightInd w:val="0"/>
              <w:spacing w:after="0" w:line="240" w:lineRule="auto"/>
              <w:jc w:val="right"/>
              <w:rPr>
                <w:rFonts w:ascii="Arial" w:hAnsi="Arial" w:cs="Arial"/>
                <w:color w:val="000000"/>
                <w:lang w:val="en-US"/>
              </w:rPr>
            </w:pPr>
          </w:p>
          <w:p w14:paraId="1F7AAFB8" w14:textId="77777777" w:rsidR="00B97F38" w:rsidRPr="00036096" w:rsidRDefault="00B97F38">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40B3FBA3"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53C9753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72A32A2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8960711"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1313AD64" w14:textId="77777777" w:rsidTr="00FD2E2E">
        <w:trPr>
          <w:trHeight w:val="283"/>
        </w:trPr>
        <w:tc>
          <w:tcPr>
            <w:tcW w:w="5074" w:type="dxa"/>
            <w:tcBorders>
              <w:top w:val="nil"/>
              <w:left w:val="nil"/>
              <w:bottom w:val="nil"/>
              <w:right w:val="nil"/>
            </w:tcBorders>
          </w:tcPr>
          <w:p w14:paraId="6629D0E2"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6D3F5BA5"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32ABB83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00C6BF6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63AA3081" w14:textId="77777777" w:rsidR="00FD2E2E" w:rsidRPr="00036096" w:rsidRDefault="00FD2E2E">
            <w:pPr>
              <w:autoSpaceDE w:val="0"/>
              <w:autoSpaceDN w:val="0"/>
              <w:adjustRightInd w:val="0"/>
              <w:spacing w:after="0" w:line="240" w:lineRule="auto"/>
              <w:jc w:val="right"/>
              <w:rPr>
                <w:rFonts w:ascii="Arial" w:hAnsi="Arial" w:cs="Arial"/>
                <w:color w:val="000000"/>
                <w:lang w:val="en-US"/>
              </w:rPr>
            </w:pPr>
          </w:p>
        </w:tc>
      </w:tr>
      <w:tr w:rsidR="00FD2E2E" w:rsidRPr="00036096" w14:paraId="64CD8330" w14:textId="77777777" w:rsidTr="00FD2E2E">
        <w:trPr>
          <w:trHeight w:val="298"/>
        </w:trPr>
        <w:tc>
          <w:tcPr>
            <w:tcW w:w="5074" w:type="dxa"/>
            <w:tcBorders>
              <w:top w:val="single" w:sz="6" w:space="0" w:color="auto"/>
              <w:left w:val="nil"/>
              <w:bottom w:val="single" w:sz="6" w:space="0" w:color="auto"/>
              <w:right w:val="nil"/>
            </w:tcBorders>
          </w:tcPr>
          <w:p w14:paraId="74EFA32D" w14:textId="77777777" w:rsidR="00FD2E2E" w:rsidRPr="00036096" w:rsidRDefault="00FD2E2E">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БРАВАРСКИ РАДОВИ</w:t>
            </w:r>
          </w:p>
        </w:tc>
        <w:tc>
          <w:tcPr>
            <w:tcW w:w="453" w:type="dxa"/>
            <w:tcBorders>
              <w:top w:val="single" w:sz="6" w:space="0" w:color="auto"/>
              <w:left w:val="nil"/>
              <w:bottom w:val="single" w:sz="6" w:space="0" w:color="auto"/>
              <w:right w:val="nil"/>
            </w:tcBorders>
          </w:tcPr>
          <w:p w14:paraId="2853EAFD"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6" w:space="0" w:color="auto"/>
              <w:left w:val="nil"/>
              <w:bottom w:val="single" w:sz="6" w:space="0" w:color="auto"/>
              <w:right w:val="nil"/>
            </w:tcBorders>
          </w:tcPr>
          <w:p w14:paraId="366AA64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6" w:space="0" w:color="auto"/>
              <w:left w:val="nil"/>
              <w:bottom w:val="single" w:sz="6" w:space="0" w:color="auto"/>
              <w:right w:val="nil"/>
            </w:tcBorders>
          </w:tcPr>
          <w:p w14:paraId="3479DEB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6" w:space="0" w:color="auto"/>
              <w:left w:val="nil"/>
              <w:bottom w:val="single" w:sz="6" w:space="0" w:color="auto"/>
              <w:right w:val="nil"/>
            </w:tcBorders>
          </w:tcPr>
          <w:p w14:paraId="4262D68C"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604F6BC0" w14:textId="77777777" w:rsidTr="00FD2E2E">
        <w:trPr>
          <w:trHeight w:val="283"/>
        </w:trPr>
        <w:tc>
          <w:tcPr>
            <w:tcW w:w="5074" w:type="dxa"/>
            <w:tcBorders>
              <w:top w:val="nil"/>
              <w:left w:val="nil"/>
              <w:bottom w:val="nil"/>
              <w:right w:val="nil"/>
            </w:tcBorders>
          </w:tcPr>
          <w:p w14:paraId="3B2EA978" w14:textId="77777777" w:rsidR="00FD2E2E" w:rsidRPr="00036096" w:rsidRDefault="00FD2E2E">
            <w:pPr>
              <w:autoSpaceDE w:val="0"/>
              <w:autoSpaceDN w:val="0"/>
              <w:adjustRightInd w:val="0"/>
              <w:spacing w:after="0" w:line="240" w:lineRule="auto"/>
              <w:rPr>
                <w:rFonts w:ascii="Arial" w:hAnsi="Arial" w:cs="Arial"/>
                <w:b/>
                <w:bCs/>
                <w:color w:val="000000"/>
                <w:sz w:val="16"/>
                <w:szCs w:val="16"/>
                <w:lang w:val="en-US"/>
              </w:rPr>
            </w:pPr>
          </w:p>
        </w:tc>
        <w:tc>
          <w:tcPr>
            <w:tcW w:w="453" w:type="dxa"/>
            <w:tcBorders>
              <w:top w:val="nil"/>
              <w:left w:val="nil"/>
              <w:bottom w:val="nil"/>
              <w:right w:val="nil"/>
            </w:tcBorders>
          </w:tcPr>
          <w:p w14:paraId="0828430E"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210" w:type="dxa"/>
            <w:tcBorders>
              <w:top w:val="nil"/>
              <w:left w:val="nil"/>
              <w:bottom w:val="nil"/>
              <w:right w:val="nil"/>
            </w:tcBorders>
          </w:tcPr>
          <w:p w14:paraId="0BA11721"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159" w:type="dxa"/>
            <w:tcBorders>
              <w:top w:val="nil"/>
              <w:left w:val="nil"/>
              <w:bottom w:val="nil"/>
              <w:right w:val="nil"/>
            </w:tcBorders>
          </w:tcPr>
          <w:p w14:paraId="3E00F274" w14:textId="77777777" w:rsidR="00FD2E2E" w:rsidRPr="00036096" w:rsidRDefault="00FD2E2E">
            <w:pPr>
              <w:autoSpaceDE w:val="0"/>
              <w:autoSpaceDN w:val="0"/>
              <w:adjustRightInd w:val="0"/>
              <w:spacing w:after="0" w:line="240" w:lineRule="auto"/>
              <w:jc w:val="right"/>
              <w:rPr>
                <w:rFonts w:ascii="Yu Times New Roman" w:hAnsi="Yu Times New Roman" w:cs="Yu Times New Roman"/>
                <w:color w:val="000000"/>
                <w:sz w:val="20"/>
                <w:szCs w:val="20"/>
                <w:lang w:val="en-US"/>
              </w:rPr>
            </w:pPr>
          </w:p>
        </w:tc>
        <w:tc>
          <w:tcPr>
            <w:tcW w:w="1529" w:type="dxa"/>
            <w:tcBorders>
              <w:top w:val="nil"/>
              <w:left w:val="nil"/>
              <w:bottom w:val="nil"/>
              <w:right w:val="nil"/>
            </w:tcBorders>
          </w:tcPr>
          <w:p w14:paraId="45621F16"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r>
      <w:tr w:rsidR="00FD2E2E" w:rsidRPr="00036096" w14:paraId="25CFE7AC" w14:textId="77777777" w:rsidTr="00FD2E2E">
        <w:trPr>
          <w:trHeight w:val="3142"/>
        </w:trPr>
        <w:tc>
          <w:tcPr>
            <w:tcW w:w="9425" w:type="dxa"/>
            <w:gridSpan w:val="5"/>
            <w:tcBorders>
              <w:top w:val="nil"/>
              <w:left w:val="nil"/>
              <w:bottom w:val="nil"/>
              <w:right w:val="nil"/>
            </w:tcBorders>
          </w:tcPr>
          <w:p w14:paraId="61E5A001"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b/>
                <w:bCs/>
                <w:color w:val="000000"/>
                <w:lang w:val="en-US"/>
              </w:rPr>
              <w:t>Напомена:</w:t>
            </w:r>
          </w:p>
          <w:p w14:paraId="41383ED9"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Све мере проверити на лицу места. Димензије отвора су дате у зидарским мерама. У свему према општем опису, предмеру радова, шеми, изводјачким детаљима и важећим прописима и стандардима. Изводјач је дужан да све детаље усагласи и овери код пројектанта, као и да поднесе одговарајуће сигурносне атесте и сертификате о квалитету.</w:t>
            </w:r>
          </w:p>
        </w:tc>
      </w:tr>
      <w:tr w:rsidR="00FD2E2E" w:rsidRPr="00036096" w14:paraId="5F862338" w14:textId="77777777" w:rsidTr="00FD2E2E">
        <w:trPr>
          <w:trHeight w:val="298"/>
        </w:trPr>
        <w:tc>
          <w:tcPr>
            <w:tcW w:w="5074" w:type="dxa"/>
            <w:tcBorders>
              <w:top w:val="nil"/>
              <w:left w:val="nil"/>
              <w:bottom w:val="nil"/>
              <w:right w:val="nil"/>
            </w:tcBorders>
          </w:tcPr>
          <w:p w14:paraId="33F766FC" w14:textId="77777777" w:rsidR="00FD2E2E" w:rsidRPr="00036096" w:rsidRDefault="00FD2E2E">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АЛУМИНАРИЈА</w:t>
            </w:r>
          </w:p>
        </w:tc>
        <w:tc>
          <w:tcPr>
            <w:tcW w:w="453" w:type="dxa"/>
            <w:tcBorders>
              <w:top w:val="nil"/>
              <w:left w:val="nil"/>
              <w:bottom w:val="nil"/>
              <w:right w:val="nil"/>
            </w:tcBorders>
          </w:tcPr>
          <w:p w14:paraId="35369F8C"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0B939B1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38B0D9E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3A36C7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33BE361" w14:textId="77777777" w:rsidTr="00FD2E2E">
        <w:trPr>
          <w:trHeight w:val="298"/>
        </w:trPr>
        <w:tc>
          <w:tcPr>
            <w:tcW w:w="5074" w:type="dxa"/>
            <w:tcBorders>
              <w:top w:val="nil"/>
              <w:left w:val="nil"/>
              <w:bottom w:val="nil"/>
              <w:right w:val="nil"/>
            </w:tcBorders>
          </w:tcPr>
          <w:p w14:paraId="38020884"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ознаке шеме у квадрату</w:t>
            </w:r>
          </w:p>
        </w:tc>
        <w:tc>
          <w:tcPr>
            <w:tcW w:w="453" w:type="dxa"/>
            <w:tcBorders>
              <w:top w:val="nil"/>
              <w:left w:val="nil"/>
              <w:bottom w:val="nil"/>
              <w:right w:val="nil"/>
            </w:tcBorders>
          </w:tcPr>
          <w:p w14:paraId="410D7C61"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3D69799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126991D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70C704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699D43FF" w14:textId="77777777" w:rsidTr="00FD2E2E">
        <w:trPr>
          <w:trHeight w:val="283"/>
        </w:trPr>
        <w:tc>
          <w:tcPr>
            <w:tcW w:w="5074" w:type="dxa"/>
            <w:tcBorders>
              <w:top w:val="nil"/>
              <w:left w:val="nil"/>
              <w:bottom w:val="nil"/>
              <w:right w:val="nil"/>
            </w:tcBorders>
          </w:tcPr>
          <w:p w14:paraId="1B8ED1B0" w14:textId="77777777" w:rsidR="00FD2E2E" w:rsidRPr="00036096" w:rsidRDefault="00FD2E2E">
            <w:pPr>
              <w:autoSpaceDE w:val="0"/>
              <w:autoSpaceDN w:val="0"/>
              <w:adjustRightInd w:val="0"/>
              <w:spacing w:after="0" w:line="240" w:lineRule="auto"/>
              <w:rPr>
                <w:rFonts w:ascii="Arial" w:hAnsi="Arial" w:cs="Arial"/>
                <w:b/>
                <w:bCs/>
                <w:color w:val="000000"/>
                <w:sz w:val="16"/>
                <w:szCs w:val="16"/>
                <w:lang w:val="en-US"/>
              </w:rPr>
            </w:pPr>
          </w:p>
        </w:tc>
        <w:tc>
          <w:tcPr>
            <w:tcW w:w="453" w:type="dxa"/>
            <w:tcBorders>
              <w:top w:val="nil"/>
              <w:left w:val="nil"/>
              <w:bottom w:val="nil"/>
              <w:right w:val="nil"/>
            </w:tcBorders>
          </w:tcPr>
          <w:p w14:paraId="510F116C" w14:textId="77777777" w:rsidR="00FD2E2E" w:rsidRPr="00036096" w:rsidRDefault="00FD2E2E">
            <w:pPr>
              <w:autoSpaceDE w:val="0"/>
              <w:autoSpaceDN w:val="0"/>
              <w:adjustRightInd w:val="0"/>
              <w:spacing w:after="0" w:line="240" w:lineRule="auto"/>
              <w:jc w:val="right"/>
              <w:rPr>
                <w:rFonts w:ascii="Arial" w:hAnsi="Arial" w:cs="Arial"/>
                <w:b/>
                <w:bCs/>
                <w:color w:val="000000"/>
                <w:sz w:val="16"/>
                <w:szCs w:val="16"/>
                <w:lang w:val="en-US"/>
              </w:rPr>
            </w:pPr>
          </w:p>
        </w:tc>
        <w:tc>
          <w:tcPr>
            <w:tcW w:w="1210" w:type="dxa"/>
            <w:tcBorders>
              <w:top w:val="nil"/>
              <w:left w:val="nil"/>
              <w:bottom w:val="nil"/>
              <w:right w:val="nil"/>
            </w:tcBorders>
          </w:tcPr>
          <w:p w14:paraId="4A1C36D3"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159" w:type="dxa"/>
            <w:tcBorders>
              <w:top w:val="nil"/>
              <w:left w:val="nil"/>
              <w:bottom w:val="nil"/>
              <w:right w:val="nil"/>
            </w:tcBorders>
          </w:tcPr>
          <w:p w14:paraId="37700748" w14:textId="77777777" w:rsidR="00FD2E2E" w:rsidRPr="00036096" w:rsidRDefault="00FD2E2E">
            <w:pPr>
              <w:autoSpaceDE w:val="0"/>
              <w:autoSpaceDN w:val="0"/>
              <w:adjustRightInd w:val="0"/>
              <w:spacing w:after="0" w:line="240" w:lineRule="auto"/>
              <w:jc w:val="right"/>
              <w:rPr>
                <w:rFonts w:ascii="Arial" w:hAnsi="Arial" w:cs="Arial"/>
                <w:color w:val="000000"/>
                <w:sz w:val="16"/>
                <w:szCs w:val="16"/>
                <w:lang w:val="en-US"/>
              </w:rPr>
            </w:pPr>
          </w:p>
        </w:tc>
        <w:tc>
          <w:tcPr>
            <w:tcW w:w="1529" w:type="dxa"/>
            <w:tcBorders>
              <w:top w:val="nil"/>
              <w:left w:val="nil"/>
              <w:bottom w:val="nil"/>
              <w:right w:val="nil"/>
            </w:tcBorders>
          </w:tcPr>
          <w:p w14:paraId="5FD42BB2" w14:textId="77777777" w:rsidR="00FD2E2E" w:rsidRPr="00036096" w:rsidRDefault="00FD2E2E">
            <w:pPr>
              <w:autoSpaceDE w:val="0"/>
              <w:autoSpaceDN w:val="0"/>
              <w:adjustRightInd w:val="0"/>
              <w:spacing w:after="0" w:line="240" w:lineRule="auto"/>
              <w:jc w:val="right"/>
              <w:rPr>
                <w:rFonts w:ascii="Arial" w:hAnsi="Arial" w:cs="Arial"/>
                <w:b/>
                <w:bCs/>
                <w:color w:val="000000"/>
                <w:sz w:val="16"/>
                <w:szCs w:val="16"/>
                <w:lang w:val="en-US"/>
              </w:rPr>
            </w:pPr>
          </w:p>
        </w:tc>
      </w:tr>
      <w:tr w:rsidR="00FD2E2E" w:rsidRPr="00036096" w14:paraId="20A700B6" w14:textId="77777777" w:rsidTr="00FD2E2E">
        <w:trPr>
          <w:trHeight w:val="298"/>
        </w:trPr>
        <w:tc>
          <w:tcPr>
            <w:tcW w:w="5074" w:type="dxa"/>
            <w:tcBorders>
              <w:top w:val="nil"/>
              <w:left w:val="nil"/>
              <w:bottom w:val="nil"/>
              <w:right w:val="nil"/>
            </w:tcBorders>
          </w:tcPr>
          <w:p w14:paraId="514682E6"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транспорт и монтажа прозора.</w:t>
            </w:r>
          </w:p>
        </w:tc>
        <w:tc>
          <w:tcPr>
            <w:tcW w:w="453" w:type="dxa"/>
            <w:tcBorders>
              <w:top w:val="nil"/>
              <w:left w:val="nil"/>
              <w:bottom w:val="nil"/>
              <w:right w:val="nil"/>
            </w:tcBorders>
          </w:tcPr>
          <w:p w14:paraId="191895A9"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5F3241A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260D3B3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64A4C85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60E8A45" w14:textId="77777777" w:rsidTr="00FD2E2E">
        <w:trPr>
          <w:trHeight w:val="2273"/>
        </w:trPr>
        <w:tc>
          <w:tcPr>
            <w:tcW w:w="9425" w:type="dxa"/>
            <w:gridSpan w:val="5"/>
            <w:tcBorders>
              <w:top w:val="nil"/>
              <w:left w:val="nil"/>
              <w:bottom w:val="nil"/>
              <w:right w:val="nil"/>
            </w:tcBorders>
          </w:tcPr>
          <w:p w14:paraId="41D2FBB1"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Двокрилна застакљен прозор, у раму од елоксираних алуминијумских профила у природној боји алуминијума - мат, са адекватном звучном испуном. Уграђује се у сувој монтажи, у зиду од гитер блока д=19 см. Стакло је Флот приближних д=6+12+4мм и дихтовати еластичним материјалом.</w:t>
            </w:r>
          </w:p>
        </w:tc>
      </w:tr>
      <w:tr w:rsidR="00FD2E2E" w:rsidRPr="00036096" w14:paraId="34FB78B9" w14:textId="77777777" w:rsidTr="00FD2E2E">
        <w:trPr>
          <w:trHeight w:val="1990"/>
        </w:trPr>
        <w:tc>
          <w:tcPr>
            <w:tcW w:w="9425" w:type="dxa"/>
            <w:gridSpan w:val="5"/>
            <w:tcBorders>
              <w:top w:val="nil"/>
              <w:left w:val="nil"/>
              <w:bottom w:val="nil"/>
              <w:right w:val="nil"/>
            </w:tcBorders>
          </w:tcPr>
          <w:p w14:paraId="06DB5229" w14:textId="77777777" w:rsidR="00FD2E2E" w:rsidRPr="00036096" w:rsidRDefault="00FD2E2E" w:rsidP="00336CE8">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Опшив штока врата радити такође од Ал. вучених профила и лима - у истој боји. По целом обиму налегања крила на опшив, уградити квалитетан гумени дихтунг у боји РАЛ 9006. Отварање прозора приказано у шеми.</w:t>
            </w:r>
          </w:p>
          <w:p w14:paraId="26EBA140" w14:textId="77777777" w:rsidR="00FD2E2E" w:rsidRPr="00036096" w:rsidRDefault="00FD2E2E" w:rsidP="00336CE8">
            <w:pPr>
              <w:autoSpaceDE w:val="0"/>
              <w:autoSpaceDN w:val="0"/>
              <w:adjustRightInd w:val="0"/>
              <w:spacing w:after="0" w:line="240" w:lineRule="auto"/>
              <w:rPr>
                <w:rFonts w:ascii="Arial" w:hAnsi="Arial" w:cs="Arial"/>
                <w:color w:val="000000"/>
                <w:lang w:val="en-US"/>
              </w:rPr>
            </w:pPr>
          </w:p>
          <w:p w14:paraId="3895CA20" w14:textId="77777777" w:rsidR="00FD2E2E" w:rsidRPr="00036096" w:rsidRDefault="00FD2E2E" w:rsidP="00336CE8">
            <w:pPr>
              <w:autoSpaceDE w:val="0"/>
              <w:autoSpaceDN w:val="0"/>
              <w:adjustRightInd w:val="0"/>
              <w:spacing w:after="0" w:line="240" w:lineRule="auto"/>
              <w:rPr>
                <w:rFonts w:ascii="Arial" w:hAnsi="Arial" w:cs="Arial"/>
                <w:color w:val="000000"/>
                <w:lang w:val="en-US"/>
              </w:rPr>
            </w:pPr>
          </w:p>
          <w:p w14:paraId="6577F81A" w14:textId="77777777" w:rsidR="00FD2E2E" w:rsidRPr="00036096" w:rsidRDefault="00FD2E2E" w:rsidP="00336CE8">
            <w:pPr>
              <w:autoSpaceDE w:val="0"/>
              <w:autoSpaceDN w:val="0"/>
              <w:adjustRightInd w:val="0"/>
              <w:spacing w:after="0" w:line="240" w:lineRule="auto"/>
              <w:rPr>
                <w:rFonts w:ascii="Arial" w:hAnsi="Arial" w:cs="Arial"/>
                <w:color w:val="000000"/>
                <w:lang w:val="en-US"/>
              </w:rPr>
            </w:pPr>
          </w:p>
          <w:p w14:paraId="4675EC6A" w14:textId="77777777" w:rsidR="00FD2E2E" w:rsidRPr="00036096" w:rsidRDefault="00FD2E2E" w:rsidP="00336CE8">
            <w:pPr>
              <w:autoSpaceDE w:val="0"/>
              <w:autoSpaceDN w:val="0"/>
              <w:adjustRightInd w:val="0"/>
              <w:spacing w:after="0" w:line="240" w:lineRule="auto"/>
              <w:rPr>
                <w:rFonts w:ascii="Arial" w:hAnsi="Arial" w:cs="Arial"/>
                <w:color w:val="000000"/>
                <w:lang w:val="en-US"/>
              </w:rPr>
            </w:pPr>
          </w:p>
        </w:tc>
      </w:tr>
      <w:tr w:rsidR="00FD2E2E" w:rsidRPr="00036096" w14:paraId="45E6D135" w14:textId="77777777" w:rsidTr="00FD2E2E">
        <w:trPr>
          <w:trHeight w:val="1138"/>
        </w:trPr>
        <w:tc>
          <w:tcPr>
            <w:tcW w:w="9425" w:type="dxa"/>
            <w:gridSpan w:val="5"/>
            <w:tcBorders>
              <w:top w:val="nil"/>
              <w:left w:val="nil"/>
              <w:bottom w:val="nil"/>
              <w:right w:val="nil"/>
            </w:tcBorders>
          </w:tcPr>
          <w:p w14:paraId="2E531F5C"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Шарка укопана - невидљива. Предвидети одговарајући солбанк. Квака, облик и дизајн по избору пројектанта. Брава - цилиндар, са три клуча.</w:t>
            </w:r>
          </w:p>
        </w:tc>
      </w:tr>
      <w:tr w:rsidR="00FD2E2E" w:rsidRPr="00036096" w14:paraId="03CED9B7" w14:textId="77777777" w:rsidTr="00FD2E2E">
        <w:trPr>
          <w:trHeight w:val="569"/>
        </w:trPr>
        <w:tc>
          <w:tcPr>
            <w:tcW w:w="6737" w:type="dxa"/>
            <w:gridSpan w:val="3"/>
            <w:tcBorders>
              <w:top w:val="nil"/>
              <w:left w:val="nil"/>
              <w:bottom w:val="nil"/>
              <w:right w:val="nil"/>
            </w:tcBorders>
          </w:tcPr>
          <w:p w14:paraId="42F4AE5A"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nil"/>
              <w:right w:val="nil"/>
            </w:tcBorders>
          </w:tcPr>
          <w:p w14:paraId="3FD1933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660909E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A54A297"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3182E453"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Двокрилни прозор, Ознака у шеми 1, зидарска мера 200/65цм.</w:t>
            </w:r>
          </w:p>
        </w:tc>
        <w:tc>
          <w:tcPr>
            <w:tcW w:w="453" w:type="dxa"/>
            <w:tcBorders>
              <w:top w:val="single" w:sz="4" w:space="0" w:color="auto"/>
              <w:left w:val="single" w:sz="4" w:space="0" w:color="auto"/>
              <w:bottom w:val="single" w:sz="4" w:space="0" w:color="auto"/>
              <w:right w:val="single" w:sz="4" w:space="0" w:color="auto"/>
            </w:tcBorders>
          </w:tcPr>
          <w:p w14:paraId="057E0964"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4F3AEE8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1159" w:type="dxa"/>
            <w:tcBorders>
              <w:top w:val="single" w:sz="4" w:space="0" w:color="auto"/>
              <w:left w:val="single" w:sz="4" w:space="0" w:color="auto"/>
              <w:bottom w:val="single" w:sz="4" w:space="0" w:color="auto"/>
              <w:right w:val="single" w:sz="4" w:space="0" w:color="auto"/>
            </w:tcBorders>
          </w:tcPr>
          <w:p w14:paraId="22DCDF6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E7219C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06C37F39"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2BEE61E2"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Једнокрилни прозор, Ознака у шеми 2, зидарска мера 160/65цм.</w:t>
            </w:r>
          </w:p>
        </w:tc>
        <w:tc>
          <w:tcPr>
            <w:tcW w:w="453" w:type="dxa"/>
            <w:tcBorders>
              <w:top w:val="single" w:sz="4" w:space="0" w:color="auto"/>
              <w:left w:val="single" w:sz="4" w:space="0" w:color="auto"/>
              <w:bottom w:val="single" w:sz="4" w:space="0" w:color="auto"/>
              <w:right w:val="single" w:sz="4" w:space="0" w:color="auto"/>
            </w:tcBorders>
          </w:tcPr>
          <w:p w14:paraId="732DEB92"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43B3436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1159" w:type="dxa"/>
            <w:tcBorders>
              <w:top w:val="single" w:sz="4" w:space="0" w:color="auto"/>
              <w:left w:val="single" w:sz="4" w:space="0" w:color="auto"/>
              <w:bottom w:val="single" w:sz="4" w:space="0" w:color="auto"/>
              <w:right w:val="single" w:sz="4" w:space="0" w:color="auto"/>
            </w:tcBorders>
          </w:tcPr>
          <w:p w14:paraId="4F2D16D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FD202D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645FF4B6"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14F45905"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Једнокрилни прозор, Ознака у шеми 3, зидарска мера 100/65цм.</w:t>
            </w:r>
          </w:p>
        </w:tc>
        <w:tc>
          <w:tcPr>
            <w:tcW w:w="453" w:type="dxa"/>
            <w:tcBorders>
              <w:top w:val="single" w:sz="4" w:space="0" w:color="auto"/>
              <w:left w:val="single" w:sz="4" w:space="0" w:color="auto"/>
              <w:bottom w:val="single" w:sz="4" w:space="0" w:color="auto"/>
              <w:right w:val="single" w:sz="4" w:space="0" w:color="auto"/>
            </w:tcBorders>
          </w:tcPr>
          <w:p w14:paraId="7D07C7D7"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2E8A77B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111EB36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61D5DBD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26478C90"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503BE50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Једнокрилни прозор, Ознака у шеми 4, зидарска мера 65/65цм.</w:t>
            </w:r>
          </w:p>
        </w:tc>
        <w:tc>
          <w:tcPr>
            <w:tcW w:w="453" w:type="dxa"/>
            <w:tcBorders>
              <w:top w:val="single" w:sz="4" w:space="0" w:color="auto"/>
              <w:left w:val="single" w:sz="4" w:space="0" w:color="auto"/>
              <w:bottom w:val="single" w:sz="4" w:space="0" w:color="auto"/>
              <w:right w:val="single" w:sz="4" w:space="0" w:color="auto"/>
            </w:tcBorders>
          </w:tcPr>
          <w:p w14:paraId="24CD06A5"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6884B30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45D4A0C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929DE7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237359AE" w14:textId="77777777" w:rsidTr="00FD2E2E">
        <w:trPr>
          <w:trHeight w:val="298"/>
        </w:trPr>
        <w:tc>
          <w:tcPr>
            <w:tcW w:w="5074" w:type="dxa"/>
            <w:tcBorders>
              <w:top w:val="single" w:sz="4" w:space="0" w:color="auto"/>
              <w:left w:val="nil"/>
              <w:bottom w:val="nil"/>
              <w:right w:val="nil"/>
            </w:tcBorders>
          </w:tcPr>
          <w:p w14:paraId="21E83F4A"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65D0BE97"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142C965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0D90B8F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04148D0A"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4FFE0C9" w14:textId="77777777" w:rsidTr="00FD2E2E">
        <w:trPr>
          <w:trHeight w:val="569"/>
        </w:trPr>
        <w:tc>
          <w:tcPr>
            <w:tcW w:w="6737" w:type="dxa"/>
            <w:gridSpan w:val="3"/>
            <w:tcBorders>
              <w:top w:val="nil"/>
              <w:left w:val="nil"/>
              <w:bottom w:val="nil"/>
              <w:right w:val="nil"/>
            </w:tcBorders>
          </w:tcPr>
          <w:p w14:paraId="1B441FA9"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транспорт и монтажа фиксног прозора у Ал. Раму</w:t>
            </w:r>
          </w:p>
        </w:tc>
        <w:tc>
          <w:tcPr>
            <w:tcW w:w="1159" w:type="dxa"/>
            <w:tcBorders>
              <w:top w:val="nil"/>
              <w:left w:val="nil"/>
              <w:bottom w:val="nil"/>
              <w:right w:val="nil"/>
            </w:tcBorders>
          </w:tcPr>
          <w:p w14:paraId="1F7F59C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3A3264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1E8D90DB" w14:textId="77777777" w:rsidTr="00FD2E2E">
        <w:trPr>
          <w:trHeight w:val="2273"/>
        </w:trPr>
        <w:tc>
          <w:tcPr>
            <w:tcW w:w="9425" w:type="dxa"/>
            <w:gridSpan w:val="5"/>
            <w:tcBorders>
              <w:top w:val="nil"/>
              <w:left w:val="nil"/>
              <w:bottom w:val="nil"/>
              <w:right w:val="nil"/>
            </w:tcBorders>
          </w:tcPr>
          <w:p w14:paraId="775F5004"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Преграда је уграђена у зид од гитер блока д=20цм. Конструкција преграде је израђена од једнокоморних, шупљих алумнијумских профила без термопрекида. Преграда је остакљена  флот стаклом приближних д=6+12+4мм. Површинска обрада елоксажа у боји фасадне алуминарије.</w:t>
            </w:r>
          </w:p>
        </w:tc>
      </w:tr>
      <w:tr w:rsidR="00FD2E2E" w:rsidRPr="00036096" w14:paraId="4847F1B7" w14:textId="77777777" w:rsidTr="00FD2E2E">
        <w:trPr>
          <w:trHeight w:val="569"/>
        </w:trPr>
        <w:tc>
          <w:tcPr>
            <w:tcW w:w="6737" w:type="dxa"/>
            <w:gridSpan w:val="3"/>
            <w:tcBorders>
              <w:top w:val="nil"/>
              <w:left w:val="nil"/>
              <w:bottom w:val="single" w:sz="4" w:space="0" w:color="auto"/>
              <w:right w:val="nil"/>
            </w:tcBorders>
          </w:tcPr>
          <w:p w14:paraId="37FAEE83"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single" w:sz="4" w:space="0" w:color="auto"/>
              <w:right w:val="nil"/>
            </w:tcBorders>
          </w:tcPr>
          <w:p w14:paraId="309CDFF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0D4918C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012443CA"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0B10E382"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5, зидарска мера 80/150цм.</w:t>
            </w:r>
          </w:p>
        </w:tc>
        <w:tc>
          <w:tcPr>
            <w:tcW w:w="453" w:type="dxa"/>
            <w:tcBorders>
              <w:top w:val="single" w:sz="4" w:space="0" w:color="auto"/>
              <w:left w:val="single" w:sz="4" w:space="0" w:color="auto"/>
              <w:bottom w:val="single" w:sz="4" w:space="0" w:color="auto"/>
              <w:right w:val="single" w:sz="4" w:space="0" w:color="auto"/>
            </w:tcBorders>
          </w:tcPr>
          <w:p w14:paraId="21F4A687"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41A55AA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7F9317F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90C8A5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2B8A78AB" w14:textId="77777777" w:rsidTr="00FD2E2E">
        <w:trPr>
          <w:trHeight w:val="298"/>
        </w:trPr>
        <w:tc>
          <w:tcPr>
            <w:tcW w:w="5074" w:type="dxa"/>
            <w:tcBorders>
              <w:top w:val="single" w:sz="4" w:space="0" w:color="auto"/>
              <w:left w:val="nil"/>
              <w:bottom w:val="nil"/>
              <w:right w:val="nil"/>
            </w:tcBorders>
          </w:tcPr>
          <w:p w14:paraId="67494C7C" w14:textId="77777777" w:rsidR="00FD2E2E" w:rsidRPr="00036096" w:rsidRDefault="00FD2E2E">
            <w:pPr>
              <w:autoSpaceDE w:val="0"/>
              <w:autoSpaceDN w:val="0"/>
              <w:adjustRightInd w:val="0"/>
              <w:spacing w:after="0" w:line="240" w:lineRule="auto"/>
              <w:rPr>
                <w:rFonts w:ascii="Arial" w:hAnsi="Arial" w:cs="Arial"/>
                <w:color w:val="000000"/>
                <w:lang w:val="en-US"/>
              </w:rPr>
            </w:pPr>
          </w:p>
          <w:p w14:paraId="0C430B79"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031BCD8B"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5CA903E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5B073D16"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3FBF5E1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3A9FAD1C" w14:textId="77777777" w:rsidTr="00FD2E2E">
        <w:trPr>
          <w:trHeight w:val="569"/>
        </w:trPr>
        <w:tc>
          <w:tcPr>
            <w:tcW w:w="6737" w:type="dxa"/>
            <w:gridSpan w:val="3"/>
            <w:tcBorders>
              <w:top w:val="nil"/>
              <w:left w:val="nil"/>
              <w:bottom w:val="nil"/>
              <w:right w:val="nil"/>
            </w:tcBorders>
          </w:tcPr>
          <w:p w14:paraId="7A4414CE"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транспорт и монтажа једнокрилних пуних врата у Ал. раму.</w:t>
            </w:r>
          </w:p>
        </w:tc>
        <w:tc>
          <w:tcPr>
            <w:tcW w:w="1159" w:type="dxa"/>
            <w:tcBorders>
              <w:top w:val="nil"/>
              <w:left w:val="nil"/>
              <w:bottom w:val="nil"/>
              <w:right w:val="nil"/>
            </w:tcBorders>
          </w:tcPr>
          <w:p w14:paraId="20DF172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2986FCD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0E10355" w14:textId="77777777" w:rsidTr="00FD2E2E">
        <w:trPr>
          <w:trHeight w:val="3696"/>
        </w:trPr>
        <w:tc>
          <w:tcPr>
            <w:tcW w:w="9425" w:type="dxa"/>
            <w:gridSpan w:val="5"/>
            <w:tcBorders>
              <w:top w:val="nil"/>
              <w:left w:val="nil"/>
              <w:bottom w:val="nil"/>
              <w:right w:val="nil"/>
            </w:tcBorders>
          </w:tcPr>
          <w:p w14:paraId="1AC0EA8F"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Једнокрилна пуна врата, у раму од пластифицираних алуминијумских профила у боји по избору пројектанта. Пун плот врата је од Ал лимова са одговарајућом испуном, пластифициран у складу са осталим Ал елементима, у боји  по избору пројектанта. Опшив штока врата радити такође од АЛ  вучених профила и лима - у истој боји. Опшив треба да обухвати целу ширину зида у који се врата уграђују. Врата се уграђују у зид од опеке д=7цм.</w:t>
            </w:r>
          </w:p>
          <w:p w14:paraId="75F32C30" w14:textId="77777777" w:rsidR="00FD2E2E" w:rsidRPr="00036096" w:rsidRDefault="00FD2E2E">
            <w:pPr>
              <w:autoSpaceDE w:val="0"/>
              <w:autoSpaceDN w:val="0"/>
              <w:adjustRightInd w:val="0"/>
              <w:spacing w:after="0" w:line="240" w:lineRule="auto"/>
              <w:rPr>
                <w:rFonts w:ascii="Arial" w:hAnsi="Arial" w:cs="Arial"/>
                <w:color w:val="000000"/>
                <w:lang w:val="en-US"/>
              </w:rPr>
            </w:pPr>
          </w:p>
          <w:p w14:paraId="0CF32F24" w14:textId="77777777" w:rsidR="00FD2E2E" w:rsidRPr="00036096" w:rsidRDefault="00FD2E2E">
            <w:pPr>
              <w:autoSpaceDE w:val="0"/>
              <w:autoSpaceDN w:val="0"/>
              <w:adjustRightInd w:val="0"/>
              <w:spacing w:after="0" w:line="240" w:lineRule="auto"/>
              <w:rPr>
                <w:rFonts w:ascii="Arial" w:hAnsi="Arial" w:cs="Arial"/>
                <w:color w:val="000000"/>
                <w:lang w:val="en-US"/>
              </w:rPr>
            </w:pPr>
          </w:p>
          <w:p w14:paraId="4817B755" w14:textId="77777777" w:rsidR="00FD2E2E" w:rsidRPr="00036096" w:rsidRDefault="00FD2E2E">
            <w:pPr>
              <w:autoSpaceDE w:val="0"/>
              <w:autoSpaceDN w:val="0"/>
              <w:adjustRightInd w:val="0"/>
              <w:spacing w:after="0" w:line="240" w:lineRule="auto"/>
              <w:rPr>
                <w:rFonts w:ascii="Arial" w:hAnsi="Arial" w:cs="Arial"/>
                <w:color w:val="000000"/>
                <w:lang w:val="en-US"/>
              </w:rPr>
            </w:pPr>
          </w:p>
        </w:tc>
      </w:tr>
      <w:tr w:rsidR="00FD2E2E" w:rsidRPr="00036096" w14:paraId="1C18E356" w14:textId="77777777" w:rsidTr="00FD2E2E">
        <w:trPr>
          <w:trHeight w:val="1704"/>
        </w:trPr>
        <w:tc>
          <w:tcPr>
            <w:tcW w:w="9425" w:type="dxa"/>
            <w:gridSpan w:val="5"/>
            <w:tcBorders>
              <w:top w:val="nil"/>
              <w:left w:val="nil"/>
              <w:bottom w:val="nil"/>
              <w:right w:val="nil"/>
            </w:tcBorders>
          </w:tcPr>
          <w:p w14:paraId="6349AA58"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По целом обиму налегања крила на опшив, уградити квалитетни гумени дихтунг у боји РАЛ 9006. Доња ивица крила у односу на готов под, треба да је издигнута за х=3.0цм. Светла ширина врата треба да износи &gt; 70цм.</w:t>
            </w:r>
          </w:p>
        </w:tc>
      </w:tr>
      <w:tr w:rsidR="00FD2E2E" w:rsidRPr="00036096" w14:paraId="10934713" w14:textId="77777777" w:rsidTr="00FD2E2E">
        <w:trPr>
          <w:trHeight w:val="1704"/>
        </w:trPr>
        <w:tc>
          <w:tcPr>
            <w:tcW w:w="9425" w:type="dxa"/>
            <w:gridSpan w:val="5"/>
            <w:tcBorders>
              <w:top w:val="nil"/>
              <w:left w:val="nil"/>
              <w:bottom w:val="nil"/>
              <w:right w:val="nil"/>
            </w:tcBorders>
          </w:tcPr>
          <w:p w14:paraId="01D62D44"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Шарка укопана - невидљива. Предвидети одговарајући одбојник за врата. Квака хромирана, у облику кугле, са уграђеном резом за закључавање изнутра, а са могућношћу отварања споља-помоћу специјалног алата. </w:t>
            </w:r>
          </w:p>
        </w:tc>
      </w:tr>
      <w:tr w:rsidR="00FD2E2E" w:rsidRPr="00036096" w14:paraId="1C46CC79" w14:textId="77777777" w:rsidTr="00FD2E2E">
        <w:trPr>
          <w:trHeight w:val="569"/>
        </w:trPr>
        <w:tc>
          <w:tcPr>
            <w:tcW w:w="6737" w:type="dxa"/>
            <w:gridSpan w:val="3"/>
            <w:tcBorders>
              <w:top w:val="nil"/>
              <w:left w:val="nil"/>
              <w:bottom w:val="single" w:sz="4" w:space="0" w:color="auto"/>
              <w:right w:val="nil"/>
            </w:tcBorders>
          </w:tcPr>
          <w:p w14:paraId="7D1A4E5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single" w:sz="4" w:space="0" w:color="auto"/>
              <w:right w:val="nil"/>
            </w:tcBorders>
          </w:tcPr>
          <w:p w14:paraId="753B3C8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7C8F308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2C68882"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631EEE6F"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6, зидарска мера 80/240цм.</w:t>
            </w:r>
          </w:p>
        </w:tc>
        <w:tc>
          <w:tcPr>
            <w:tcW w:w="453" w:type="dxa"/>
            <w:tcBorders>
              <w:top w:val="single" w:sz="4" w:space="0" w:color="auto"/>
              <w:left w:val="single" w:sz="4" w:space="0" w:color="auto"/>
              <w:bottom w:val="single" w:sz="4" w:space="0" w:color="auto"/>
              <w:right w:val="single" w:sz="4" w:space="0" w:color="auto"/>
            </w:tcBorders>
          </w:tcPr>
          <w:p w14:paraId="34AE062C"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132F8467"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1159" w:type="dxa"/>
            <w:tcBorders>
              <w:top w:val="single" w:sz="4" w:space="0" w:color="auto"/>
              <w:left w:val="single" w:sz="4" w:space="0" w:color="auto"/>
              <w:bottom w:val="single" w:sz="4" w:space="0" w:color="auto"/>
              <w:right w:val="single" w:sz="4" w:space="0" w:color="auto"/>
            </w:tcBorders>
          </w:tcPr>
          <w:p w14:paraId="20F722A9"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3F96C8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465D1072" w14:textId="77777777" w:rsidTr="00FD2E2E">
        <w:trPr>
          <w:trHeight w:val="404"/>
        </w:trPr>
        <w:tc>
          <w:tcPr>
            <w:tcW w:w="5074" w:type="dxa"/>
            <w:tcBorders>
              <w:top w:val="single" w:sz="4" w:space="0" w:color="auto"/>
              <w:left w:val="nil"/>
              <w:bottom w:val="nil"/>
              <w:right w:val="nil"/>
            </w:tcBorders>
          </w:tcPr>
          <w:p w14:paraId="256FC5E9"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4C083796"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72495B5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03412CD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7662C64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72F8EE04" w14:textId="77777777" w:rsidTr="00FD2E2E">
        <w:trPr>
          <w:trHeight w:val="298"/>
        </w:trPr>
        <w:tc>
          <w:tcPr>
            <w:tcW w:w="5074" w:type="dxa"/>
            <w:tcBorders>
              <w:top w:val="nil"/>
              <w:left w:val="nil"/>
              <w:bottom w:val="nil"/>
              <w:right w:val="nil"/>
            </w:tcBorders>
          </w:tcPr>
          <w:p w14:paraId="7B4CCBFD" w14:textId="77777777" w:rsidR="00FD2E2E" w:rsidRPr="00036096" w:rsidRDefault="00FD2E2E">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БРАВАРИЈА</w:t>
            </w:r>
          </w:p>
        </w:tc>
        <w:tc>
          <w:tcPr>
            <w:tcW w:w="453" w:type="dxa"/>
            <w:tcBorders>
              <w:top w:val="nil"/>
              <w:left w:val="nil"/>
              <w:bottom w:val="nil"/>
              <w:right w:val="nil"/>
            </w:tcBorders>
          </w:tcPr>
          <w:p w14:paraId="4C3A9C4D"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F8B055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1358025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325E9EA5"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60E4EBE5" w14:textId="77777777" w:rsidTr="00FD2E2E">
        <w:trPr>
          <w:trHeight w:val="298"/>
        </w:trPr>
        <w:tc>
          <w:tcPr>
            <w:tcW w:w="5074" w:type="dxa"/>
            <w:tcBorders>
              <w:top w:val="nil"/>
              <w:left w:val="nil"/>
              <w:bottom w:val="nil"/>
              <w:right w:val="nil"/>
            </w:tcBorders>
          </w:tcPr>
          <w:p w14:paraId="52CFF3A2" w14:textId="77777777" w:rsidR="00FD2E2E" w:rsidRPr="00036096" w:rsidRDefault="00FD2E2E">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ознаке шеме у квадрату</w:t>
            </w:r>
          </w:p>
        </w:tc>
        <w:tc>
          <w:tcPr>
            <w:tcW w:w="453" w:type="dxa"/>
            <w:tcBorders>
              <w:top w:val="nil"/>
              <w:left w:val="nil"/>
              <w:bottom w:val="nil"/>
              <w:right w:val="nil"/>
            </w:tcBorders>
          </w:tcPr>
          <w:p w14:paraId="0EC26226"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523C0C8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4BA07EF"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4FCF5B0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DF30B40" w14:textId="77777777" w:rsidTr="00FD2E2E">
        <w:trPr>
          <w:trHeight w:val="298"/>
        </w:trPr>
        <w:tc>
          <w:tcPr>
            <w:tcW w:w="5074" w:type="dxa"/>
            <w:tcBorders>
              <w:top w:val="nil"/>
              <w:left w:val="nil"/>
              <w:bottom w:val="nil"/>
              <w:right w:val="nil"/>
            </w:tcBorders>
          </w:tcPr>
          <w:p w14:paraId="493A98CB" w14:textId="77777777" w:rsidR="00FD2E2E" w:rsidRPr="00036096" w:rsidRDefault="00FD2E2E">
            <w:pPr>
              <w:autoSpaceDE w:val="0"/>
              <w:autoSpaceDN w:val="0"/>
              <w:adjustRightInd w:val="0"/>
              <w:spacing w:after="0" w:line="240" w:lineRule="auto"/>
              <w:rPr>
                <w:rFonts w:ascii="Arial" w:hAnsi="Arial" w:cs="Arial"/>
                <w:color w:val="000000"/>
                <w:lang w:val="en-US"/>
              </w:rPr>
            </w:pPr>
          </w:p>
          <w:p w14:paraId="6579B79D" w14:textId="77777777" w:rsidR="00FD2E2E" w:rsidRPr="00036096" w:rsidRDefault="00FD2E2E">
            <w:pPr>
              <w:autoSpaceDE w:val="0"/>
              <w:autoSpaceDN w:val="0"/>
              <w:adjustRightInd w:val="0"/>
              <w:spacing w:after="0" w:line="240" w:lineRule="auto"/>
              <w:rPr>
                <w:rFonts w:ascii="Arial" w:hAnsi="Arial" w:cs="Arial"/>
                <w:color w:val="000000"/>
                <w:lang w:val="en-US"/>
              </w:rPr>
            </w:pPr>
          </w:p>
        </w:tc>
        <w:tc>
          <w:tcPr>
            <w:tcW w:w="453" w:type="dxa"/>
            <w:tcBorders>
              <w:top w:val="nil"/>
              <w:left w:val="nil"/>
              <w:bottom w:val="nil"/>
              <w:right w:val="nil"/>
            </w:tcBorders>
          </w:tcPr>
          <w:p w14:paraId="09860098" w14:textId="77777777" w:rsidR="00FD2E2E" w:rsidRPr="00036096" w:rsidRDefault="00FD2E2E">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4D172A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22293E2D"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23430A6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7D52824" w14:textId="77777777" w:rsidTr="00FD2E2E">
        <w:trPr>
          <w:trHeight w:val="569"/>
        </w:trPr>
        <w:tc>
          <w:tcPr>
            <w:tcW w:w="6737" w:type="dxa"/>
            <w:gridSpan w:val="3"/>
            <w:tcBorders>
              <w:top w:val="nil"/>
              <w:left w:val="nil"/>
              <w:bottom w:val="nil"/>
              <w:right w:val="nil"/>
            </w:tcBorders>
          </w:tcPr>
          <w:p w14:paraId="50037D6D"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транспорт и монтажа двокрилних врата са жалузином.</w:t>
            </w:r>
          </w:p>
        </w:tc>
        <w:tc>
          <w:tcPr>
            <w:tcW w:w="1159" w:type="dxa"/>
            <w:tcBorders>
              <w:top w:val="nil"/>
              <w:left w:val="nil"/>
              <w:bottom w:val="nil"/>
              <w:right w:val="nil"/>
            </w:tcBorders>
          </w:tcPr>
          <w:p w14:paraId="30EF9D02"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3672A78"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549DE362" w14:textId="77777777" w:rsidTr="00FD2E2E">
        <w:trPr>
          <w:trHeight w:val="5402"/>
        </w:trPr>
        <w:tc>
          <w:tcPr>
            <w:tcW w:w="9425" w:type="dxa"/>
            <w:gridSpan w:val="5"/>
            <w:tcBorders>
              <w:top w:val="nil"/>
              <w:left w:val="nil"/>
              <w:bottom w:val="nil"/>
              <w:right w:val="nil"/>
            </w:tcBorders>
          </w:tcPr>
          <w:p w14:paraId="2771D24F"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Двокрилна пуна врата са  жалузином од челичног лима у доњој зони врата. Kрила се састоје од челичне конструкције са одговарајућом испуном, а обострано су обложена челичним лимом. Завршна обрада крила - пластификација у боји по избору пројектанта. Шток врата је од челичних профила, завршно обрађен као крило - према шеми.У доњој зони врата уградити жалузине. Распоред жалузина према шеми. Жалузина је дводелна, Х=70/70цм и уграђује се  на крило врата, са унутрашње стране жалузине монтира се жичана мрежа за спречавање уласка инсеката. Kрило врата, све кантове и опшив штока, претходно минизирати, а затим бојити квалитетном бојом за челик у боји РАЛ 9006-мат, у свему према важећим прописима.</w:t>
            </w:r>
          </w:p>
        </w:tc>
      </w:tr>
      <w:tr w:rsidR="00FD2E2E" w:rsidRPr="00036096" w14:paraId="6BCE5502" w14:textId="77777777" w:rsidTr="00FD2E2E">
        <w:trPr>
          <w:trHeight w:val="2842"/>
        </w:trPr>
        <w:tc>
          <w:tcPr>
            <w:tcW w:w="9425" w:type="dxa"/>
            <w:gridSpan w:val="5"/>
            <w:tcBorders>
              <w:top w:val="nil"/>
              <w:left w:val="nil"/>
              <w:bottom w:val="nil"/>
              <w:right w:val="nil"/>
            </w:tcBorders>
          </w:tcPr>
          <w:p w14:paraId="482919C4"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lastRenderedPageBreak/>
              <w:t>Пасивно крило снабдети вертикалним засуном при поду и надвратнику, а активно крило снабдети одговарајућим системом за самозатварање у истој боји. Врата снабдети потребним оковом. Kвака хромирана, са одвојеним шилдом од браве, изнутра, а споља ручке према шеми - брава ЕДБ са цилиндром и са три кључа. Шарке хромиране, прилагођене тежини врата.</w:t>
            </w:r>
          </w:p>
        </w:tc>
      </w:tr>
      <w:tr w:rsidR="00FD2E2E" w:rsidRPr="00036096" w14:paraId="4ABD19E3" w14:textId="77777777" w:rsidTr="00FD2E2E">
        <w:trPr>
          <w:trHeight w:val="569"/>
        </w:trPr>
        <w:tc>
          <w:tcPr>
            <w:tcW w:w="6737" w:type="dxa"/>
            <w:gridSpan w:val="3"/>
            <w:tcBorders>
              <w:top w:val="nil"/>
              <w:left w:val="nil"/>
              <w:bottom w:val="single" w:sz="4" w:space="0" w:color="auto"/>
              <w:right w:val="nil"/>
            </w:tcBorders>
          </w:tcPr>
          <w:p w14:paraId="65A021A3"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single" w:sz="4" w:space="0" w:color="auto"/>
              <w:right w:val="nil"/>
            </w:tcBorders>
          </w:tcPr>
          <w:p w14:paraId="4B376A6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27FA5C8B"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71E1F9B7"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5396E7B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1, зидарска мера 190/240цм.</w:t>
            </w:r>
          </w:p>
        </w:tc>
        <w:tc>
          <w:tcPr>
            <w:tcW w:w="453" w:type="dxa"/>
            <w:tcBorders>
              <w:top w:val="single" w:sz="4" w:space="0" w:color="auto"/>
              <w:left w:val="single" w:sz="4" w:space="0" w:color="auto"/>
              <w:bottom w:val="single" w:sz="4" w:space="0" w:color="auto"/>
              <w:right w:val="single" w:sz="4" w:space="0" w:color="auto"/>
            </w:tcBorders>
          </w:tcPr>
          <w:p w14:paraId="5F433D0D"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318A0E1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184A5CB3"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77D2ED2E"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r w:rsidR="00FD2E2E" w:rsidRPr="00036096" w14:paraId="0ACED982" w14:textId="77777777" w:rsidTr="00FD2E2E">
        <w:trPr>
          <w:trHeight w:val="569"/>
        </w:trPr>
        <w:tc>
          <w:tcPr>
            <w:tcW w:w="5074" w:type="dxa"/>
            <w:tcBorders>
              <w:top w:val="single" w:sz="4" w:space="0" w:color="auto"/>
              <w:left w:val="single" w:sz="4" w:space="0" w:color="auto"/>
              <w:bottom w:val="single" w:sz="4" w:space="0" w:color="auto"/>
              <w:right w:val="single" w:sz="4" w:space="0" w:color="auto"/>
            </w:tcBorders>
          </w:tcPr>
          <w:p w14:paraId="0535D300" w14:textId="77777777" w:rsidR="00FD2E2E" w:rsidRPr="00036096" w:rsidRDefault="00FD2E2E">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2, зидарска мера 240/240цм.</w:t>
            </w:r>
          </w:p>
        </w:tc>
        <w:tc>
          <w:tcPr>
            <w:tcW w:w="453" w:type="dxa"/>
            <w:tcBorders>
              <w:top w:val="single" w:sz="4" w:space="0" w:color="auto"/>
              <w:left w:val="single" w:sz="4" w:space="0" w:color="auto"/>
              <w:bottom w:val="single" w:sz="4" w:space="0" w:color="auto"/>
              <w:right w:val="single" w:sz="4" w:space="0" w:color="auto"/>
            </w:tcBorders>
          </w:tcPr>
          <w:p w14:paraId="7CEC61AA" w14:textId="77777777" w:rsidR="00FD2E2E" w:rsidRPr="00036096" w:rsidRDefault="00FD2E2E">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136BBF94"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27A15E51"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74AC2330" w14:textId="77777777" w:rsidR="00FD2E2E" w:rsidRPr="00036096" w:rsidRDefault="00FD2E2E">
            <w:pPr>
              <w:autoSpaceDE w:val="0"/>
              <w:autoSpaceDN w:val="0"/>
              <w:adjustRightInd w:val="0"/>
              <w:spacing w:after="0" w:line="240" w:lineRule="auto"/>
              <w:jc w:val="right"/>
              <w:rPr>
                <w:rFonts w:ascii="Arial" w:hAnsi="Arial" w:cs="Arial"/>
                <w:color w:val="000000"/>
                <w:sz w:val="20"/>
                <w:szCs w:val="20"/>
                <w:lang w:val="en-US"/>
              </w:rPr>
            </w:pPr>
          </w:p>
        </w:tc>
      </w:tr>
    </w:tbl>
    <w:p w14:paraId="3C7B0773" w14:textId="77777777" w:rsidR="005C7981" w:rsidRPr="00036096" w:rsidRDefault="005C7981">
      <w:r w:rsidRPr="00036096">
        <w:br w:type="page"/>
      </w:r>
    </w:p>
    <w:tbl>
      <w:tblPr>
        <w:tblW w:w="10181" w:type="dxa"/>
        <w:tblLayout w:type="fixed"/>
        <w:tblCellMar>
          <w:left w:w="30" w:type="dxa"/>
          <w:right w:w="30" w:type="dxa"/>
        </w:tblCellMar>
        <w:tblLook w:val="0000" w:firstRow="0" w:lastRow="0" w:firstColumn="0" w:lastColumn="0" w:noHBand="0" w:noVBand="0"/>
      </w:tblPr>
      <w:tblGrid>
        <w:gridCol w:w="756"/>
        <w:gridCol w:w="5074"/>
        <w:gridCol w:w="453"/>
        <w:gridCol w:w="1210"/>
        <w:gridCol w:w="1159"/>
        <w:gridCol w:w="1529"/>
      </w:tblGrid>
      <w:tr w:rsidR="003A0BDA" w:rsidRPr="00036096" w14:paraId="23DA2D7A" w14:textId="77777777" w:rsidTr="00B044E9">
        <w:trPr>
          <w:trHeight w:val="283"/>
        </w:trPr>
        <w:tc>
          <w:tcPr>
            <w:tcW w:w="756" w:type="dxa"/>
            <w:tcBorders>
              <w:top w:val="nil"/>
              <w:left w:val="nil"/>
              <w:bottom w:val="nil"/>
              <w:right w:val="nil"/>
            </w:tcBorders>
          </w:tcPr>
          <w:p w14:paraId="56D99B98"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nil"/>
              <w:bottom w:val="nil"/>
              <w:right w:val="nil"/>
            </w:tcBorders>
          </w:tcPr>
          <w:p w14:paraId="753307BB"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41BC9841"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7B29D13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0E4D63B6"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49F7007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9EE3D04" w14:textId="77777777" w:rsidTr="00AC4D06">
        <w:trPr>
          <w:trHeight w:val="3127"/>
        </w:trPr>
        <w:tc>
          <w:tcPr>
            <w:tcW w:w="756" w:type="dxa"/>
            <w:tcBorders>
              <w:top w:val="nil"/>
              <w:left w:val="nil"/>
              <w:bottom w:val="nil"/>
              <w:right w:val="nil"/>
            </w:tcBorders>
          </w:tcPr>
          <w:p w14:paraId="040F5D0B"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01-05</w:t>
            </w:r>
          </w:p>
        </w:tc>
        <w:tc>
          <w:tcPr>
            <w:tcW w:w="9425" w:type="dxa"/>
            <w:gridSpan w:val="5"/>
            <w:tcBorders>
              <w:top w:val="nil"/>
              <w:left w:val="nil"/>
              <w:bottom w:val="nil"/>
              <w:right w:val="nil"/>
            </w:tcBorders>
          </w:tcPr>
          <w:p w14:paraId="5C71198E"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Троделни део поклопца се изводи од челичног лима д=4мм. Поклопац је изведен од горњег фиксног дела причвршћеног на потконструкцију од челичних кутијастих носача 80х80мм. Подконструкцију анкерисати у бетонске зидове оставе. Троделни поклопци су са подконструкцијом повезани одговарајућим шаркама и опремљени механизмом за задржавање капка отвореним.</w:t>
            </w:r>
          </w:p>
        </w:tc>
      </w:tr>
      <w:tr w:rsidR="003A0BDA" w:rsidRPr="00036096" w14:paraId="6C71C550" w14:textId="77777777" w:rsidTr="00AC4D06">
        <w:trPr>
          <w:trHeight w:val="2558"/>
        </w:trPr>
        <w:tc>
          <w:tcPr>
            <w:tcW w:w="756" w:type="dxa"/>
            <w:tcBorders>
              <w:top w:val="nil"/>
              <w:left w:val="nil"/>
              <w:bottom w:val="nil"/>
              <w:right w:val="nil"/>
            </w:tcBorders>
          </w:tcPr>
          <w:p w14:paraId="43A7B9E4"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9425" w:type="dxa"/>
            <w:gridSpan w:val="5"/>
            <w:tcBorders>
              <w:top w:val="nil"/>
              <w:left w:val="nil"/>
              <w:bottom w:val="nil"/>
              <w:right w:val="nil"/>
            </w:tcBorders>
          </w:tcPr>
          <w:p w14:paraId="149327FD"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Са горње стране на сваком од поклопаца извести челичну ручицу и механизам за забрављивање поклопаца. Целу подконструкцију са поклопцима заштити од продора воде и атмосферилија. Капак заштитити у два премаза антикорозивном заштитом, и на крају бојити бојом за метал у два слоја.  Боја по избору Аутора.</w:t>
            </w:r>
          </w:p>
        </w:tc>
      </w:tr>
      <w:tr w:rsidR="003A0BDA" w:rsidRPr="00036096" w14:paraId="1310C5B3" w14:textId="77777777" w:rsidTr="00B044E9">
        <w:trPr>
          <w:trHeight w:val="569"/>
        </w:trPr>
        <w:tc>
          <w:tcPr>
            <w:tcW w:w="756" w:type="dxa"/>
            <w:tcBorders>
              <w:top w:val="nil"/>
              <w:left w:val="nil"/>
              <w:bottom w:val="nil"/>
              <w:right w:val="nil"/>
            </w:tcBorders>
          </w:tcPr>
          <w:p w14:paraId="63AB74F0"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6737" w:type="dxa"/>
            <w:gridSpan w:val="3"/>
            <w:tcBorders>
              <w:top w:val="nil"/>
              <w:left w:val="nil"/>
              <w:bottom w:val="single" w:sz="4" w:space="0" w:color="auto"/>
              <w:right w:val="nil"/>
            </w:tcBorders>
          </w:tcPr>
          <w:p w14:paraId="43B2042A"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single" w:sz="4" w:space="0" w:color="auto"/>
              <w:right w:val="nil"/>
            </w:tcBorders>
          </w:tcPr>
          <w:p w14:paraId="1F56851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553CA84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7E2AAF2" w14:textId="77777777" w:rsidTr="00B044E9">
        <w:trPr>
          <w:trHeight w:val="569"/>
        </w:trPr>
        <w:tc>
          <w:tcPr>
            <w:tcW w:w="756" w:type="dxa"/>
            <w:tcBorders>
              <w:top w:val="nil"/>
              <w:left w:val="nil"/>
              <w:bottom w:val="nil"/>
              <w:right w:val="single" w:sz="4" w:space="0" w:color="auto"/>
            </w:tcBorders>
          </w:tcPr>
          <w:p w14:paraId="057D1AF4"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single" w:sz="4" w:space="0" w:color="auto"/>
              <w:left w:val="single" w:sz="4" w:space="0" w:color="auto"/>
              <w:bottom w:val="single" w:sz="4" w:space="0" w:color="auto"/>
              <w:right w:val="single" w:sz="4" w:space="0" w:color="auto"/>
            </w:tcBorders>
          </w:tcPr>
          <w:p w14:paraId="2B7FBB96"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3, зидарска мера 306/334цм.</w:t>
            </w:r>
          </w:p>
        </w:tc>
        <w:tc>
          <w:tcPr>
            <w:tcW w:w="453" w:type="dxa"/>
            <w:tcBorders>
              <w:top w:val="single" w:sz="4" w:space="0" w:color="auto"/>
              <w:left w:val="single" w:sz="4" w:space="0" w:color="auto"/>
              <w:bottom w:val="single" w:sz="4" w:space="0" w:color="auto"/>
              <w:right w:val="single" w:sz="4" w:space="0" w:color="auto"/>
            </w:tcBorders>
          </w:tcPr>
          <w:p w14:paraId="5E4C4521"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2F04E27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697018F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C7B792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683FFCD3" w14:textId="77777777" w:rsidTr="00B044E9">
        <w:trPr>
          <w:trHeight w:val="283"/>
        </w:trPr>
        <w:tc>
          <w:tcPr>
            <w:tcW w:w="756" w:type="dxa"/>
            <w:tcBorders>
              <w:top w:val="nil"/>
              <w:left w:val="nil"/>
              <w:bottom w:val="nil"/>
              <w:right w:val="nil"/>
            </w:tcBorders>
          </w:tcPr>
          <w:p w14:paraId="4DC4FC73"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single" w:sz="4" w:space="0" w:color="auto"/>
              <w:left w:val="nil"/>
              <w:bottom w:val="nil"/>
              <w:right w:val="nil"/>
            </w:tcBorders>
          </w:tcPr>
          <w:p w14:paraId="1915AF68"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6FF6E446"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6DA033C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35F0791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65617E8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1EB78CDA" w14:textId="77777777" w:rsidTr="00AC4D06">
        <w:trPr>
          <w:trHeight w:val="569"/>
        </w:trPr>
        <w:tc>
          <w:tcPr>
            <w:tcW w:w="756" w:type="dxa"/>
            <w:tcBorders>
              <w:top w:val="nil"/>
              <w:left w:val="nil"/>
              <w:bottom w:val="nil"/>
              <w:right w:val="nil"/>
            </w:tcBorders>
          </w:tcPr>
          <w:p w14:paraId="79D30730"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01-06</w:t>
            </w:r>
          </w:p>
        </w:tc>
        <w:tc>
          <w:tcPr>
            <w:tcW w:w="5074" w:type="dxa"/>
            <w:tcBorders>
              <w:top w:val="nil"/>
              <w:left w:val="nil"/>
              <w:bottom w:val="nil"/>
              <w:right w:val="nil"/>
            </w:tcBorders>
          </w:tcPr>
          <w:p w14:paraId="2FC7A2CA"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транспорт и монтажа пењалица на кров.</w:t>
            </w:r>
          </w:p>
        </w:tc>
        <w:tc>
          <w:tcPr>
            <w:tcW w:w="453" w:type="dxa"/>
            <w:tcBorders>
              <w:top w:val="nil"/>
              <w:left w:val="nil"/>
              <w:bottom w:val="nil"/>
              <w:right w:val="nil"/>
            </w:tcBorders>
          </w:tcPr>
          <w:p w14:paraId="18BCFE05"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2569C91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654C8A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DA1AEB0"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33C4712A" w14:textId="77777777" w:rsidTr="00AC4D06">
        <w:trPr>
          <w:trHeight w:val="3410"/>
        </w:trPr>
        <w:tc>
          <w:tcPr>
            <w:tcW w:w="756" w:type="dxa"/>
            <w:tcBorders>
              <w:top w:val="nil"/>
              <w:left w:val="nil"/>
              <w:bottom w:val="nil"/>
              <w:right w:val="nil"/>
            </w:tcBorders>
          </w:tcPr>
          <w:p w14:paraId="02A344CA"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9425" w:type="dxa"/>
            <w:gridSpan w:val="5"/>
            <w:tcBorders>
              <w:top w:val="nil"/>
              <w:left w:val="nil"/>
              <w:bottom w:val="nil"/>
              <w:right w:val="nil"/>
            </w:tcBorders>
          </w:tcPr>
          <w:p w14:paraId="4C92B8B2"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Фиксна челична пењалица изводи се са хоризонталама и вертикалама од челичних кружних шупљих цеви Ø50 и Ø30. Делови су међусобно спојени заваривањем. Пењалице анкеровати за носеће елементе објекта - АБ фасадни зид. Вертикале су од челичних цеви Ø50мм, а газишта су од бетонског гвожђа Ø 18мм, леђобран је од пљоштег гвожђа 40/5 мм. Заштићују се са два премаза антикорозивном заштитом и боје бојом за метал 2x, по избору пројектанта.</w:t>
            </w:r>
          </w:p>
        </w:tc>
      </w:tr>
      <w:tr w:rsidR="003A0BDA" w:rsidRPr="00036096" w14:paraId="5A95886A" w14:textId="77777777" w:rsidTr="00B044E9">
        <w:trPr>
          <w:trHeight w:val="569"/>
        </w:trPr>
        <w:tc>
          <w:tcPr>
            <w:tcW w:w="756" w:type="dxa"/>
            <w:tcBorders>
              <w:top w:val="nil"/>
              <w:left w:val="nil"/>
              <w:bottom w:val="nil"/>
              <w:right w:val="nil"/>
            </w:tcBorders>
          </w:tcPr>
          <w:p w14:paraId="12362357"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6737" w:type="dxa"/>
            <w:gridSpan w:val="3"/>
            <w:tcBorders>
              <w:top w:val="nil"/>
              <w:left w:val="nil"/>
              <w:bottom w:val="single" w:sz="4" w:space="0" w:color="auto"/>
              <w:right w:val="nil"/>
            </w:tcBorders>
          </w:tcPr>
          <w:p w14:paraId="41F6743B"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single" w:sz="4" w:space="0" w:color="auto"/>
              <w:right w:val="nil"/>
            </w:tcBorders>
          </w:tcPr>
          <w:p w14:paraId="26D5DB0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75410624"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0EF108C7" w14:textId="77777777" w:rsidTr="00B044E9">
        <w:trPr>
          <w:trHeight w:val="569"/>
        </w:trPr>
        <w:tc>
          <w:tcPr>
            <w:tcW w:w="756" w:type="dxa"/>
            <w:tcBorders>
              <w:top w:val="nil"/>
              <w:left w:val="nil"/>
              <w:bottom w:val="nil"/>
              <w:right w:val="single" w:sz="4" w:space="0" w:color="auto"/>
            </w:tcBorders>
          </w:tcPr>
          <w:p w14:paraId="359F35BB"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single" w:sz="4" w:space="0" w:color="auto"/>
              <w:left w:val="single" w:sz="4" w:space="0" w:color="auto"/>
              <w:bottom w:val="single" w:sz="4" w:space="0" w:color="auto"/>
              <w:right w:val="single" w:sz="4" w:space="0" w:color="auto"/>
            </w:tcBorders>
          </w:tcPr>
          <w:p w14:paraId="37DD1E00"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4, зидарска мера 80/571цм.</w:t>
            </w:r>
          </w:p>
        </w:tc>
        <w:tc>
          <w:tcPr>
            <w:tcW w:w="453" w:type="dxa"/>
            <w:tcBorders>
              <w:top w:val="single" w:sz="4" w:space="0" w:color="auto"/>
              <w:left w:val="single" w:sz="4" w:space="0" w:color="auto"/>
              <w:bottom w:val="single" w:sz="4" w:space="0" w:color="auto"/>
              <w:right w:val="single" w:sz="4" w:space="0" w:color="auto"/>
            </w:tcBorders>
          </w:tcPr>
          <w:p w14:paraId="38D4C263"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5532286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0043F7F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4A8C99B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6D8E1D59" w14:textId="77777777" w:rsidTr="00B044E9">
        <w:trPr>
          <w:trHeight w:val="283"/>
        </w:trPr>
        <w:tc>
          <w:tcPr>
            <w:tcW w:w="756" w:type="dxa"/>
            <w:tcBorders>
              <w:top w:val="nil"/>
              <w:left w:val="nil"/>
              <w:bottom w:val="nil"/>
              <w:right w:val="nil"/>
            </w:tcBorders>
          </w:tcPr>
          <w:p w14:paraId="4FEA6441"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single" w:sz="4" w:space="0" w:color="auto"/>
              <w:left w:val="nil"/>
              <w:bottom w:val="nil"/>
              <w:right w:val="nil"/>
            </w:tcBorders>
          </w:tcPr>
          <w:p w14:paraId="6E14E0A9"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31FBA570"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1E067ED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7A3D176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14B7E30D"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C654600" w14:textId="77777777" w:rsidTr="00AC4D06">
        <w:trPr>
          <w:trHeight w:val="3410"/>
        </w:trPr>
        <w:tc>
          <w:tcPr>
            <w:tcW w:w="756" w:type="dxa"/>
            <w:tcBorders>
              <w:top w:val="nil"/>
              <w:left w:val="nil"/>
              <w:bottom w:val="nil"/>
              <w:right w:val="nil"/>
            </w:tcBorders>
          </w:tcPr>
          <w:p w14:paraId="0008BEF2"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lastRenderedPageBreak/>
              <w:t>01-07</w:t>
            </w:r>
          </w:p>
        </w:tc>
        <w:tc>
          <w:tcPr>
            <w:tcW w:w="9425" w:type="dxa"/>
            <w:gridSpan w:val="5"/>
            <w:tcBorders>
              <w:top w:val="nil"/>
              <w:left w:val="nil"/>
              <w:bottom w:val="nil"/>
              <w:right w:val="nil"/>
            </w:tcBorders>
          </w:tcPr>
          <w:p w14:paraId="6A91F4B2"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транспорт и монтажа једнокрилних, пуних врата са надсветлом. Једнокрилна застакљена метална врата. Угаони шток је од галванизованог "З" челичног профила дебљине 15/10 мм, са простором за испуњавање изолационим материјалом, учвршћен анкерима за углове зидова. Шток се уграђује сувим поступком, тростран је и без прага. Крило врата је заварена кутија од челичног лима са изолационим пакетом високе густине.</w:t>
            </w:r>
          </w:p>
        </w:tc>
      </w:tr>
      <w:tr w:rsidR="003A0BDA" w:rsidRPr="00036096" w14:paraId="0227FA83" w14:textId="77777777" w:rsidTr="00AC4D06">
        <w:trPr>
          <w:trHeight w:val="3696"/>
        </w:trPr>
        <w:tc>
          <w:tcPr>
            <w:tcW w:w="756" w:type="dxa"/>
            <w:tcBorders>
              <w:top w:val="nil"/>
              <w:left w:val="nil"/>
              <w:bottom w:val="nil"/>
              <w:right w:val="nil"/>
            </w:tcBorders>
          </w:tcPr>
          <w:p w14:paraId="543B66B5"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9425" w:type="dxa"/>
            <w:gridSpan w:val="5"/>
            <w:tcBorders>
              <w:top w:val="nil"/>
              <w:left w:val="nil"/>
              <w:bottom w:val="nil"/>
              <w:right w:val="nil"/>
            </w:tcBorders>
          </w:tcPr>
          <w:p w14:paraId="05E01F93"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Остакљење врата је у горњој зони у димензији од 100 цм, равног, транспарентног стакла. Шарке су  од синтерованог челика и предвиђене су за свакодневну интезивну употребу. Њихова конструкција омогућава отварање врата до 180 степени као и штеловање крила. Кваке су од инокcа, обликоване за акцидентна хватања. Врата су снабдевена са  цилиндар бравом са три кључа. Финална обрада врата је пластификација у РАЛ-у 9010, у свему према важећим прописима.</w:t>
            </w:r>
          </w:p>
        </w:tc>
      </w:tr>
      <w:tr w:rsidR="003A0BDA" w:rsidRPr="00036096" w14:paraId="6F3E33B0" w14:textId="77777777" w:rsidTr="00AC4D06">
        <w:trPr>
          <w:trHeight w:val="569"/>
        </w:trPr>
        <w:tc>
          <w:tcPr>
            <w:tcW w:w="756" w:type="dxa"/>
            <w:tcBorders>
              <w:top w:val="nil"/>
              <w:left w:val="nil"/>
              <w:bottom w:val="nil"/>
              <w:right w:val="nil"/>
            </w:tcBorders>
          </w:tcPr>
          <w:p w14:paraId="52C2183B"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6737" w:type="dxa"/>
            <w:gridSpan w:val="3"/>
            <w:tcBorders>
              <w:top w:val="nil"/>
              <w:left w:val="nil"/>
              <w:bottom w:val="nil"/>
              <w:right w:val="nil"/>
            </w:tcBorders>
          </w:tcPr>
          <w:p w14:paraId="7B286274"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комаду, уграђене и финално обрађене позиције.</w:t>
            </w:r>
          </w:p>
        </w:tc>
        <w:tc>
          <w:tcPr>
            <w:tcW w:w="1159" w:type="dxa"/>
            <w:tcBorders>
              <w:top w:val="nil"/>
              <w:left w:val="nil"/>
              <w:bottom w:val="nil"/>
              <w:right w:val="nil"/>
            </w:tcBorders>
          </w:tcPr>
          <w:p w14:paraId="5755F6D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17ECB73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52298B71" w14:textId="77777777" w:rsidTr="00B044E9">
        <w:trPr>
          <w:trHeight w:val="283"/>
        </w:trPr>
        <w:tc>
          <w:tcPr>
            <w:tcW w:w="756" w:type="dxa"/>
            <w:tcBorders>
              <w:top w:val="nil"/>
              <w:left w:val="nil"/>
              <w:bottom w:val="nil"/>
              <w:right w:val="nil"/>
            </w:tcBorders>
          </w:tcPr>
          <w:p w14:paraId="4051DE4C"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nil"/>
              <w:left w:val="nil"/>
              <w:bottom w:val="single" w:sz="4" w:space="0" w:color="auto"/>
              <w:right w:val="nil"/>
            </w:tcBorders>
          </w:tcPr>
          <w:p w14:paraId="1FC9F116"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nil"/>
              <w:left w:val="nil"/>
              <w:bottom w:val="single" w:sz="4" w:space="0" w:color="auto"/>
              <w:right w:val="nil"/>
            </w:tcBorders>
          </w:tcPr>
          <w:p w14:paraId="2132ACEA"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single" w:sz="4" w:space="0" w:color="auto"/>
              <w:right w:val="nil"/>
            </w:tcBorders>
          </w:tcPr>
          <w:p w14:paraId="3020514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single" w:sz="4" w:space="0" w:color="auto"/>
              <w:right w:val="nil"/>
            </w:tcBorders>
          </w:tcPr>
          <w:p w14:paraId="62DA89B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4" w:space="0" w:color="auto"/>
              <w:right w:val="nil"/>
            </w:tcBorders>
          </w:tcPr>
          <w:p w14:paraId="74E361BD"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1A15312" w14:textId="77777777" w:rsidTr="00B044E9">
        <w:trPr>
          <w:trHeight w:val="569"/>
        </w:trPr>
        <w:tc>
          <w:tcPr>
            <w:tcW w:w="756" w:type="dxa"/>
            <w:tcBorders>
              <w:top w:val="nil"/>
              <w:left w:val="nil"/>
              <w:bottom w:val="nil"/>
              <w:right w:val="single" w:sz="4" w:space="0" w:color="auto"/>
            </w:tcBorders>
          </w:tcPr>
          <w:p w14:paraId="1ED74A97"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single" w:sz="4" w:space="0" w:color="auto"/>
              <w:left w:val="single" w:sz="4" w:space="0" w:color="auto"/>
              <w:bottom w:val="single" w:sz="4" w:space="0" w:color="auto"/>
              <w:right w:val="single" w:sz="4" w:space="0" w:color="auto"/>
            </w:tcBorders>
          </w:tcPr>
          <w:p w14:paraId="445542D8"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Ознака у шеми 5, зидарска мера 100/305цм.</w:t>
            </w:r>
          </w:p>
        </w:tc>
        <w:tc>
          <w:tcPr>
            <w:tcW w:w="453" w:type="dxa"/>
            <w:tcBorders>
              <w:top w:val="single" w:sz="4" w:space="0" w:color="auto"/>
              <w:left w:val="single" w:sz="4" w:space="0" w:color="auto"/>
              <w:bottom w:val="single" w:sz="4" w:space="0" w:color="auto"/>
              <w:right w:val="single" w:sz="4" w:space="0" w:color="auto"/>
            </w:tcBorders>
          </w:tcPr>
          <w:p w14:paraId="15F236F5"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ком</w:t>
            </w:r>
          </w:p>
        </w:tc>
        <w:tc>
          <w:tcPr>
            <w:tcW w:w="1210" w:type="dxa"/>
            <w:tcBorders>
              <w:top w:val="single" w:sz="4" w:space="0" w:color="auto"/>
              <w:left w:val="single" w:sz="4" w:space="0" w:color="auto"/>
              <w:bottom w:val="single" w:sz="4" w:space="0" w:color="auto"/>
              <w:right w:val="single" w:sz="4" w:space="0" w:color="auto"/>
            </w:tcBorders>
          </w:tcPr>
          <w:p w14:paraId="08330A5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159" w:type="dxa"/>
            <w:tcBorders>
              <w:top w:val="single" w:sz="4" w:space="0" w:color="auto"/>
              <w:left w:val="single" w:sz="4" w:space="0" w:color="auto"/>
              <w:bottom w:val="single" w:sz="4" w:space="0" w:color="auto"/>
              <w:right w:val="single" w:sz="4" w:space="0" w:color="auto"/>
            </w:tcBorders>
          </w:tcPr>
          <w:p w14:paraId="29210520"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72CE5BB6"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382AFA3E" w14:textId="77777777" w:rsidTr="00B044E9">
        <w:trPr>
          <w:trHeight w:val="283"/>
        </w:trPr>
        <w:tc>
          <w:tcPr>
            <w:tcW w:w="756" w:type="dxa"/>
            <w:tcBorders>
              <w:top w:val="nil"/>
              <w:left w:val="nil"/>
              <w:bottom w:val="nil"/>
              <w:right w:val="nil"/>
            </w:tcBorders>
          </w:tcPr>
          <w:p w14:paraId="54FCC06A" w14:textId="77777777" w:rsidR="003A0BDA" w:rsidRPr="00036096" w:rsidRDefault="003A0BDA">
            <w:pPr>
              <w:autoSpaceDE w:val="0"/>
              <w:autoSpaceDN w:val="0"/>
              <w:adjustRightInd w:val="0"/>
              <w:spacing w:after="0" w:line="240" w:lineRule="auto"/>
              <w:jc w:val="center"/>
              <w:rPr>
                <w:rFonts w:ascii="Arial" w:hAnsi="Arial" w:cs="Arial"/>
                <w:b/>
                <w:bCs/>
                <w:color w:val="000000"/>
                <w:sz w:val="20"/>
                <w:szCs w:val="20"/>
                <w:lang w:val="en-US"/>
              </w:rPr>
            </w:pPr>
          </w:p>
        </w:tc>
        <w:tc>
          <w:tcPr>
            <w:tcW w:w="5074" w:type="dxa"/>
            <w:tcBorders>
              <w:top w:val="single" w:sz="4" w:space="0" w:color="auto"/>
              <w:left w:val="nil"/>
              <w:bottom w:val="nil"/>
              <w:right w:val="nil"/>
            </w:tcBorders>
          </w:tcPr>
          <w:p w14:paraId="7F6E8B7B"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4EE9D9E1"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7C5871A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680D7A4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6819930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548D1A0B" w14:textId="77777777" w:rsidTr="00AC4D06">
        <w:trPr>
          <w:trHeight w:val="314"/>
        </w:trPr>
        <w:tc>
          <w:tcPr>
            <w:tcW w:w="756" w:type="dxa"/>
            <w:tcBorders>
              <w:top w:val="single" w:sz="6" w:space="0" w:color="auto"/>
              <w:left w:val="nil"/>
              <w:bottom w:val="double" w:sz="6" w:space="0" w:color="auto"/>
              <w:right w:val="nil"/>
            </w:tcBorders>
          </w:tcPr>
          <w:p w14:paraId="63CEEFEB"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double" w:sz="6" w:space="0" w:color="auto"/>
              <w:right w:val="nil"/>
            </w:tcBorders>
          </w:tcPr>
          <w:p w14:paraId="14D6EA95"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БРАВАРСКИ РАДОВИ</w:t>
            </w:r>
          </w:p>
        </w:tc>
        <w:tc>
          <w:tcPr>
            <w:tcW w:w="453" w:type="dxa"/>
            <w:tcBorders>
              <w:top w:val="single" w:sz="6" w:space="0" w:color="auto"/>
              <w:left w:val="nil"/>
              <w:bottom w:val="double" w:sz="6" w:space="0" w:color="auto"/>
              <w:right w:val="nil"/>
            </w:tcBorders>
          </w:tcPr>
          <w:p w14:paraId="13F2124D" w14:textId="77777777" w:rsidR="003A0BDA" w:rsidRPr="00036096" w:rsidRDefault="003A0BDA">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single" w:sz="6" w:space="0" w:color="auto"/>
              <w:left w:val="nil"/>
              <w:bottom w:val="double" w:sz="6" w:space="0" w:color="auto"/>
              <w:right w:val="nil"/>
            </w:tcBorders>
          </w:tcPr>
          <w:p w14:paraId="48B4C1FA"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159" w:type="dxa"/>
            <w:tcBorders>
              <w:top w:val="single" w:sz="6" w:space="0" w:color="auto"/>
              <w:left w:val="nil"/>
              <w:bottom w:val="double" w:sz="6" w:space="0" w:color="auto"/>
              <w:right w:val="nil"/>
            </w:tcBorders>
          </w:tcPr>
          <w:p w14:paraId="598281E4"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7EBDDB25"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bl>
    <w:p w14:paraId="442CFEB9" w14:textId="77777777" w:rsidR="005C7981" w:rsidRPr="00036096" w:rsidRDefault="005C7981">
      <w:r w:rsidRPr="00036096">
        <w:br w:type="page"/>
      </w:r>
    </w:p>
    <w:tbl>
      <w:tblPr>
        <w:tblW w:w="10181" w:type="dxa"/>
        <w:tblLayout w:type="fixed"/>
        <w:tblCellMar>
          <w:left w:w="30" w:type="dxa"/>
          <w:right w:w="30" w:type="dxa"/>
        </w:tblCellMar>
        <w:tblLook w:val="0000" w:firstRow="0" w:lastRow="0" w:firstColumn="0" w:lastColumn="0" w:noHBand="0" w:noVBand="0"/>
      </w:tblPr>
      <w:tblGrid>
        <w:gridCol w:w="756"/>
        <w:gridCol w:w="5074"/>
        <w:gridCol w:w="453"/>
        <w:gridCol w:w="1210"/>
        <w:gridCol w:w="1159"/>
        <w:gridCol w:w="1529"/>
      </w:tblGrid>
      <w:tr w:rsidR="003A0BDA" w:rsidRPr="00036096" w14:paraId="6FC93CBB" w14:textId="77777777" w:rsidTr="00AC4D06">
        <w:trPr>
          <w:trHeight w:val="314"/>
        </w:trPr>
        <w:tc>
          <w:tcPr>
            <w:tcW w:w="756" w:type="dxa"/>
            <w:tcBorders>
              <w:top w:val="nil"/>
              <w:left w:val="nil"/>
              <w:bottom w:val="nil"/>
              <w:right w:val="nil"/>
            </w:tcBorders>
          </w:tcPr>
          <w:p w14:paraId="0D34DA2C"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3FA29117" w14:textId="77777777" w:rsidR="003A0BDA" w:rsidRPr="00036096" w:rsidRDefault="003A0BDA">
            <w:pPr>
              <w:autoSpaceDE w:val="0"/>
              <w:autoSpaceDN w:val="0"/>
              <w:adjustRightInd w:val="0"/>
              <w:spacing w:after="0" w:line="240" w:lineRule="auto"/>
              <w:rPr>
                <w:rFonts w:ascii="Arial" w:hAnsi="Arial" w:cs="Arial"/>
                <w:b/>
                <w:bCs/>
                <w:color w:val="000000"/>
                <w:lang w:val="en-US"/>
              </w:rPr>
            </w:pPr>
          </w:p>
        </w:tc>
        <w:tc>
          <w:tcPr>
            <w:tcW w:w="453" w:type="dxa"/>
            <w:tcBorders>
              <w:top w:val="nil"/>
              <w:left w:val="nil"/>
              <w:bottom w:val="nil"/>
              <w:right w:val="nil"/>
            </w:tcBorders>
          </w:tcPr>
          <w:p w14:paraId="5AA507A8" w14:textId="77777777" w:rsidR="003A0BDA" w:rsidRPr="00036096" w:rsidRDefault="003A0BDA">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nil"/>
              <w:left w:val="nil"/>
              <w:bottom w:val="nil"/>
              <w:right w:val="nil"/>
            </w:tcBorders>
          </w:tcPr>
          <w:p w14:paraId="08238BE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56B9F40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36D3A0B6"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04733EB8" w14:textId="77777777" w:rsidTr="00AC4D06">
        <w:trPr>
          <w:trHeight w:val="283"/>
        </w:trPr>
        <w:tc>
          <w:tcPr>
            <w:tcW w:w="756" w:type="dxa"/>
            <w:tcBorders>
              <w:top w:val="nil"/>
              <w:left w:val="nil"/>
              <w:bottom w:val="nil"/>
              <w:right w:val="nil"/>
            </w:tcBorders>
          </w:tcPr>
          <w:p w14:paraId="162BD13D"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2A06DC04"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64334A89"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1EBF55BE"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2D492A0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6ADEE7E5"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3396BD9E" w14:textId="77777777" w:rsidTr="00AC4D06">
        <w:trPr>
          <w:trHeight w:val="298"/>
        </w:trPr>
        <w:tc>
          <w:tcPr>
            <w:tcW w:w="756" w:type="dxa"/>
            <w:tcBorders>
              <w:top w:val="single" w:sz="6" w:space="0" w:color="auto"/>
              <w:left w:val="nil"/>
              <w:bottom w:val="single" w:sz="6" w:space="0" w:color="auto"/>
              <w:right w:val="nil"/>
            </w:tcBorders>
          </w:tcPr>
          <w:p w14:paraId="5439DC81"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single" w:sz="6" w:space="0" w:color="auto"/>
              <w:right w:val="nil"/>
            </w:tcBorders>
          </w:tcPr>
          <w:p w14:paraId="4ACD1B87"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КЕРАМИЧАРСКИ РАДОВИ</w:t>
            </w:r>
          </w:p>
        </w:tc>
        <w:tc>
          <w:tcPr>
            <w:tcW w:w="453" w:type="dxa"/>
            <w:tcBorders>
              <w:top w:val="single" w:sz="6" w:space="0" w:color="auto"/>
              <w:left w:val="nil"/>
              <w:bottom w:val="single" w:sz="6" w:space="0" w:color="auto"/>
              <w:right w:val="nil"/>
            </w:tcBorders>
          </w:tcPr>
          <w:p w14:paraId="39A5DBA4"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p>
        </w:tc>
        <w:tc>
          <w:tcPr>
            <w:tcW w:w="1210" w:type="dxa"/>
            <w:tcBorders>
              <w:top w:val="single" w:sz="6" w:space="0" w:color="auto"/>
              <w:left w:val="nil"/>
              <w:bottom w:val="single" w:sz="6" w:space="0" w:color="auto"/>
              <w:right w:val="nil"/>
            </w:tcBorders>
          </w:tcPr>
          <w:p w14:paraId="2AE7F500"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6" w:space="0" w:color="auto"/>
              <w:left w:val="nil"/>
              <w:bottom w:val="single" w:sz="6" w:space="0" w:color="auto"/>
              <w:right w:val="nil"/>
            </w:tcBorders>
          </w:tcPr>
          <w:p w14:paraId="1FAED35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6" w:space="0" w:color="auto"/>
              <w:left w:val="nil"/>
              <w:bottom w:val="single" w:sz="6" w:space="0" w:color="auto"/>
              <w:right w:val="nil"/>
            </w:tcBorders>
          </w:tcPr>
          <w:p w14:paraId="10EEC8B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5E0FF830" w14:textId="77777777" w:rsidTr="00AC4D06">
        <w:trPr>
          <w:trHeight w:val="283"/>
        </w:trPr>
        <w:tc>
          <w:tcPr>
            <w:tcW w:w="756" w:type="dxa"/>
            <w:tcBorders>
              <w:top w:val="nil"/>
              <w:left w:val="nil"/>
              <w:bottom w:val="nil"/>
              <w:right w:val="nil"/>
            </w:tcBorders>
          </w:tcPr>
          <w:p w14:paraId="38F52586"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p>
        </w:tc>
        <w:tc>
          <w:tcPr>
            <w:tcW w:w="5074" w:type="dxa"/>
            <w:tcBorders>
              <w:top w:val="nil"/>
              <w:left w:val="nil"/>
              <w:bottom w:val="nil"/>
              <w:right w:val="nil"/>
            </w:tcBorders>
          </w:tcPr>
          <w:p w14:paraId="2FAD5854"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nil"/>
              <w:left w:val="nil"/>
              <w:bottom w:val="nil"/>
              <w:right w:val="nil"/>
            </w:tcBorders>
          </w:tcPr>
          <w:p w14:paraId="28224F68"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p>
        </w:tc>
        <w:tc>
          <w:tcPr>
            <w:tcW w:w="1210" w:type="dxa"/>
            <w:tcBorders>
              <w:top w:val="nil"/>
              <w:left w:val="nil"/>
              <w:bottom w:val="nil"/>
              <w:right w:val="nil"/>
            </w:tcBorders>
          </w:tcPr>
          <w:p w14:paraId="474D07C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7130EDB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D1D09D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51A59C92" w14:textId="77777777" w:rsidTr="00AC4D06">
        <w:trPr>
          <w:trHeight w:val="1990"/>
        </w:trPr>
        <w:tc>
          <w:tcPr>
            <w:tcW w:w="756" w:type="dxa"/>
            <w:tcBorders>
              <w:top w:val="nil"/>
              <w:left w:val="nil"/>
              <w:bottom w:val="nil"/>
              <w:right w:val="nil"/>
            </w:tcBorders>
          </w:tcPr>
          <w:p w14:paraId="25B13D5A"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01-01</w:t>
            </w:r>
          </w:p>
        </w:tc>
        <w:tc>
          <w:tcPr>
            <w:tcW w:w="9425" w:type="dxa"/>
            <w:gridSpan w:val="5"/>
            <w:tcBorders>
              <w:top w:val="nil"/>
              <w:left w:val="nil"/>
              <w:bottom w:val="nil"/>
              <w:right w:val="nil"/>
            </w:tcBorders>
          </w:tcPr>
          <w:p w14:paraId="1B8B7F76"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Набавка материјала, транспорт и облагање зидова у санитарним чворовима, неглазираним керамичким плочицама. Керамика се полаже на лепак. Димензије, тип и боја керамике у свему према избору инвеститора и Пројектанта. </w:t>
            </w:r>
          </w:p>
        </w:tc>
      </w:tr>
      <w:tr w:rsidR="003A0BDA" w:rsidRPr="00036096" w14:paraId="4486B52D" w14:textId="77777777" w:rsidTr="00AC4D06">
        <w:trPr>
          <w:trHeight w:val="3127"/>
        </w:trPr>
        <w:tc>
          <w:tcPr>
            <w:tcW w:w="756" w:type="dxa"/>
            <w:tcBorders>
              <w:top w:val="nil"/>
              <w:left w:val="nil"/>
              <w:bottom w:val="nil"/>
              <w:right w:val="nil"/>
            </w:tcBorders>
          </w:tcPr>
          <w:p w14:paraId="59746A8C"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9425" w:type="dxa"/>
            <w:gridSpan w:val="5"/>
            <w:tcBorders>
              <w:top w:val="nil"/>
              <w:left w:val="nil"/>
              <w:bottom w:val="nil"/>
              <w:right w:val="nil"/>
            </w:tcBorders>
          </w:tcPr>
          <w:p w14:paraId="62287112"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Полагање плочица извести високо квалитетним флексибилним цементним лепком класе Ц2ТЕ. Фуговање са масом отпорном на буђи (БиоБлоцк), водоодбојном класе ЦГ2, ширина фуге према калибражи плоче. Сви спојеви зидова и подова изводе се попуњавањем еластичном масом отпорном на бактерије и буђи, у истом тону боје као и маса за фуговање. На свим угловима спајање плочица радити геровањем.</w:t>
            </w:r>
          </w:p>
        </w:tc>
      </w:tr>
      <w:tr w:rsidR="003A0BDA" w:rsidRPr="00036096" w14:paraId="132D3DB9" w14:textId="77777777" w:rsidTr="00AC4D06">
        <w:trPr>
          <w:trHeight w:val="1421"/>
        </w:trPr>
        <w:tc>
          <w:tcPr>
            <w:tcW w:w="756" w:type="dxa"/>
            <w:tcBorders>
              <w:top w:val="nil"/>
              <w:left w:val="nil"/>
              <w:bottom w:val="nil"/>
              <w:right w:val="nil"/>
            </w:tcBorders>
          </w:tcPr>
          <w:p w14:paraId="7EE15FED"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9425" w:type="dxa"/>
            <w:gridSpan w:val="5"/>
            <w:tcBorders>
              <w:top w:val="nil"/>
              <w:left w:val="nil"/>
              <w:bottom w:val="nil"/>
              <w:right w:val="nil"/>
            </w:tcBorders>
          </w:tcPr>
          <w:p w14:paraId="272A0C79"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Позицију у потпуности извести по пројекту. Обрачун по м² комплет изведене позиције са свим потребним припремним радовима и материјалом до потпуне готовости у складу са описом.</w:t>
            </w:r>
          </w:p>
        </w:tc>
      </w:tr>
      <w:tr w:rsidR="003A0BDA" w:rsidRPr="00036096" w14:paraId="737143F9" w14:textId="77777777" w:rsidTr="00B044E9">
        <w:trPr>
          <w:trHeight w:val="283"/>
        </w:trPr>
        <w:tc>
          <w:tcPr>
            <w:tcW w:w="756" w:type="dxa"/>
            <w:tcBorders>
              <w:top w:val="nil"/>
              <w:left w:val="nil"/>
              <w:bottom w:val="nil"/>
              <w:right w:val="single" w:sz="4" w:space="0" w:color="auto"/>
            </w:tcBorders>
          </w:tcPr>
          <w:p w14:paraId="49A5ABC9"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73BC2618"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3.89*10.09-(0.80*2.40-0.5)</w:t>
            </w:r>
          </w:p>
        </w:tc>
        <w:tc>
          <w:tcPr>
            <w:tcW w:w="453" w:type="dxa"/>
            <w:tcBorders>
              <w:top w:val="single" w:sz="4" w:space="0" w:color="auto"/>
              <w:left w:val="single" w:sz="4" w:space="0" w:color="auto"/>
              <w:bottom w:val="single" w:sz="4" w:space="0" w:color="auto"/>
              <w:right w:val="single" w:sz="4" w:space="0" w:color="auto"/>
            </w:tcBorders>
          </w:tcPr>
          <w:p w14:paraId="140E4C06"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03874BD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37,83</w:t>
            </w:r>
          </w:p>
        </w:tc>
        <w:tc>
          <w:tcPr>
            <w:tcW w:w="1159" w:type="dxa"/>
            <w:tcBorders>
              <w:top w:val="single" w:sz="4" w:space="0" w:color="auto"/>
              <w:left w:val="single" w:sz="4" w:space="0" w:color="auto"/>
              <w:bottom w:val="single" w:sz="4" w:space="0" w:color="auto"/>
              <w:right w:val="single" w:sz="4" w:space="0" w:color="auto"/>
            </w:tcBorders>
          </w:tcPr>
          <w:p w14:paraId="7875196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3F5D256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277BC560" w14:textId="77777777" w:rsidTr="00B044E9">
        <w:trPr>
          <w:trHeight w:val="283"/>
        </w:trPr>
        <w:tc>
          <w:tcPr>
            <w:tcW w:w="756" w:type="dxa"/>
            <w:tcBorders>
              <w:top w:val="nil"/>
              <w:left w:val="nil"/>
              <w:bottom w:val="nil"/>
              <w:right w:val="nil"/>
            </w:tcBorders>
          </w:tcPr>
          <w:p w14:paraId="5B4999F2"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nil"/>
              <w:bottom w:val="nil"/>
              <w:right w:val="nil"/>
            </w:tcBorders>
          </w:tcPr>
          <w:p w14:paraId="31A3C7BC"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p>
        </w:tc>
        <w:tc>
          <w:tcPr>
            <w:tcW w:w="453" w:type="dxa"/>
            <w:tcBorders>
              <w:top w:val="single" w:sz="4" w:space="0" w:color="auto"/>
              <w:left w:val="nil"/>
              <w:bottom w:val="nil"/>
              <w:right w:val="nil"/>
            </w:tcBorders>
          </w:tcPr>
          <w:p w14:paraId="73324392"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6A5734C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2E913A3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1473547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36EBA21A" w14:textId="77777777" w:rsidTr="00AC4D06">
        <w:trPr>
          <w:trHeight w:val="1990"/>
        </w:trPr>
        <w:tc>
          <w:tcPr>
            <w:tcW w:w="756" w:type="dxa"/>
            <w:tcBorders>
              <w:top w:val="nil"/>
              <w:left w:val="nil"/>
              <w:bottom w:val="nil"/>
              <w:right w:val="nil"/>
            </w:tcBorders>
          </w:tcPr>
          <w:p w14:paraId="524FC88B" w14:textId="77777777" w:rsidR="003A0BDA" w:rsidRPr="00036096" w:rsidRDefault="003A0BDA">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01-02</w:t>
            </w:r>
          </w:p>
        </w:tc>
        <w:tc>
          <w:tcPr>
            <w:tcW w:w="9425" w:type="dxa"/>
            <w:gridSpan w:val="5"/>
            <w:tcBorders>
              <w:top w:val="nil"/>
              <w:left w:val="nil"/>
              <w:bottom w:val="nil"/>
              <w:right w:val="nil"/>
            </w:tcBorders>
          </w:tcPr>
          <w:p w14:paraId="59CD6013"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транспорт и облагање подова керамичким плочицама. Керамика се полаже на цементни малтер у пројектованом паду према сливнику. Димензије, тип и боја керамике у свему према избору инвеститора и Пројектанта.</w:t>
            </w:r>
          </w:p>
        </w:tc>
      </w:tr>
      <w:tr w:rsidR="003A0BDA" w:rsidRPr="00036096" w14:paraId="7221C2E0" w14:textId="77777777" w:rsidTr="00DF5152">
        <w:trPr>
          <w:trHeight w:val="3127"/>
        </w:trPr>
        <w:tc>
          <w:tcPr>
            <w:tcW w:w="756" w:type="dxa"/>
            <w:tcBorders>
              <w:top w:val="nil"/>
              <w:left w:val="nil"/>
              <w:bottom w:val="nil"/>
              <w:right w:val="nil"/>
            </w:tcBorders>
          </w:tcPr>
          <w:p w14:paraId="08B69A30" w14:textId="77777777" w:rsidR="003A0BDA" w:rsidRPr="00036096" w:rsidRDefault="003A0BDA">
            <w:pPr>
              <w:autoSpaceDE w:val="0"/>
              <w:autoSpaceDN w:val="0"/>
              <w:adjustRightInd w:val="0"/>
              <w:spacing w:after="0" w:line="240" w:lineRule="auto"/>
              <w:jc w:val="center"/>
              <w:rPr>
                <w:rFonts w:ascii="Arial" w:hAnsi="Arial" w:cs="Arial"/>
                <w:b/>
                <w:bCs/>
                <w:color w:val="000000"/>
                <w:sz w:val="20"/>
                <w:szCs w:val="20"/>
                <w:lang w:val="en-US"/>
              </w:rPr>
            </w:pPr>
          </w:p>
        </w:tc>
        <w:tc>
          <w:tcPr>
            <w:tcW w:w="9425" w:type="dxa"/>
            <w:gridSpan w:val="5"/>
            <w:tcBorders>
              <w:top w:val="nil"/>
              <w:left w:val="nil"/>
              <w:bottom w:val="single" w:sz="4" w:space="0" w:color="auto"/>
              <w:right w:val="nil"/>
            </w:tcBorders>
          </w:tcPr>
          <w:p w14:paraId="6045D5A3"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xml:space="preserve">Полагање плочица извести високо квалитетним флексибилним цементним лепком класе Ц2ТЕ. Фуговање са масом отпорном на буђи (БиоБлоцк), водоодбојном класе ЦГ2, ширина фуге према калибражи плоче. Сви спојеви зидова и подова изводе се попуњавањем еластичном масом отпорном на бактерије и буђи, у истом тону боје као и маса за фуговање. На свим угловима спајање плочица радити геровањем. </w:t>
            </w:r>
          </w:p>
        </w:tc>
      </w:tr>
      <w:tr w:rsidR="003A0BDA" w:rsidRPr="00036096" w14:paraId="567B1B06" w14:textId="77777777" w:rsidTr="00DF5152">
        <w:trPr>
          <w:trHeight w:val="1704"/>
        </w:trPr>
        <w:tc>
          <w:tcPr>
            <w:tcW w:w="756" w:type="dxa"/>
            <w:tcBorders>
              <w:top w:val="nil"/>
              <w:left w:val="nil"/>
              <w:bottom w:val="nil"/>
              <w:right w:val="single" w:sz="4" w:space="0" w:color="auto"/>
            </w:tcBorders>
          </w:tcPr>
          <w:p w14:paraId="143E0476"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2A3DEABA"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Позицију у потпуности извести по пројекту. Обрачун по м², за под и м1 за соклу, комплет изведене позиције са свим потребним припремним радовима и материјалом до потпуне готовости у складу са описом.</w:t>
            </w:r>
          </w:p>
        </w:tc>
        <w:tc>
          <w:tcPr>
            <w:tcW w:w="453" w:type="dxa"/>
            <w:tcBorders>
              <w:top w:val="single" w:sz="4" w:space="0" w:color="auto"/>
              <w:left w:val="single" w:sz="4" w:space="0" w:color="auto"/>
              <w:bottom w:val="single" w:sz="4" w:space="0" w:color="auto"/>
              <w:right w:val="single" w:sz="4" w:space="0" w:color="auto"/>
            </w:tcBorders>
          </w:tcPr>
          <w:p w14:paraId="24629C77"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7619523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4,02</w:t>
            </w:r>
          </w:p>
        </w:tc>
        <w:tc>
          <w:tcPr>
            <w:tcW w:w="1159" w:type="dxa"/>
            <w:tcBorders>
              <w:top w:val="single" w:sz="4" w:space="0" w:color="auto"/>
              <w:left w:val="single" w:sz="4" w:space="0" w:color="auto"/>
              <w:bottom w:val="single" w:sz="4" w:space="0" w:color="auto"/>
              <w:right w:val="single" w:sz="4" w:space="0" w:color="auto"/>
            </w:tcBorders>
          </w:tcPr>
          <w:p w14:paraId="4474627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3FF288E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40CD04B3" w14:textId="77777777" w:rsidTr="00DF5152">
        <w:trPr>
          <w:trHeight w:val="283"/>
        </w:trPr>
        <w:tc>
          <w:tcPr>
            <w:tcW w:w="756" w:type="dxa"/>
            <w:tcBorders>
              <w:top w:val="nil"/>
              <w:left w:val="nil"/>
              <w:bottom w:val="nil"/>
              <w:right w:val="nil"/>
            </w:tcBorders>
          </w:tcPr>
          <w:p w14:paraId="4BC8A0DA"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nil"/>
              <w:bottom w:val="nil"/>
              <w:right w:val="nil"/>
            </w:tcBorders>
          </w:tcPr>
          <w:p w14:paraId="6ACFA5B5"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p>
        </w:tc>
        <w:tc>
          <w:tcPr>
            <w:tcW w:w="453" w:type="dxa"/>
            <w:tcBorders>
              <w:top w:val="single" w:sz="4" w:space="0" w:color="auto"/>
              <w:left w:val="nil"/>
              <w:bottom w:val="nil"/>
              <w:right w:val="nil"/>
            </w:tcBorders>
          </w:tcPr>
          <w:p w14:paraId="3B14FAC7"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p>
        </w:tc>
        <w:tc>
          <w:tcPr>
            <w:tcW w:w="1210" w:type="dxa"/>
            <w:tcBorders>
              <w:top w:val="single" w:sz="4" w:space="0" w:color="auto"/>
              <w:left w:val="nil"/>
              <w:bottom w:val="nil"/>
              <w:right w:val="nil"/>
            </w:tcBorders>
          </w:tcPr>
          <w:p w14:paraId="2EE57F0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35472E7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06CEA64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1C54B0FC" w14:textId="77777777" w:rsidTr="00AC4D06">
        <w:trPr>
          <w:trHeight w:val="314"/>
        </w:trPr>
        <w:tc>
          <w:tcPr>
            <w:tcW w:w="756" w:type="dxa"/>
            <w:tcBorders>
              <w:top w:val="single" w:sz="6" w:space="0" w:color="auto"/>
              <w:left w:val="nil"/>
              <w:bottom w:val="double" w:sz="6" w:space="0" w:color="auto"/>
              <w:right w:val="nil"/>
            </w:tcBorders>
          </w:tcPr>
          <w:p w14:paraId="143A0EE3"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double" w:sz="6" w:space="0" w:color="auto"/>
              <w:right w:val="nil"/>
            </w:tcBorders>
          </w:tcPr>
          <w:p w14:paraId="1259D55D"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КЕРАМИЧАРСКИ РАДОВИ</w:t>
            </w:r>
          </w:p>
        </w:tc>
        <w:tc>
          <w:tcPr>
            <w:tcW w:w="1663" w:type="dxa"/>
            <w:gridSpan w:val="2"/>
            <w:tcBorders>
              <w:top w:val="single" w:sz="6" w:space="0" w:color="auto"/>
              <w:left w:val="nil"/>
              <w:bottom w:val="double" w:sz="6" w:space="0" w:color="auto"/>
              <w:right w:val="nil"/>
            </w:tcBorders>
          </w:tcPr>
          <w:p w14:paraId="1B5AFB6C" w14:textId="77777777" w:rsidR="003A0BDA" w:rsidRPr="00036096" w:rsidRDefault="002B21BE">
            <w:pPr>
              <w:autoSpaceDE w:val="0"/>
              <w:autoSpaceDN w:val="0"/>
              <w:adjustRightInd w:val="0"/>
              <w:spacing w:after="0" w:line="240" w:lineRule="auto"/>
              <w:rPr>
                <w:rFonts w:ascii="Arial" w:hAnsi="Arial" w:cs="Arial"/>
                <w:b/>
                <w:bCs/>
                <w:color w:val="000000"/>
                <w:sz w:val="18"/>
                <w:szCs w:val="18"/>
                <w:lang w:val="en-US"/>
              </w:rPr>
            </w:pPr>
            <w:r w:rsidRPr="00036096">
              <w:rPr>
                <w:rFonts w:ascii="Arial" w:hAnsi="Arial" w:cs="Arial"/>
                <w:b/>
                <w:bCs/>
                <w:color w:val="000000"/>
                <w:sz w:val="18"/>
                <w:szCs w:val="18"/>
                <w:lang w:val="en-US"/>
              </w:rPr>
              <w:t xml:space="preserve">укупно </w:t>
            </w:r>
            <w:r w:rsidR="003A0BDA" w:rsidRPr="00036096">
              <w:rPr>
                <w:rFonts w:ascii="Arial" w:hAnsi="Arial" w:cs="Arial"/>
                <w:b/>
                <w:bCs/>
                <w:color w:val="000000"/>
                <w:sz w:val="18"/>
                <w:szCs w:val="18"/>
                <w:lang w:val="en-US"/>
              </w:rPr>
              <w:t xml:space="preserve"> :</w:t>
            </w:r>
          </w:p>
        </w:tc>
        <w:tc>
          <w:tcPr>
            <w:tcW w:w="1159" w:type="dxa"/>
            <w:tcBorders>
              <w:top w:val="single" w:sz="6" w:space="0" w:color="auto"/>
              <w:left w:val="nil"/>
              <w:bottom w:val="double" w:sz="6" w:space="0" w:color="auto"/>
              <w:right w:val="nil"/>
            </w:tcBorders>
          </w:tcPr>
          <w:p w14:paraId="0C6C1F47"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2AF88D62"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55237C76" w14:textId="77777777" w:rsidTr="00AC4D06">
        <w:trPr>
          <w:trHeight w:val="298"/>
        </w:trPr>
        <w:tc>
          <w:tcPr>
            <w:tcW w:w="756" w:type="dxa"/>
            <w:tcBorders>
              <w:top w:val="nil"/>
              <w:left w:val="nil"/>
              <w:bottom w:val="nil"/>
              <w:right w:val="nil"/>
            </w:tcBorders>
          </w:tcPr>
          <w:p w14:paraId="781678DA"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11274413"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2A6B5090"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1FE7EF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4B5A0E6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8E7F15E"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42F03F12" w14:textId="77777777" w:rsidTr="00AC4D06">
        <w:trPr>
          <w:trHeight w:val="283"/>
        </w:trPr>
        <w:tc>
          <w:tcPr>
            <w:tcW w:w="756" w:type="dxa"/>
            <w:tcBorders>
              <w:top w:val="nil"/>
              <w:left w:val="nil"/>
              <w:bottom w:val="nil"/>
              <w:right w:val="nil"/>
            </w:tcBorders>
          </w:tcPr>
          <w:p w14:paraId="4D6AA87D"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0FCE9349"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02F52320"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115140A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752AA2E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FB7A2DF"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57913060" w14:textId="77777777" w:rsidTr="00AC4D06">
        <w:trPr>
          <w:trHeight w:val="298"/>
        </w:trPr>
        <w:tc>
          <w:tcPr>
            <w:tcW w:w="756" w:type="dxa"/>
            <w:tcBorders>
              <w:top w:val="single" w:sz="6" w:space="0" w:color="auto"/>
              <w:left w:val="nil"/>
              <w:bottom w:val="single" w:sz="6" w:space="0" w:color="auto"/>
              <w:right w:val="nil"/>
            </w:tcBorders>
          </w:tcPr>
          <w:p w14:paraId="15B06B56"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single" w:sz="6" w:space="0" w:color="auto"/>
              <w:right w:val="nil"/>
            </w:tcBorders>
          </w:tcPr>
          <w:p w14:paraId="2C1274E5"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МОЛЕРСКО ФАРБАРСКИ РАДОВИ</w:t>
            </w:r>
          </w:p>
        </w:tc>
        <w:tc>
          <w:tcPr>
            <w:tcW w:w="453" w:type="dxa"/>
            <w:tcBorders>
              <w:top w:val="single" w:sz="6" w:space="0" w:color="auto"/>
              <w:left w:val="nil"/>
              <w:bottom w:val="single" w:sz="6" w:space="0" w:color="auto"/>
              <w:right w:val="nil"/>
            </w:tcBorders>
          </w:tcPr>
          <w:p w14:paraId="5B1B46F0"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p>
        </w:tc>
        <w:tc>
          <w:tcPr>
            <w:tcW w:w="1210" w:type="dxa"/>
            <w:tcBorders>
              <w:top w:val="single" w:sz="6" w:space="0" w:color="auto"/>
              <w:left w:val="nil"/>
              <w:bottom w:val="single" w:sz="6" w:space="0" w:color="auto"/>
              <w:right w:val="nil"/>
            </w:tcBorders>
          </w:tcPr>
          <w:p w14:paraId="407D458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6" w:space="0" w:color="auto"/>
              <w:left w:val="nil"/>
              <w:bottom w:val="single" w:sz="6" w:space="0" w:color="auto"/>
              <w:right w:val="nil"/>
            </w:tcBorders>
          </w:tcPr>
          <w:p w14:paraId="20E1D5F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6" w:space="0" w:color="auto"/>
              <w:left w:val="nil"/>
              <w:bottom w:val="single" w:sz="6" w:space="0" w:color="auto"/>
              <w:right w:val="nil"/>
            </w:tcBorders>
          </w:tcPr>
          <w:p w14:paraId="12DA30D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914C07A" w14:textId="77777777" w:rsidTr="00AC4D06">
        <w:trPr>
          <w:trHeight w:val="298"/>
        </w:trPr>
        <w:tc>
          <w:tcPr>
            <w:tcW w:w="756" w:type="dxa"/>
            <w:tcBorders>
              <w:top w:val="nil"/>
              <w:left w:val="nil"/>
              <w:bottom w:val="nil"/>
              <w:right w:val="nil"/>
            </w:tcBorders>
          </w:tcPr>
          <w:p w14:paraId="77F9C583"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441B2F58" w14:textId="77777777" w:rsidR="003A0BDA" w:rsidRPr="00036096" w:rsidRDefault="003A0BDA">
            <w:pPr>
              <w:autoSpaceDE w:val="0"/>
              <w:autoSpaceDN w:val="0"/>
              <w:adjustRightInd w:val="0"/>
              <w:spacing w:after="0" w:line="240" w:lineRule="auto"/>
              <w:rPr>
                <w:rFonts w:ascii="Arial" w:hAnsi="Arial" w:cs="Arial"/>
                <w:b/>
                <w:bCs/>
                <w:color w:val="000000"/>
                <w:lang w:val="en-US"/>
              </w:rPr>
            </w:pPr>
          </w:p>
        </w:tc>
        <w:tc>
          <w:tcPr>
            <w:tcW w:w="453" w:type="dxa"/>
            <w:tcBorders>
              <w:top w:val="nil"/>
              <w:left w:val="nil"/>
              <w:bottom w:val="nil"/>
              <w:right w:val="nil"/>
            </w:tcBorders>
          </w:tcPr>
          <w:p w14:paraId="61F42D71"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p>
        </w:tc>
        <w:tc>
          <w:tcPr>
            <w:tcW w:w="1210" w:type="dxa"/>
            <w:tcBorders>
              <w:top w:val="nil"/>
              <w:left w:val="nil"/>
              <w:bottom w:val="nil"/>
              <w:right w:val="nil"/>
            </w:tcBorders>
          </w:tcPr>
          <w:p w14:paraId="6F80262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2244D22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453E10B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6496178E" w14:textId="77777777" w:rsidTr="00B97F38">
        <w:trPr>
          <w:trHeight w:val="1378"/>
        </w:trPr>
        <w:tc>
          <w:tcPr>
            <w:tcW w:w="756" w:type="dxa"/>
            <w:tcBorders>
              <w:top w:val="nil"/>
              <w:left w:val="nil"/>
              <w:bottom w:val="nil"/>
              <w:right w:val="nil"/>
            </w:tcBorders>
          </w:tcPr>
          <w:p w14:paraId="2C2913C3"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01-01</w:t>
            </w:r>
          </w:p>
        </w:tc>
        <w:tc>
          <w:tcPr>
            <w:tcW w:w="9425" w:type="dxa"/>
            <w:gridSpan w:val="5"/>
            <w:tcBorders>
              <w:top w:val="nil"/>
              <w:left w:val="nil"/>
              <w:bottom w:val="single" w:sz="4" w:space="0" w:color="auto"/>
              <w:right w:val="nil"/>
            </w:tcBorders>
          </w:tcPr>
          <w:p w14:paraId="3EE7FB07"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и транспорт материјала. Глетовање и бојење унутрашњих омалтерисаних површина и преграда од гипс картона. Зидна површина се глетује у два слоја и боји дисперзивном, бојом у  два премаза. Тон боје по избору пројектанта. Обрачун по м2.</w:t>
            </w:r>
          </w:p>
        </w:tc>
      </w:tr>
      <w:tr w:rsidR="003A0BDA" w:rsidRPr="00036096" w14:paraId="5F3381E5" w14:textId="77777777" w:rsidTr="00DF5152">
        <w:trPr>
          <w:trHeight w:val="509"/>
        </w:trPr>
        <w:tc>
          <w:tcPr>
            <w:tcW w:w="756" w:type="dxa"/>
            <w:tcBorders>
              <w:top w:val="nil"/>
              <w:left w:val="nil"/>
              <w:bottom w:val="nil"/>
              <w:right w:val="single" w:sz="4" w:space="0" w:color="auto"/>
            </w:tcBorders>
          </w:tcPr>
          <w:p w14:paraId="6D127E85"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798CAFA5"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3.89*(11.90+8.20+48.20)-(1.90*2.40-3+2.40-2.40-3)</w:t>
            </w:r>
          </w:p>
        </w:tc>
        <w:tc>
          <w:tcPr>
            <w:tcW w:w="453" w:type="dxa"/>
            <w:tcBorders>
              <w:top w:val="single" w:sz="4" w:space="0" w:color="auto"/>
              <w:left w:val="single" w:sz="4" w:space="0" w:color="auto"/>
              <w:bottom w:val="single" w:sz="4" w:space="0" w:color="auto"/>
              <w:right w:val="single" w:sz="4" w:space="0" w:color="auto"/>
            </w:tcBorders>
          </w:tcPr>
          <w:p w14:paraId="253B4C8C"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6EF4573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267,13</w:t>
            </w:r>
          </w:p>
        </w:tc>
        <w:tc>
          <w:tcPr>
            <w:tcW w:w="1159" w:type="dxa"/>
            <w:tcBorders>
              <w:top w:val="single" w:sz="4" w:space="0" w:color="auto"/>
              <w:left w:val="single" w:sz="4" w:space="0" w:color="auto"/>
              <w:bottom w:val="single" w:sz="4" w:space="0" w:color="auto"/>
              <w:right w:val="single" w:sz="4" w:space="0" w:color="auto"/>
            </w:tcBorders>
          </w:tcPr>
          <w:p w14:paraId="2EC300A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9FD8DB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65AF02C3" w14:textId="77777777" w:rsidTr="00DF5152">
        <w:trPr>
          <w:trHeight w:val="298"/>
        </w:trPr>
        <w:tc>
          <w:tcPr>
            <w:tcW w:w="756" w:type="dxa"/>
            <w:tcBorders>
              <w:top w:val="nil"/>
              <w:left w:val="nil"/>
              <w:bottom w:val="nil"/>
              <w:right w:val="nil"/>
            </w:tcBorders>
          </w:tcPr>
          <w:p w14:paraId="560B2028"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single" w:sz="4" w:space="0" w:color="auto"/>
              <w:left w:val="nil"/>
              <w:bottom w:val="nil"/>
              <w:right w:val="nil"/>
            </w:tcBorders>
          </w:tcPr>
          <w:p w14:paraId="03DD82F0"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63F4F3F2"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p>
        </w:tc>
        <w:tc>
          <w:tcPr>
            <w:tcW w:w="1210" w:type="dxa"/>
            <w:tcBorders>
              <w:top w:val="single" w:sz="4" w:space="0" w:color="auto"/>
              <w:left w:val="nil"/>
              <w:bottom w:val="nil"/>
              <w:right w:val="nil"/>
            </w:tcBorders>
          </w:tcPr>
          <w:p w14:paraId="473F850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6ADFFA0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2D886C4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F1531A9" w14:textId="77777777" w:rsidTr="00B97F38">
        <w:trPr>
          <w:trHeight w:val="1168"/>
        </w:trPr>
        <w:tc>
          <w:tcPr>
            <w:tcW w:w="756" w:type="dxa"/>
            <w:tcBorders>
              <w:top w:val="nil"/>
              <w:left w:val="nil"/>
              <w:bottom w:val="nil"/>
              <w:right w:val="nil"/>
            </w:tcBorders>
          </w:tcPr>
          <w:p w14:paraId="0609CF4E"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01-02</w:t>
            </w:r>
          </w:p>
        </w:tc>
        <w:tc>
          <w:tcPr>
            <w:tcW w:w="9425" w:type="dxa"/>
            <w:gridSpan w:val="5"/>
            <w:tcBorders>
              <w:top w:val="nil"/>
              <w:left w:val="nil"/>
              <w:bottom w:val="single" w:sz="4" w:space="0" w:color="auto"/>
              <w:right w:val="nil"/>
            </w:tcBorders>
          </w:tcPr>
          <w:p w14:paraId="41629C5B"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и транспорт материјала. Глетовање и бојење плафона. Површине се глетује у два слоја и боје дисперзивном бојом у  два премаза. Тон боје по избору пројектанта. Обрачун по м2.</w:t>
            </w:r>
          </w:p>
        </w:tc>
      </w:tr>
      <w:tr w:rsidR="003A0BDA" w:rsidRPr="00036096" w14:paraId="347F846C" w14:textId="77777777" w:rsidTr="00DF5152">
        <w:trPr>
          <w:trHeight w:val="283"/>
        </w:trPr>
        <w:tc>
          <w:tcPr>
            <w:tcW w:w="756" w:type="dxa"/>
            <w:tcBorders>
              <w:top w:val="nil"/>
              <w:left w:val="nil"/>
              <w:bottom w:val="nil"/>
              <w:right w:val="single" w:sz="4" w:space="0" w:color="auto"/>
            </w:tcBorders>
          </w:tcPr>
          <w:p w14:paraId="6B1F2218"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246BDCBF"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single" w:sz="4" w:space="0" w:color="auto"/>
              <w:right w:val="single" w:sz="4" w:space="0" w:color="auto"/>
            </w:tcBorders>
          </w:tcPr>
          <w:p w14:paraId="59003FC3"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799AF46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129,34</w:t>
            </w:r>
          </w:p>
        </w:tc>
        <w:tc>
          <w:tcPr>
            <w:tcW w:w="1159" w:type="dxa"/>
            <w:tcBorders>
              <w:top w:val="single" w:sz="4" w:space="0" w:color="auto"/>
              <w:left w:val="single" w:sz="4" w:space="0" w:color="auto"/>
              <w:bottom w:val="single" w:sz="4" w:space="0" w:color="auto"/>
              <w:right w:val="single" w:sz="4" w:space="0" w:color="auto"/>
            </w:tcBorders>
          </w:tcPr>
          <w:p w14:paraId="489F081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1805E06D"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13AA35E7" w14:textId="77777777" w:rsidTr="00DF5152">
        <w:trPr>
          <w:trHeight w:val="283"/>
        </w:trPr>
        <w:tc>
          <w:tcPr>
            <w:tcW w:w="756" w:type="dxa"/>
            <w:tcBorders>
              <w:top w:val="nil"/>
              <w:left w:val="nil"/>
              <w:bottom w:val="nil"/>
              <w:right w:val="nil"/>
            </w:tcBorders>
          </w:tcPr>
          <w:p w14:paraId="1B08005F"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nil"/>
              <w:bottom w:val="nil"/>
              <w:right w:val="nil"/>
            </w:tcBorders>
          </w:tcPr>
          <w:p w14:paraId="1D030DE3"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p>
        </w:tc>
        <w:tc>
          <w:tcPr>
            <w:tcW w:w="453" w:type="dxa"/>
            <w:tcBorders>
              <w:top w:val="single" w:sz="4" w:space="0" w:color="auto"/>
              <w:left w:val="nil"/>
              <w:bottom w:val="nil"/>
              <w:right w:val="nil"/>
            </w:tcBorders>
          </w:tcPr>
          <w:p w14:paraId="19387AFC"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p>
        </w:tc>
        <w:tc>
          <w:tcPr>
            <w:tcW w:w="1210" w:type="dxa"/>
            <w:tcBorders>
              <w:top w:val="single" w:sz="4" w:space="0" w:color="auto"/>
              <w:left w:val="nil"/>
              <w:bottom w:val="nil"/>
              <w:right w:val="nil"/>
            </w:tcBorders>
          </w:tcPr>
          <w:p w14:paraId="26D2CDE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0031947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0918B37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276F082B" w14:textId="77777777" w:rsidTr="00AC4D06">
        <w:trPr>
          <w:trHeight w:val="314"/>
        </w:trPr>
        <w:tc>
          <w:tcPr>
            <w:tcW w:w="756" w:type="dxa"/>
            <w:tcBorders>
              <w:top w:val="single" w:sz="6" w:space="0" w:color="auto"/>
              <w:left w:val="nil"/>
              <w:bottom w:val="double" w:sz="6" w:space="0" w:color="auto"/>
              <w:right w:val="nil"/>
            </w:tcBorders>
          </w:tcPr>
          <w:p w14:paraId="03E293F6"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double" w:sz="6" w:space="0" w:color="auto"/>
              <w:right w:val="nil"/>
            </w:tcBorders>
          </w:tcPr>
          <w:p w14:paraId="2652FFAD"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МОЛЕРСКО ФАРБАРСКИ РАДОВИ</w:t>
            </w:r>
          </w:p>
        </w:tc>
        <w:tc>
          <w:tcPr>
            <w:tcW w:w="1663" w:type="dxa"/>
            <w:gridSpan w:val="2"/>
            <w:tcBorders>
              <w:top w:val="single" w:sz="6" w:space="0" w:color="auto"/>
              <w:left w:val="nil"/>
              <w:bottom w:val="double" w:sz="6" w:space="0" w:color="auto"/>
              <w:right w:val="nil"/>
            </w:tcBorders>
          </w:tcPr>
          <w:p w14:paraId="59274DA0" w14:textId="77777777" w:rsidR="003A0BDA" w:rsidRPr="00036096" w:rsidRDefault="002B21BE">
            <w:pPr>
              <w:autoSpaceDE w:val="0"/>
              <w:autoSpaceDN w:val="0"/>
              <w:adjustRightInd w:val="0"/>
              <w:spacing w:after="0" w:line="240" w:lineRule="auto"/>
              <w:rPr>
                <w:rFonts w:ascii="Arial" w:hAnsi="Arial" w:cs="Arial"/>
                <w:b/>
                <w:bCs/>
                <w:color w:val="000000"/>
                <w:sz w:val="18"/>
                <w:szCs w:val="18"/>
                <w:lang w:val="en-US"/>
              </w:rPr>
            </w:pPr>
            <w:r w:rsidRPr="00036096">
              <w:rPr>
                <w:rFonts w:ascii="Arial" w:hAnsi="Arial" w:cs="Arial"/>
                <w:b/>
                <w:bCs/>
                <w:color w:val="000000"/>
                <w:sz w:val="18"/>
                <w:szCs w:val="18"/>
                <w:lang w:val="en-US"/>
              </w:rPr>
              <w:t xml:space="preserve">укупно </w:t>
            </w:r>
            <w:r w:rsidR="003A0BDA" w:rsidRPr="00036096">
              <w:rPr>
                <w:rFonts w:ascii="Arial" w:hAnsi="Arial" w:cs="Arial"/>
                <w:b/>
                <w:bCs/>
                <w:color w:val="000000"/>
                <w:sz w:val="18"/>
                <w:szCs w:val="18"/>
                <w:lang w:val="en-US"/>
              </w:rPr>
              <w:t xml:space="preserve"> :</w:t>
            </w:r>
          </w:p>
        </w:tc>
        <w:tc>
          <w:tcPr>
            <w:tcW w:w="1159" w:type="dxa"/>
            <w:tcBorders>
              <w:top w:val="single" w:sz="6" w:space="0" w:color="auto"/>
              <w:left w:val="nil"/>
              <w:bottom w:val="double" w:sz="6" w:space="0" w:color="auto"/>
              <w:right w:val="nil"/>
            </w:tcBorders>
          </w:tcPr>
          <w:p w14:paraId="53D9D70A"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671B8FF8"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119F637" w14:textId="77777777" w:rsidTr="00AC4D06">
        <w:trPr>
          <w:trHeight w:val="298"/>
        </w:trPr>
        <w:tc>
          <w:tcPr>
            <w:tcW w:w="756" w:type="dxa"/>
            <w:tcBorders>
              <w:top w:val="nil"/>
              <w:left w:val="nil"/>
              <w:bottom w:val="nil"/>
              <w:right w:val="nil"/>
            </w:tcBorders>
          </w:tcPr>
          <w:p w14:paraId="699922C0"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32D7046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7DCFD4E7"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29278FB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DC030D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011DD8FC"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2D26563C" w14:textId="77777777" w:rsidTr="00B97F38">
        <w:trPr>
          <w:trHeight w:val="80"/>
        </w:trPr>
        <w:tc>
          <w:tcPr>
            <w:tcW w:w="756" w:type="dxa"/>
            <w:tcBorders>
              <w:top w:val="nil"/>
              <w:left w:val="nil"/>
              <w:bottom w:val="nil"/>
              <w:right w:val="nil"/>
            </w:tcBorders>
          </w:tcPr>
          <w:p w14:paraId="03FC2BFA"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7C2FCD90"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50EE12E9"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5858496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4E04458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14EB97AC"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3F57A248" w14:textId="77777777" w:rsidTr="00AC4D06">
        <w:trPr>
          <w:trHeight w:val="298"/>
        </w:trPr>
        <w:tc>
          <w:tcPr>
            <w:tcW w:w="756" w:type="dxa"/>
            <w:tcBorders>
              <w:top w:val="single" w:sz="6" w:space="0" w:color="auto"/>
              <w:left w:val="nil"/>
              <w:bottom w:val="single" w:sz="6" w:space="0" w:color="auto"/>
              <w:right w:val="nil"/>
            </w:tcBorders>
          </w:tcPr>
          <w:p w14:paraId="32C710D7" w14:textId="77777777" w:rsidR="003A0BDA" w:rsidRPr="00036096" w:rsidRDefault="001544D6">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01</w:t>
            </w:r>
            <w:r w:rsidR="003A0BDA" w:rsidRPr="00036096">
              <w:rPr>
                <w:rFonts w:ascii="Arial" w:hAnsi="Arial" w:cs="Arial"/>
                <w:b/>
                <w:bCs/>
                <w:color w:val="000000"/>
                <w:sz w:val="20"/>
                <w:szCs w:val="20"/>
                <w:lang w:val="en-US"/>
              </w:rPr>
              <w:t>-00</w:t>
            </w:r>
          </w:p>
        </w:tc>
        <w:tc>
          <w:tcPr>
            <w:tcW w:w="5074" w:type="dxa"/>
            <w:tcBorders>
              <w:top w:val="single" w:sz="6" w:space="0" w:color="auto"/>
              <w:left w:val="nil"/>
              <w:bottom w:val="single" w:sz="6" w:space="0" w:color="auto"/>
              <w:right w:val="nil"/>
            </w:tcBorders>
          </w:tcPr>
          <w:p w14:paraId="19DDE82B"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ФАСАДЕРСКИ РАДОВИ</w:t>
            </w:r>
          </w:p>
        </w:tc>
        <w:tc>
          <w:tcPr>
            <w:tcW w:w="453" w:type="dxa"/>
            <w:tcBorders>
              <w:top w:val="single" w:sz="6" w:space="0" w:color="auto"/>
              <w:left w:val="nil"/>
              <w:bottom w:val="single" w:sz="6" w:space="0" w:color="auto"/>
              <w:right w:val="nil"/>
            </w:tcBorders>
          </w:tcPr>
          <w:p w14:paraId="712067D9"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210" w:type="dxa"/>
            <w:tcBorders>
              <w:top w:val="single" w:sz="6" w:space="0" w:color="auto"/>
              <w:left w:val="nil"/>
              <w:bottom w:val="single" w:sz="6" w:space="0" w:color="auto"/>
              <w:right w:val="nil"/>
            </w:tcBorders>
          </w:tcPr>
          <w:p w14:paraId="033CF2D0"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159" w:type="dxa"/>
            <w:tcBorders>
              <w:top w:val="single" w:sz="6" w:space="0" w:color="auto"/>
              <w:left w:val="nil"/>
              <w:bottom w:val="single" w:sz="6" w:space="0" w:color="auto"/>
              <w:right w:val="nil"/>
            </w:tcBorders>
          </w:tcPr>
          <w:p w14:paraId="543BB628"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single" w:sz="6" w:space="0" w:color="auto"/>
              <w:left w:val="nil"/>
              <w:bottom w:val="single" w:sz="6" w:space="0" w:color="auto"/>
              <w:right w:val="nil"/>
            </w:tcBorders>
          </w:tcPr>
          <w:p w14:paraId="11C7F6E6" w14:textId="77777777" w:rsidR="003A0BDA" w:rsidRPr="00036096" w:rsidRDefault="003A0BDA">
            <w:pPr>
              <w:autoSpaceDE w:val="0"/>
              <w:autoSpaceDN w:val="0"/>
              <w:adjustRightInd w:val="0"/>
              <w:spacing w:after="0" w:line="240" w:lineRule="auto"/>
              <w:jc w:val="right"/>
              <w:rPr>
                <w:rFonts w:ascii="Arial" w:hAnsi="Arial" w:cs="Arial"/>
                <w:b/>
                <w:bCs/>
                <w:color w:val="000000"/>
                <w:lang w:val="en-US"/>
              </w:rPr>
            </w:pPr>
          </w:p>
        </w:tc>
      </w:tr>
      <w:tr w:rsidR="003A0BDA" w:rsidRPr="00036096" w14:paraId="2B0A8626" w14:textId="77777777" w:rsidTr="00AC4D06">
        <w:trPr>
          <w:trHeight w:val="283"/>
        </w:trPr>
        <w:tc>
          <w:tcPr>
            <w:tcW w:w="756" w:type="dxa"/>
            <w:tcBorders>
              <w:top w:val="nil"/>
              <w:left w:val="nil"/>
              <w:bottom w:val="nil"/>
              <w:right w:val="nil"/>
            </w:tcBorders>
          </w:tcPr>
          <w:p w14:paraId="1FF97DFF"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nil"/>
              <w:left w:val="nil"/>
              <w:bottom w:val="nil"/>
              <w:right w:val="nil"/>
            </w:tcBorders>
          </w:tcPr>
          <w:p w14:paraId="4163714F"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nil"/>
              <w:left w:val="nil"/>
              <w:bottom w:val="nil"/>
              <w:right w:val="nil"/>
            </w:tcBorders>
          </w:tcPr>
          <w:p w14:paraId="1EFEBD17"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210" w:type="dxa"/>
            <w:tcBorders>
              <w:top w:val="nil"/>
              <w:left w:val="nil"/>
              <w:bottom w:val="nil"/>
              <w:right w:val="nil"/>
            </w:tcBorders>
          </w:tcPr>
          <w:p w14:paraId="2DA8E995"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159" w:type="dxa"/>
            <w:tcBorders>
              <w:top w:val="nil"/>
              <w:left w:val="nil"/>
              <w:bottom w:val="nil"/>
              <w:right w:val="nil"/>
            </w:tcBorders>
          </w:tcPr>
          <w:p w14:paraId="4415C4E2"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nil"/>
              <w:right w:val="nil"/>
            </w:tcBorders>
          </w:tcPr>
          <w:p w14:paraId="122EDE15"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40520635" w14:textId="77777777" w:rsidTr="00AC4D06">
        <w:trPr>
          <w:trHeight w:val="569"/>
        </w:trPr>
        <w:tc>
          <w:tcPr>
            <w:tcW w:w="756" w:type="dxa"/>
            <w:tcBorders>
              <w:top w:val="nil"/>
              <w:left w:val="nil"/>
              <w:bottom w:val="nil"/>
              <w:right w:val="nil"/>
            </w:tcBorders>
          </w:tcPr>
          <w:p w14:paraId="4DC93453" w14:textId="77777777" w:rsidR="003A0BDA" w:rsidRPr="00036096" w:rsidRDefault="001544D6">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w:t>
            </w:r>
            <w:r w:rsidR="003A0BDA" w:rsidRPr="00036096">
              <w:rPr>
                <w:rFonts w:ascii="Arial" w:hAnsi="Arial" w:cs="Arial"/>
                <w:b/>
                <w:bCs/>
                <w:color w:val="000000"/>
                <w:lang w:val="en-US"/>
              </w:rPr>
              <w:t>-01</w:t>
            </w:r>
          </w:p>
        </w:tc>
        <w:tc>
          <w:tcPr>
            <w:tcW w:w="6737" w:type="dxa"/>
            <w:gridSpan w:val="3"/>
            <w:tcBorders>
              <w:top w:val="nil"/>
              <w:left w:val="nil"/>
              <w:bottom w:val="nil"/>
              <w:right w:val="nil"/>
            </w:tcBorders>
          </w:tcPr>
          <w:p w14:paraId="3AE929CC"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Израда контактне - ДЕМИТ, фасаде у следећим слојевима:</w:t>
            </w:r>
          </w:p>
        </w:tc>
        <w:tc>
          <w:tcPr>
            <w:tcW w:w="1159" w:type="dxa"/>
            <w:tcBorders>
              <w:top w:val="nil"/>
              <w:left w:val="nil"/>
              <w:bottom w:val="nil"/>
              <w:right w:val="nil"/>
            </w:tcBorders>
          </w:tcPr>
          <w:p w14:paraId="1DF5423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nil"/>
              <w:right w:val="nil"/>
            </w:tcBorders>
          </w:tcPr>
          <w:p w14:paraId="64F9056D"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2A83C9AD" w14:textId="77777777" w:rsidTr="00AC4D06">
        <w:trPr>
          <w:trHeight w:val="283"/>
        </w:trPr>
        <w:tc>
          <w:tcPr>
            <w:tcW w:w="756" w:type="dxa"/>
            <w:tcBorders>
              <w:top w:val="nil"/>
              <w:left w:val="nil"/>
              <w:bottom w:val="nil"/>
              <w:right w:val="nil"/>
            </w:tcBorders>
          </w:tcPr>
          <w:p w14:paraId="25C4F067"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5074" w:type="dxa"/>
            <w:tcBorders>
              <w:top w:val="nil"/>
              <w:left w:val="nil"/>
              <w:bottom w:val="nil"/>
              <w:right w:val="nil"/>
            </w:tcBorders>
          </w:tcPr>
          <w:p w14:paraId="0F476E65"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слој лепка преко припремљене подлоге</w:t>
            </w:r>
          </w:p>
        </w:tc>
        <w:tc>
          <w:tcPr>
            <w:tcW w:w="453" w:type="dxa"/>
            <w:tcBorders>
              <w:top w:val="nil"/>
              <w:left w:val="nil"/>
              <w:bottom w:val="nil"/>
              <w:right w:val="nil"/>
            </w:tcBorders>
          </w:tcPr>
          <w:p w14:paraId="4262DD67"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65D4818C"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159" w:type="dxa"/>
            <w:tcBorders>
              <w:top w:val="nil"/>
              <w:left w:val="nil"/>
              <w:bottom w:val="nil"/>
              <w:right w:val="nil"/>
            </w:tcBorders>
          </w:tcPr>
          <w:p w14:paraId="247ABC7D"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nil"/>
              <w:right w:val="nil"/>
            </w:tcBorders>
          </w:tcPr>
          <w:p w14:paraId="139DDF14"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0D9FD0E4" w14:textId="77777777" w:rsidTr="00AC4D06">
        <w:trPr>
          <w:trHeight w:val="569"/>
        </w:trPr>
        <w:tc>
          <w:tcPr>
            <w:tcW w:w="756" w:type="dxa"/>
            <w:tcBorders>
              <w:top w:val="nil"/>
              <w:left w:val="nil"/>
              <w:bottom w:val="nil"/>
              <w:right w:val="nil"/>
            </w:tcBorders>
          </w:tcPr>
          <w:p w14:paraId="1CDCA94C"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5527" w:type="dxa"/>
            <w:gridSpan w:val="2"/>
            <w:tcBorders>
              <w:top w:val="nil"/>
              <w:left w:val="nil"/>
              <w:bottom w:val="nil"/>
              <w:right w:val="nil"/>
            </w:tcBorders>
          </w:tcPr>
          <w:p w14:paraId="58578BF8"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плоче екструдираног полистирена (стиродур) д=3цм.</w:t>
            </w:r>
          </w:p>
        </w:tc>
        <w:tc>
          <w:tcPr>
            <w:tcW w:w="1210" w:type="dxa"/>
            <w:tcBorders>
              <w:top w:val="nil"/>
              <w:left w:val="nil"/>
              <w:bottom w:val="nil"/>
              <w:right w:val="nil"/>
            </w:tcBorders>
          </w:tcPr>
          <w:p w14:paraId="31A18E40"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159" w:type="dxa"/>
            <w:tcBorders>
              <w:top w:val="nil"/>
              <w:left w:val="nil"/>
              <w:bottom w:val="nil"/>
              <w:right w:val="nil"/>
            </w:tcBorders>
          </w:tcPr>
          <w:p w14:paraId="1DDAE8F8"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nil"/>
              <w:right w:val="nil"/>
            </w:tcBorders>
          </w:tcPr>
          <w:p w14:paraId="72284303"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38711BF2" w14:textId="77777777" w:rsidTr="00AC4D06">
        <w:trPr>
          <w:trHeight w:val="283"/>
        </w:trPr>
        <w:tc>
          <w:tcPr>
            <w:tcW w:w="756" w:type="dxa"/>
            <w:tcBorders>
              <w:top w:val="nil"/>
              <w:left w:val="nil"/>
              <w:bottom w:val="nil"/>
              <w:right w:val="nil"/>
            </w:tcBorders>
          </w:tcPr>
          <w:p w14:paraId="471D659D"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5074" w:type="dxa"/>
            <w:tcBorders>
              <w:top w:val="nil"/>
              <w:left w:val="nil"/>
              <w:bottom w:val="nil"/>
              <w:right w:val="nil"/>
            </w:tcBorders>
          </w:tcPr>
          <w:p w14:paraId="4DD00702"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грађевински лепак + стаклена мрежица</w:t>
            </w:r>
          </w:p>
        </w:tc>
        <w:tc>
          <w:tcPr>
            <w:tcW w:w="453" w:type="dxa"/>
            <w:tcBorders>
              <w:top w:val="nil"/>
              <w:left w:val="nil"/>
              <w:bottom w:val="nil"/>
              <w:right w:val="nil"/>
            </w:tcBorders>
          </w:tcPr>
          <w:p w14:paraId="40A9C2CD"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4BA2FB9A"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159" w:type="dxa"/>
            <w:tcBorders>
              <w:top w:val="nil"/>
              <w:left w:val="nil"/>
              <w:bottom w:val="nil"/>
              <w:right w:val="nil"/>
            </w:tcBorders>
          </w:tcPr>
          <w:p w14:paraId="469B2793"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nil"/>
              <w:right w:val="nil"/>
            </w:tcBorders>
          </w:tcPr>
          <w:p w14:paraId="494A0A1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6F42090A" w14:textId="77777777" w:rsidTr="00AC4D06">
        <w:trPr>
          <w:trHeight w:val="283"/>
        </w:trPr>
        <w:tc>
          <w:tcPr>
            <w:tcW w:w="756" w:type="dxa"/>
            <w:tcBorders>
              <w:top w:val="nil"/>
              <w:left w:val="nil"/>
              <w:bottom w:val="nil"/>
              <w:right w:val="nil"/>
            </w:tcBorders>
          </w:tcPr>
          <w:p w14:paraId="6649F0B9"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5074" w:type="dxa"/>
            <w:tcBorders>
              <w:top w:val="nil"/>
              <w:left w:val="nil"/>
              <w:bottom w:val="nil"/>
              <w:right w:val="nil"/>
            </w:tcBorders>
          </w:tcPr>
          <w:p w14:paraId="3DA4D2EE"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основни малтер дебљине д=6-8мм</w:t>
            </w:r>
          </w:p>
        </w:tc>
        <w:tc>
          <w:tcPr>
            <w:tcW w:w="453" w:type="dxa"/>
            <w:tcBorders>
              <w:top w:val="nil"/>
              <w:left w:val="nil"/>
              <w:bottom w:val="nil"/>
              <w:right w:val="nil"/>
            </w:tcBorders>
          </w:tcPr>
          <w:p w14:paraId="773CD99C"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4753E1D"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159" w:type="dxa"/>
            <w:tcBorders>
              <w:top w:val="nil"/>
              <w:left w:val="nil"/>
              <w:bottom w:val="nil"/>
              <w:right w:val="nil"/>
            </w:tcBorders>
          </w:tcPr>
          <w:p w14:paraId="50DCD5E5"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nil"/>
              <w:left w:val="nil"/>
              <w:bottom w:val="nil"/>
              <w:right w:val="nil"/>
            </w:tcBorders>
          </w:tcPr>
          <w:p w14:paraId="430699AB"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765FD641" w14:textId="77777777" w:rsidTr="00AC4D06">
        <w:trPr>
          <w:trHeight w:val="1138"/>
        </w:trPr>
        <w:tc>
          <w:tcPr>
            <w:tcW w:w="756" w:type="dxa"/>
            <w:tcBorders>
              <w:top w:val="nil"/>
              <w:left w:val="nil"/>
              <w:bottom w:val="nil"/>
              <w:right w:val="nil"/>
            </w:tcBorders>
          </w:tcPr>
          <w:p w14:paraId="5361AF4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9425" w:type="dxa"/>
            <w:gridSpan w:val="5"/>
            <w:tcBorders>
              <w:top w:val="nil"/>
              <w:left w:val="nil"/>
              <w:bottom w:val="nil"/>
              <w:right w:val="nil"/>
            </w:tcBorders>
          </w:tcPr>
          <w:p w14:paraId="658D3CBC"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 декоративни малтер - фини танки малтер, везан синтетичком смолом, грануле величине 1,5мм, дебљине д=1,5мм, у боји по пројекту</w:t>
            </w:r>
          </w:p>
        </w:tc>
      </w:tr>
      <w:tr w:rsidR="003A0BDA" w:rsidRPr="00036096" w14:paraId="0E78C94F" w14:textId="77777777" w:rsidTr="00AC4D06">
        <w:trPr>
          <w:trHeight w:val="3979"/>
        </w:trPr>
        <w:tc>
          <w:tcPr>
            <w:tcW w:w="756" w:type="dxa"/>
            <w:tcBorders>
              <w:top w:val="nil"/>
              <w:left w:val="nil"/>
              <w:bottom w:val="nil"/>
              <w:right w:val="nil"/>
            </w:tcBorders>
          </w:tcPr>
          <w:p w14:paraId="55AB7346"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9425" w:type="dxa"/>
            <w:gridSpan w:val="5"/>
            <w:tcBorders>
              <w:top w:val="nil"/>
              <w:left w:val="nil"/>
              <w:bottom w:val="nil"/>
              <w:right w:val="nil"/>
            </w:tcBorders>
          </w:tcPr>
          <w:p w14:paraId="2D72216B"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Пре обраде површине добро очистити. Затим се приступа наношењу слоја грађевинског лепка по целокупној површини у дебљини 2-3мм. На зид качити плоче екструдираног полистирена д=10,0цм, на табле лијепити грађевинским лепком стаклену мрежицу преко које се наноси основни малтер дебљине д=6-8мм и декоративни малтер у слоју д=1,5мм у боји по пројекту. Ивице фасаде су ојачане алуминијумским угаоницима. Отвори мањи од 2 м2 површине се не одбијају од површине фасаде.</w:t>
            </w:r>
          </w:p>
        </w:tc>
      </w:tr>
      <w:tr w:rsidR="003A0BDA" w:rsidRPr="00036096" w14:paraId="1E301D88" w14:textId="77777777" w:rsidTr="00B97F38">
        <w:trPr>
          <w:trHeight w:val="561"/>
        </w:trPr>
        <w:tc>
          <w:tcPr>
            <w:tcW w:w="756" w:type="dxa"/>
            <w:tcBorders>
              <w:top w:val="nil"/>
              <w:left w:val="nil"/>
              <w:bottom w:val="nil"/>
              <w:right w:val="nil"/>
            </w:tcBorders>
          </w:tcPr>
          <w:p w14:paraId="4ACFA175"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9425" w:type="dxa"/>
            <w:gridSpan w:val="5"/>
            <w:tcBorders>
              <w:top w:val="nil"/>
              <w:left w:val="nil"/>
              <w:bottom w:val="single" w:sz="4" w:space="0" w:color="auto"/>
              <w:right w:val="nil"/>
            </w:tcBorders>
          </w:tcPr>
          <w:p w14:paraId="1A71E377"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Обрачун по м2 изведене фасаде према опису укључујући монтажу и демонтажу цевасте фасадне скеле.</w:t>
            </w:r>
          </w:p>
        </w:tc>
      </w:tr>
      <w:tr w:rsidR="003A0BDA" w:rsidRPr="00036096" w14:paraId="2DA7D9A6" w14:textId="77777777" w:rsidTr="00DF5152">
        <w:trPr>
          <w:trHeight w:val="763"/>
        </w:trPr>
        <w:tc>
          <w:tcPr>
            <w:tcW w:w="756" w:type="dxa"/>
            <w:tcBorders>
              <w:top w:val="nil"/>
              <w:left w:val="nil"/>
              <w:bottom w:val="nil"/>
              <w:right w:val="single" w:sz="4" w:space="0" w:color="auto"/>
            </w:tcBorders>
          </w:tcPr>
          <w:p w14:paraId="36E9A0F4"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3BD09379"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4.55*(10.55+17.40+7.73+3.80)+3.89*(2.85+9.85)+1.77*3.75+1.48*(13.60+2.78)-(1.90*2.40-3+2.40-2.40-3)</w:t>
            </w:r>
          </w:p>
        </w:tc>
        <w:tc>
          <w:tcPr>
            <w:tcW w:w="453" w:type="dxa"/>
            <w:tcBorders>
              <w:top w:val="single" w:sz="4" w:space="0" w:color="auto"/>
              <w:left w:val="single" w:sz="4" w:space="0" w:color="auto"/>
              <w:bottom w:val="single" w:sz="4" w:space="0" w:color="auto"/>
              <w:right w:val="single" w:sz="4" w:space="0" w:color="auto"/>
            </w:tcBorders>
          </w:tcPr>
          <w:p w14:paraId="4BB652D6" w14:textId="77777777" w:rsidR="003A0BDA" w:rsidRPr="00036096" w:rsidRDefault="003A0BDA">
            <w:pPr>
              <w:autoSpaceDE w:val="0"/>
              <w:autoSpaceDN w:val="0"/>
              <w:adjustRightInd w:val="0"/>
              <w:spacing w:after="0" w:line="240" w:lineRule="auto"/>
              <w:jc w:val="center"/>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2C94B954"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261,36</w:t>
            </w:r>
          </w:p>
        </w:tc>
        <w:tc>
          <w:tcPr>
            <w:tcW w:w="1159" w:type="dxa"/>
            <w:tcBorders>
              <w:top w:val="single" w:sz="4" w:space="0" w:color="auto"/>
              <w:left w:val="single" w:sz="4" w:space="0" w:color="auto"/>
              <w:bottom w:val="single" w:sz="4" w:space="0" w:color="auto"/>
              <w:right w:val="single" w:sz="4" w:space="0" w:color="auto"/>
            </w:tcBorders>
          </w:tcPr>
          <w:p w14:paraId="6096A05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0D91CE66"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260A6A0A" w14:textId="77777777" w:rsidTr="00DF5152">
        <w:trPr>
          <w:trHeight w:val="283"/>
        </w:trPr>
        <w:tc>
          <w:tcPr>
            <w:tcW w:w="756" w:type="dxa"/>
            <w:tcBorders>
              <w:top w:val="nil"/>
              <w:left w:val="nil"/>
              <w:bottom w:val="nil"/>
              <w:right w:val="nil"/>
            </w:tcBorders>
          </w:tcPr>
          <w:p w14:paraId="1B5590CB" w14:textId="77777777" w:rsidR="003A0BDA" w:rsidRPr="00036096" w:rsidRDefault="003A0BDA">
            <w:pPr>
              <w:autoSpaceDE w:val="0"/>
              <w:autoSpaceDN w:val="0"/>
              <w:adjustRightInd w:val="0"/>
              <w:spacing w:after="0" w:line="240" w:lineRule="auto"/>
              <w:jc w:val="center"/>
              <w:rPr>
                <w:rFonts w:ascii="Arial" w:hAnsi="Arial" w:cs="Arial"/>
                <w:b/>
                <w:bCs/>
                <w:color w:val="000000"/>
                <w:sz w:val="20"/>
                <w:szCs w:val="20"/>
                <w:lang w:val="en-US"/>
              </w:rPr>
            </w:pPr>
          </w:p>
        </w:tc>
        <w:tc>
          <w:tcPr>
            <w:tcW w:w="5074" w:type="dxa"/>
            <w:tcBorders>
              <w:top w:val="single" w:sz="4" w:space="0" w:color="auto"/>
              <w:left w:val="nil"/>
              <w:bottom w:val="nil"/>
              <w:right w:val="nil"/>
            </w:tcBorders>
          </w:tcPr>
          <w:p w14:paraId="3CA08D45"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76585B84"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1210" w:type="dxa"/>
            <w:tcBorders>
              <w:top w:val="single" w:sz="4" w:space="0" w:color="auto"/>
              <w:left w:val="nil"/>
              <w:bottom w:val="nil"/>
              <w:right w:val="nil"/>
            </w:tcBorders>
          </w:tcPr>
          <w:p w14:paraId="36BBD3C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5EB8912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69A625F0"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5EFB4D49" w14:textId="77777777" w:rsidTr="00AC4D06">
        <w:trPr>
          <w:trHeight w:val="298"/>
        </w:trPr>
        <w:tc>
          <w:tcPr>
            <w:tcW w:w="756" w:type="dxa"/>
            <w:tcBorders>
              <w:top w:val="nil"/>
              <w:left w:val="nil"/>
              <w:bottom w:val="nil"/>
              <w:right w:val="nil"/>
            </w:tcBorders>
          </w:tcPr>
          <w:p w14:paraId="7892D327" w14:textId="77777777" w:rsidR="003A0BDA" w:rsidRPr="00036096" w:rsidRDefault="003A0BDA">
            <w:pPr>
              <w:autoSpaceDE w:val="0"/>
              <w:autoSpaceDN w:val="0"/>
              <w:adjustRightInd w:val="0"/>
              <w:spacing w:after="0" w:line="240" w:lineRule="auto"/>
              <w:jc w:val="center"/>
              <w:rPr>
                <w:rFonts w:ascii="Arial" w:hAnsi="Arial" w:cs="Arial"/>
                <w:b/>
                <w:bCs/>
                <w:color w:val="000000"/>
                <w:sz w:val="20"/>
                <w:szCs w:val="20"/>
                <w:lang w:val="en-US"/>
              </w:rPr>
            </w:pPr>
          </w:p>
        </w:tc>
        <w:tc>
          <w:tcPr>
            <w:tcW w:w="5074" w:type="dxa"/>
            <w:tcBorders>
              <w:top w:val="nil"/>
              <w:left w:val="nil"/>
              <w:bottom w:val="nil"/>
              <w:right w:val="nil"/>
            </w:tcBorders>
          </w:tcPr>
          <w:p w14:paraId="33BB70FC" w14:textId="77777777" w:rsidR="003A0BDA" w:rsidRPr="00036096" w:rsidRDefault="0023662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sr-Cyrl-RS"/>
              </w:rPr>
              <w:t>Б</w:t>
            </w:r>
            <w:r w:rsidR="003A0BDA" w:rsidRPr="00036096">
              <w:rPr>
                <w:rFonts w:ascii="Arial" w:hAnsi="Arial" w:cs="Arial"/>
                <w:b/>
                <w:bCs/>
                <w:color w:val="000000"/>
                <w:lang w:val="en-US"/>
              </w:rPr>
              <w:t>ојење фасадних површина</w:t>
            </w:r>
          </w:p>
        </w:tc>
        <w:tc>
          <w:tcPr>
            <w:tcW w:w="453" w:type="dxa"/>
            <w:tcBorders>
              <w:top w:val="nil"/>
              <w:left w:val="nil"/>
              <w:bottom w:val="nil"/>
              <w:right w:val="nil"/>
            </w:tcBorders>
          </w:tcPr>
          <w:p w14:paraId="38EA4A17"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1210" w:type="dxa"/>
            <w:tcBorders>
              <w:top w:val="nil"/>
              <w:left w:val="nil"/>
              <w:bottom w:val="nil"/>
              <w:right w:val="nil"/>
            </w:tcBorders>
          </w:tcPr>
          <w:p w14:paraId="0F29265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38B0336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AB14D9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1F247895" w14:textId="77777777" w:rsidTr="00B97F38">
        <w:trPr>
          <w:trHeight w:val="1609"/>
        </w:trPr>
        <w:tc>
          <w:tcPr>
            <w:tcW w:w="756" w:type="dxa"/>
            <w:tcBorders>
              <w:top w:val="nil"/>
              <w:left w:val="nil"/>
              <w:bottom w:val="nil"/>
              <w:right w:val="nil"/>
            </w:tcBorders>
          </w:tcPr>
          <w:p w14:paraId="69D0CDC5" w14:textId="77777777" w:rsidR="003A0BDA" w:rsidRPr="00036096" w:rsidRDefault="003A0BDA" w:rsidP="001544D6">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0</w:t>
            </w:r>
            <w:r w:rsidR="001544D6" w:rsidRPr="00036096">
              <w:rPr>
                <w:rFonts w:ascii="Arial" w:hAnsi="Arial" w:cs="Arial"/>
                <w:b/>
                <w:bCs/>
                <w:color w:val="000000"/>
                <w:sz w:val="20"/>
                <w:szCs w:val="20"/>
                <w:lang w:val="sr-Cyrl-RS"/>
              </w:rPr>
              <w:t>1</w:t>
            </w:r>
            <w:r w:rsidRPr="00036096">
              <w:rPr>
                <w:rFonts w:ascii="Arial" w:hAnsi="Arial" w:cs="Arial"/>
                <w:b/>
                <w:bCs/>
                <w:color w:val="000000"/>
                <w:sz w:val="20"/>
                <w:szCs w:val="20"/>
                <w:lang w:val="en-US"/>
              </w:rPr>
              <w:t>-02</w:t>
            </w:r>
          </w:p>
        </w:tc>
        <w:tc>
          <w:tcPr>
            <w:tcW w:w="9425" w:type="dxa"/>
            <w:gridSpan w:val="5"/>
            <w:tcBorders>
              <w:top w:val="nil"/>
              <w:left w:val="nil"/>
              <w:bottom w:val="single" w:sz="4" w:space="0" w:color="auto"/>
              <w:right w:val="nil"/>
            </w:tcBorders>
          </w:tcPr>
          <w:p w14:paraId="0A73001F"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Набавка материјала, транспорт и бојење омалтерисаних фасадних површина (фасадних зидова). Бојити фасадном квалитетном бојом отпорном на атмосферске утицаје и УВ зрачења. Радити у два премаза,  са потребним предрадњама и глетовањем а у свему према упутству произвођача. Фасадне површине су омалтерисане продужним рабиц малтером што је посебно обрачунато. Обрачун по м2, комплет према опису</w:t>
            </w:r>
          </w:p>
          <w:p w14:paraId="78D85AE8" w14:textId="77777777" w:rsidR="00DF5152" w:rsidRPr="00036096" w:rsidRDefault="00DF5152">
            <w:pPr>
              <w:autoSpaceDE w:val="0"/>
              <w:autoSpaceDN w:val="0"/>
              <w:adjustRightInd w:val="0"/>
              <w:spacing w:after="0" w:line="240" w:lineRule="auto"/>
              <w:rPr>
                <w:rFonts w:ascii="Arial" w:hAnsi="Arial" w:cs="Arial"/>
                <w:color w:val="000000"/>
                <w:lang w:val="en-US"/>
              </w:rPr>
            </w:pPr>
          </w:p>
        </w:tc>
      </w:tr>
      <w:tr w:rsidR="003A0BDA" w:rsidRPr="00036096" w14:paraId="7349D3BA" w14:textId="77777777" w:rsidTr="00DF5152">
        <w:trPr>
          <w:trHeight w:val="283"/>
        </w:trPr>
        <w:tc>
          <w:tcPr>
            <w:tcW w:w="756" w:type="dxa"/>
            <w:tcBorders>
              <w:top w:val="nil"/>
              <w:left w:val="nil"/>
              <w:bottom w:val="nil"/>
              <w:right w:val="single" w:sz="4" w:space="0" w:color="auto"/>
            </w:tcBorders>
          </w:tcPr>
          <w:p w14:paraId="5532C12C" w14:textId="77777777" w:rsidR="003A0BDA" w:rsidRPr="00036096" w:rsidRDefault="003A0BDA">
            <w:pPr>
              <w:autoSpaceDE w:val="0"/>
              <w:autoSpaceDN w:val="0"/>
              <w:adjustRightInd w:val="0"/>
              <w:spacing w:after="0" w:line="240" w:lineRule="auto"/>
              <w:jc w:val="center"/>
              <w:rPr>
                <w:rFonts w:ascii="Arial" w:hAnsi="Arial" w:cs="Arial"/>
                <w:b/>
                <w:bCs/>
                <w:color w:val="000000"/>
                <w:sz w:val="20"/>
                <w:szCs w:val="20"/>
                <w:lang w:val="en-US"/>
              </w:rPr>
            </w:pPr>
          </w:p>
        </w:tc>
        <w:tc>
          <w:tcPr>
            <w:tcW w:w="5074" w:type="dxa"/>
            <w:tcBorders>
              <w:top w:val="single" w:sz="4" w:space="0" w:color="auto"/>
              <w:left w:val="single" w:sz="4" w:space="0" w:color="auto"/>
              <w:bottom w:val="single" w:sz="4" w:space="0" w:color="auto"/>
              <w:right w:val="single" w:sz="4" w:space="0" w:color="auto"/>
            </w:tcBorders>
          </w:tcPr>
          <w:p w14:paraId="1729950C"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single" w:sz="4" w:space="0" w:color="auto"/>
              <w:right w:val="single" w:sz="4" w:space="0" w:color="auto"/>
            </w:tcBorders>
          </w:tcPr>
          <w:p w14:paraId="31479B97"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м2</w:t>
            </w:r>
          </w:p>
        </w:tc>
        <w:tc>
          <w:tcPr>
            <w:tcW w:w="1210" w:type="dxa"/>
            <w:tcBorders>
              <w:top w:val="single" w:sz="4" w:space="0" w:color="auto"/>
              <w:left w:val="single" w:sz="4" w:space="0" w:color="auto"/>
              <w:bottom w:val="single" w:sz="4" w:space="0" w:color="auto"/>
              <w:right w:val="single" w:sz="4" w:space="0" w:color="auto"/>
            </w:tcBorders>
          </w:tcPr>
          <w:p w14:paraId="2328CC78"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261,36</w:t>
            </w:r>
          </w:p>
        </w:tc>
        <w:tc>
          <w:tcPr>
            <w:tcW w:w="1159" w:type="dxa"/>
            <w:tcBorders>
              <w:top w:val="single" w:sz="4" w:space="0" w:color="auto"/>
              <w:left w:val="single" w:sz="4" w:space="0" w:color="auto"/>
              <w:bottom w:val="single" w:sz="4" w:space="0" w:color="auto"/>
              <w:right w:val="single" w:sz="4" w:space="0" w:color="auto"/>
            </w:tcBorders>
          </w:tcPr>
          <w:p w14:paraId="6F38DE8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73BEA19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0D755C8E" w14:textId="77777777" w:rsidTr="00DF5152">
        <w:trPr>
          <w:trHeight w:val="283"/>
        </w:trPr>
        <w:tc>
          <w:tcPr>
            <w:tcW w:w="756" w:type="dxa"/>
            <w:tcBorders>
              <w:top w:val="nil"/>
              <w:left w:val="nil"/>
              <w:bottom w:val="nil"/>
              <w:right w:val="nil"/>
            </w:tcBorders>
          </w:tcPr>
          <w:p w14:paraId="724C777C" w14:textId="77777777" w:rsidR="003A0BDA" w:rsidRPr="00036096" w:rsidRDefault="003A0BDA">
            <w:pPr>
              <w:autoSpaceDE w:val="0"/>
              <w:autoSpaceDN w:val="0"/>
              <w:adjustRightInd w:val="0"/>
              <w:spacing w:after="0" w:line="240" w:lineRule="auto"/>
              <w:jc w:val="center"/>
              <w:rPr>
                <w:rFonts w:ascii="Arial" w:hAnsi="Arial" w:cs="Arial"/>
                <w:color w:val="000000"/>
                <w:sz w:val="20"/>
                <w:szCs w:val="20"/>
                <w:lang w:val="en-US"/>
              </w:rPr>
            </w:pPr>
          </w:p>
        </w:tc>
        <w:tc>
          <w:tcPr>
            <w:tcW w:w="5074" w:type="dxa"/>
            <w:tcBorders>
              <w:top w:val="single" w:sz="4" w:space="0" w:color="auto"/>
              <w:left w:val="nil"/>
              <w:bottom w:val="nil"/>
              <w:right w:val="nil"/>
            </w:tcBorders>
          </w:tcPr>
          <w:p w14:paraId="7A90C60E"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1F0B0A96"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1210" w:type="dxa"/>
            <w:tcBorders>
              <w:top w:val="single" w:sz="4" w:space="0" w:color="auto"/>
              <w:left w:val="nil"/>
              <w:bottom w:val="nil"/>
              <w:right w:val="nil"/>
            </w:tcBorders>
          </w:tcPr>
          <w:p w14:paraId="05A1EDF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159" w:type="dxa"/>
            <w:tcBorders>
              <w:top w:val="single" w:sz="4" w:space="0" w:color="auto"/>
              <w:left w:val="nil"/>
              <w:bottom w:val="nil"/>
              <w:right w:val="nil"/>
            </w:tcBorders>
          </w:tcPr>
          <w:p w14:paraId="3031FB09"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529" w:type="dxa"/>
            <w:tcBorders>
              <w:top w:val="single" w:sz="4" w:space="0" w:color="auto"/>
              <w:left w:val="nil"/>
              <w:bottom w:val="nil"/>
              <w:right w:val="nil"/>
            </w:tcBorders>
          </w:tcPr>
          <w:p w14:paraId="087862DD"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2AB39EEF" w14:textId="77777777" w:rsidTr="00AC4D06">
        <w:trPr>
          <w:trHeight w:val="314"/>
        </w:trPr>
        <w:tc>
          <w:tcPr>
            <w:tcW w:w="756" w:type="dxa"/>
            <w:tcBorders>
              <w:top w:val="single" w:sz="6" w:space="0" w:color="auto"/>
              <w:left w:val="nil"/>
              <w:bottom w:val="double" w:sz="6" w:space="0" w:color="auto"/>
              <w:right w:val="nil"/>
            </w:tcBorders>
          </w:tcPr>
          <w:p w14:paraId="6A6C63C3" w14:textId="77777777" w:rsidR="003A0BDA" w:rsidRPr="00036096" w:rsidRDefault="001544D6">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w:t>
            </w:r>
            <w:r w:rsidR="003A0BDA" w:rsidRPr="00036096">
              <w:rPr>
                <w:rFonts w:ascii="Arial" w:hAnsi="Arial" w:cs="Arial"/>
                <w:b/>
                <w:bCs/>
                <w:color w:val="000000"/>
                <w:lang w:val="en-US"/>
              </w:rPr>
              <w:t>-00</w:t>
            </w:r>
          </w:p>
        </w:tc>
        <w:tc>
          <w:tcPr>
            <w:tcW w:w="5074" w:type="dxa"/>
            <w:tcBorders>
              <w:top w:val="single" w:sz="6" w:space="0" w:color="auto"/>
              <w:left w:val="nil"/>
              <w:bottom w:val="double" w:sz="6" w:space="0" w:color="auto"/>
              <w:right w:val="nil"/>
            </w:tcBorders>
          </w:tcPr>
          <w:p w14:paraId="5B3C282C"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ФАСАДЕРСКИ РАДОВИ</w:t>
            </w:r>
          </w:p>
        </w:tc>
        <w:tc>
          <w:tcPr>
            <w:tcW w:w="1663" w:type="dxa"/>
            <w:gridSpan w:val="2"/>
            <w:tcBorders>
              <w:top w:val="single" w:sz="6" w:space="0" w:color="auto"/>
              <w:left w:val="nil"/>
              <w:bottom w:val="double" w:sz="6" w:space="0" w:color="auto"/>
              <w:right w:val="nil"/>
            </w:tcBorders>
          </w:tcPr>
          <w:p w14:paraId="2DDE1540" w14:textId="77777777" w:rsidR="003A0BDA" w:rsidRPr="00036096" w:rsidRDefault="002B21BE">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укупно </w:t>
            </w:r>
            <w:r w:rsidR="003A0BDA" w:rsidRPr="00036096">
              <w:rPr>
                <w:rFonts w:ascii="Arial" w:hAnsi="Arial" w:cs="Arial"/>
                <w:b/>
                <w:bCs/>
                <w:color w:val="000000"/>
                <w:sz w:val="20"/>
                <w:szCs w:val="20"/>
                <w:lang w:val="en-US"/>
              </w:rPr>
              <w:t xml:space="preserve"> :</w:t>
            </w:r>
          </w:p>
        </w:tc>
        <w:tc>
          <w:tcPr>
            <w:tcW w:w="1159" w:type="dxa"/>
            <w:tcBorders>
              <w:top w:val="single" w:sz="6" w:space="0" w:color="auto"/>
              <w:left w:val="nil"/>
              <w:bottom w:val="double" w:sz="6" w:space="0" w:color="auto"/>
              <w:right w:val="nil"/>
            </w:tcBorders>
          </w:tcPr>
          <w:p w14:paraId="3BE1F5FE"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66A6DE86"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16834BA1" w14:textId="77777777" w:rsidTr="00AC4D06">
        <w:trPr>
          <w:trHeight w:val="298"/>
        </w:trPr>
        <w:tc>
          <w:tcPr>
            <w:tcW w:w="756" w:type="dxa"/>
            <w:tcBorders>
              <w:top w:val="nil"/>
              <w:left w:val="nil"/>
              <w:bottom w:val="nil"/>
              <w:right w:val="nil"/>
            </w:tcBorders>
          </w:tcPr>
          <w:p w14:paraId="47E51203"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39F0D91A"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67C59661"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2227029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4D9A742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3965EEB4"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386E3AD2" w14:textId="77777777" w:rsidTr="00B97F38">
        <w:trPr>
          <w:trHeight w:val="80"/>
        </w:trPr>
        <w:tc>
          <w:tcPr>
            <w:tcW w:w="756" w:type="dxa"/>
            <w:tcBorders>
              <w:top w:val="nil"/>
              <w:left w:val="nil"/>
              <w:bottom w:val="nil"/>
              <w:right w:val="nil"/>
            </w:tcBorders>
          </w:tcPr>
          <w:p w14:paraId="466B948C"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282EA24A"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2014CC26"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58E88A6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C13290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361AAD1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17FC4B94" w14:textId="77777777" w:rsidTr="00AC4D06">
        <w:trPr>
          <w:trHeight w:val="298"/>
        </w:trPr>
        <w:tc>
          <w:tcPr>
            <w:tcW w:w="756" w:type="dxa"/>
            <w:tcBorders>
              <w:top w:val="single" w:sz="6" w:space="0" w:color="auto"/>
              <w:left w:val="nil"/>
              <w:bottom w:val="single" w:sz="6" w:space="0" w:color="auto"/>
              <w:right w:val="nil"/>
            </w:tcBorders>
          </w:tcPr>
          <w:p w14:paraId="77D3555D"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single" w:sz="6" w:space="0" w:color="auto"/>
              <w:right w:val="nil"/>
            </w:tcBorders>
          </w:tcPr>
          <w:p w14:paraId="017ED124"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РАЗНИ РАДОВИ</w:t>
            </w:r>
          </w:p>
        </w:tc>
        <w:tc>
          <w:tcPr>
            <w:tcW w:w="453" w:type="dxa"/>
            <w:tcBorders>
              <w:top w:val="single" w:sz="6" w:space="0" w:color="auto"/>
              <w:left w:val="nil"/>
              <w:bottom w:val="single" w:sz="6" w:space="0" w:color="auto"/>
              <w:right w:val="nil"/>
            </w:tcBorders>
          </w:tcPr>
          <w:p w14:paraId="792A0B65" w14:textId="77777777" w:rsidR="003A0BDA" w:rsidRPr="00036096" w:rsidRDefault="003A0BDA">
            <w:pPr>
              <w:autoSpaceDE w:val="0"/>
              <w:autoSpaceDN w:val="0"/>
              <w:adjustRightInd w:val="0"/>
              <w:spacing w:after="0" w:line="240" w:lineRule="auto"/>
              <w:jc w:val="right"/>
              <w:rPr>
                <w:rFonts w:ascii="Arial" w:hAnsi="Arial" w:cs="Arial"/>
                <w:b/>
                <w:bCs/>
                <w:color w:val="000000"/>
                <w:sz w:val="18"/>
                <w:szCs w:val="18"/>
                <w:lang w:val="en-US"/>
              </w:rPr>
            </w:pPr>
          </w:p>
        </w:tc>
        <w:tc>
          <w:tcPr>
            <w:tcW w:w="1210" w:type="dxa"/>
            <w:tcBorders>
              <w:top w:val="single" w:sz="6" w:space="0" w:color="auto"/>
              <w:left w:val="nil"/>
              <w:bottom w:val="single" w:sz="6" w:space="0" w:color="auto"/>
              <w:right w:val="nil"/>
            </w:tcBorders>
          </w:tcPr>
          <w:p w14:paraId="5D04202C"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159" w:type="dxa"/>
            <w:tcBorders>
              <w:top w:val="single" w:sz="6" w:space="0" w:color="auto"/>
              <w:left w:val="nil"/>
              <w:bottom w:val="single" w:sz="6" w:space="0" w:color="auto"/>
              <w:right w:val="nil"/>
            </w:tcBorders>
          </w:tcPr>
          <w:p w14:paraId="02530E61"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single" w:sz="6" w:space="0" w:color="auto"/>
              <w:right w:val="nil"/>
            </w:tcBorders>
          </w:tcPr>
          <w:p w14:paraId="475B6346"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1D56014" w14:textId="77777777" w:rsidTr="00B97F38">
        <w:trPr>
          <w:trHeight w:val="1495"/>
        </w:trPr>
        <w:tc>
          <w:tcPr>
            <w:tcW w:w="756" w:type="dxa"/>
            <w:tcBorders>
              <w:top w:val="nil"/>
              <w:left w:val="nil"/>
              <w:bottom w:val="nil"/>
              <w:right w:val="nil"/>
            </w:tcBorders>
          </w:tcPr>
          <w:p w14:paraId="44EC1A66"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01-01</w:t>
            </w:r>
          </w:p>
        </w:tc>
        <w:tc>
          <w:tcPr>
            <w:tcW w:w="9425" w:type="dxa"/>
            <w:gridSpan w:val="5"/>
            <w:tcBorders>
              <w:top w:val="nil"/>
              <w:left w:val="nil"/>
              <w:bottom w:val="single" w:sz="4" w:space="0" w:color="auto"/>
              <w:right w:val="nil"/>
            </w:tcBorders>
          </w:tcPr>
          <w:p w14:paraId="30BD8649"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Набавка материјала и разастирање слоја шљунка, гранулације од 18-30 мм, дебљина слоја д=5цм, као завршни слој, преко хидроизолационе мембране на равном крову. Поставља преко хидроизолационе мембране, бетона у паду и цементне кошуљице (што се посебно обрачунава). Извести у свему према прописима и пројекту. У цену урачунати обезбеђење свих продора кроз облутак. Обрачун по м2  </w:t>
            </w:r>
          </w:p>
        </w:tc>
      </w:tr>
      <w:tr w:rsidR="003A0BDA" w:rsidRPr="00036096" w14:paraId="0B8D1BAF" w14:textId="77777777" w:rsidTr="00DF5152">
        <w:trPr>
          <w:trHeight w:val="283"/>
        </w:trPr>
        <w:tc>
          <w:tcPr>
            <w:tcW w:w="756" w:type="dxa"/>
            <w:tcBorders>
              <w:top w:val="nil"/>
              <w:left w:val="nil"/>
              <w:bottom w:val="nil"/>
              <w:right w:val="single" w:sz="4" w:space="0" w:color="auto"/>
            </w:tcBorders>
          </w:tcPr>
          <w:p w14:paraId="21D3DCFF"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57D1F4AF"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10.</w:t>
            </w:r>
            <w:r w:rsidRPr="00036096">
              <w:rPr>
                <w:rFonts w:ascii="Arial" w:hAnsi="Arial" w:cs="Arial"/>
                <w:b/>
                <w:color w:val="000000"/>
                <w:sz w:val="20"/>
                <w:szCs w:val="20"/>
                <w:lang w:val="en-US"/>
              </w:rPr>
              <w:t>25*17</w:t>
            </w:r>
            <w:r w:rsidRPr="00036096">
              <w:rPr>
                <w:rFonts w:ascii="Arial" w:hAnsi="Arial" w:cs="Arial"/>
                <w:color w:val="000000"/>
                <w:sz w:val="20"/>
                <w:szCs w:val="20"/>
                <w:lang w:val="en-US"/>
              </w:rPr>
              <w:t>.10</w:t>
            </w:r>
          </w:p>
        </w:tc>
        <w:tc>
          <w:tcPr>
            <w:tcW w:w="453" w:type="dxa"/>
            <w:tcBorders>
              <w:top w:val="single" w:sz="4" w:space="0" w:color="auto"/>
              <w:left w:val="single" w:sz="4" w:space="0" w:color="auto"/>
              <w:bottom w:val="single" w:sz="4" w:space="0" w:color="auto"/>
              <w:right w:val="single" w:sz="4" w:space="0" w:color="auto"/>
            </w:tcBorders>
          </w:tcPr>
          <w:p w14:paraId="2CA4B372"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4584D60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175,28</w:t>
            </w:r>
          </w:p>
        </w:tc>
        <w:tc>
          <w:tcPr>
            <w:tcW w:w="1159" w:type="dxa"/>
            <w:tcBorders>
              <w:top w:val="single" w:sz="4" w:space="0" w:color="auto"/>
              <w:left w:val="single" w:sz="4" w:space="0" w:color="auto"/>
              <w:bottom w:val="single" w:sz="4" w:space="0" w:color="auto"/>
              <w:right w:val="single" w:sz="4" w:space="0" w:color="auto"/>
            </w:tcBorders>
          </w:tcPr>
          <w:p w14:paraId="1413E4E6"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5A4105E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47D151A3" w14:textId="77777777" w:rsidTr="00DF5152">
        <w:trPr>
          <w:trHeight w:val="298"/>
        </w:trPr>
        <w:tc>
          <w:tcPr>
            <w:tcW w:w="756" w:type="dxa"/>
            <w:tcBorders>
              <w:top w:val="nil"/>
              <w:left w:val="nil"/>
              <w:bottom w:val="nil"/>
              <w:right w:val="nil"/>
            </w:tcBorders>
          </w:tcPr>
          <w:p w14:paraId="3F6BC019"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single" w:sz="4" w:space="0" w:color="auto"/>
              <w:left w:val="nil"/>
              <w:bottom w:val="nil"/>
              <w:right w:val="nil"/>
            </w:tcBorders>
          </w:tcPr>
          <w:p w14:paraId="23B5496A"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7CCE222C"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0B01FAC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65FF7E6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15A075B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41D98682" w14:textId="77777777" w:rsidTr="00B97F38">
        <w:trPr>
          <w:trHeight w:val="1320"/>
        </w:trPr>
        <w:tc>
          <w:tcPr>
            <w:tcW w:w="756" w:type="dxa"/>
            <w:tcBorders>
              <w:top w:val="nil"/>
              <w:left w:val="nil"/>
              <w:bottom w:val="nil"/>
              <w:right w:val="nil"/>
            </w:tcBorders>
          </w:tcPr>
          <w:p w14:paraId="4435B7BA"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01-02</w:t>
            </w:r>
          </w:p>
        </w:tc>
        <w:tc>
          <w:tcPr>
            <w:tcW w:w="9425" w:type="dxa"/>
            <w:gridSpan w:val="5"/>
            <w:tcBorders>
              <w:top w:val="nil"/>
              <w:left w:val="nil"/>
              <w:bottom w:val="single" w:sz="4" w:space="0" w:color="auto"/>
              <w:right w:val="nil"/>
            </w:tcBorders>
          </w:tcPr>
          <w:p w14:paraId="5BD6286B" w14:textId="77777777" w:rsidR="003A0BDA" w:rsidRPr="00036096" w:rsidRDefault="003A0BDA">
            <w:pPr>
              <w:autoSpaceDE w:val="0"/>
              <w:autoSpaceDN w:val="0"/>
              <w:adjustRightInd w:val="0"/>
              <w:spacing w:after="0" w:line="240" w:lineRule="auto"/>
              <w:rPr>
                <w:rFonts w:ascii="Arial" w:hAnsi="Arial" w:cs="Arial"/>
                <w:color w:val="000000"/>
                <w:lang w:val="en-US"/>
              </w:rPr>
            </w:pPr>
            <w:r w:rsidRPr="00036096">
              <w:rPr>
                <w:rFonts w:ascii="Arial" w:hAnsi="Arial" w:cs="Arial"/>
                <w:color w:val="000000"/>
                <w:lang w:val="en-US"/>
              </w:rPr>
              <w:t>Завршно чишћење просторија са прањем комплетне столарије и браварије, стакала, керамички плочица, санитарних елемената, подова и друго, са потребном радном скелом, непосредно пред технички пријем. Обрачун по м2  нето површине.</w:t>
            </w:r>
          </w:p>
        </w:tc>
      </w:tr>
      <w:tr w:rsidR="003A0BDA" w:rsidRPr="00036096" w14:paraId="216BB2CF" w14:textId="77777777" w:rsidTr="00DF5152">
        <w:trPr>
          <w:trHeight w:val="283"/>
        </w:trPr>
        <w:tc>
          <w:tcPr>
            <w:tcW w:w="756" w:type="dxa"/>
            <w:tcBorders>
              <w:top w:val="nil"/>
              <w:left w:val="nil"/>
              <w:bottom w:val="nil"/>
              <w:right w:val="single" w:sz="4" w:space="0" w:color="auto"/>
            </w:tcBorders>
          </w:tcPr>
          <w:p w14:paraId="510A09CF"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single" w:sz="4" w:space="0" w:color="auto"/>
              <w:bottom w:val="single" w:sz="4" w:space="0" w:color="auto"/>
              <w:right w:val="single" w:sz="4" w:space="0" w:color="auto"/>
            </w:tcBorders>
          </w:tcPr>
          <w:p w14:paraId="09272936"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single" w:sz="4" w:space="0" w:color="auto"/>
              <w:bottom w:val="single" w:sz="4" w:space="0" w:color="auto"/>
              <w:right w:val="single" w:sz="4" w:space="0" w:color="auto"/>
            </w:tcBorders>
          </w:tcPr>
          <w:p w14:paraId="3E64BC62" w14:textId="77777777" w:rsidR="003A0BDA" w:rsidRPr="00036096" w:rsidRDefault="003A0BDA">
            <w:pPr>
              <w:autoSpaceDE w:val="0"/>
              <w:autoSpaceDN w:val="0"/>
              <w:adjustRightInd w:val="0"/>
              <w:spacing w:after="0" w:line="240" w:lineRule="auto"/>
              <w:rPr>
                <w:rFonts w:ascii="Arial" w:hAnsi="Arial" w:cs="Arial"/>
                <w:color w:val="000000"/>
                <w:sz w:val="18"/>
                <w:szCs w:val="18"/>
                <w:lang w:val="en-US"/>
              </w:rPr>
            </w:pPr>
            <w:r w:rsidRPr="00036096">
              <w:rPr>
                <w:rFonts w:ascii="Arial" w:hAnsi="Arial" w:cs="Arial"/>
                <w:color w:val="000000"/>
                <w:sz w:val="18"/>
                <w:szCs w:val="18"/>
                <w:lang w:val="en-US"/>
              </w:rPr>
              <w:t>м2</w:t>
            </w:r>
          </w:p>
        </w:tc>
        <w:tc>
          <w:tcPr>
            <w:tcW w:w="1210" w:type="dxa"/>
            <w:tcBorders>
              <w:top w:val="single" w:sz="4" w:space="0" w:color="auto"/>
              <w:left w:val="single" w:sz="4" w:space="0" w:color="auto"/>
              <w:bottom w:val="single" w:sz="4" w:space="0" w:color="auto"/>
              <w:right w:val="single" w:sz="4" w:space="0" w:color="auto"/>
            </w:tcBorders>
          </w:tcPr>
          <w:p w14:paraId="399BC52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129,52</w:t>
            </w:r>
          </w:p>
        </w:tc>
        <w:tc>
          <w:tcPr>
            <w:tcW w:w="1159" w:type="dxa"/>
            <w:tcBorders>
              <w:top w:val="single" w:sz="4" w:space="0" w:color="auto"/>
              <w:left w:val="single" w:sz="4" w:space="0" w:color="auto"/>
              <w:bottom w:val="single" w:sz="4" w:space="0" w:color="auto"/>
              <w:right w:val="single" w:sz="4" w:space="0" w:color="auto"/>
            </w:tcBorders>
          </w:tcPr>
          <w:p w14:paraId="27E85DC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single" w:sz="4" w:space="0" w:color="auto"/>
              <w:bottom w:val="single" w:sz="4" w:space="0" w:color="auto"/>
              <w:right w:val="single" w:sz="4" w:space="0" w:color="auto"/>
            </w:tcBorders>
          </w:tcPr>
          <w:p w14:paraId="1862CD5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30B9A6DA" w14:textId="77777777" w:rsidTr="00DF5152">
        <w:trPr>
          <w:trHeight w:val="283"/>
        </w:trPr>
        <w:tc>
          <w:tcPr>
            <w:tcW w:w="756" w:type="dxa"/>
            <w:tcBorders>
              <w:top w:val="nil"/>
              <w:left w:val="nil"/>
              <w:bottom w:val="nil"/>
              <w:right w:val="nil"/>
            </w:tcBorders>
          </w:tcPr>
          <w:p w14:paraId="3BB777E1"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4" w:space="0" w:color="auto"/>
              <w:left w:val="nil"/>
              <w:bottom w:val="nil"/>
              <w:right w:val="nil"/>
            </w:tcBorders>
          </w:tcPr>
          <w:p w14:paraId="087ED3ED" w14:textId="77777777" w:rsidR="003A0BDA" w:rsidRPr="00036096" w:rsidRDefault="003A0BDA">
            <w:pPr>
              <w:autoSpaceDE w:val="0"/>
              <w:autoSpaceDN w:val="0"/>
              <w:adjustRightInd w:val="0"/>
              <w:spacing w:after="0" w:line="240" w:lineRule="auto"/>
              <w:rPr>
                <w:rFonts w:ascii="Arial" w:hAnsi="Arial" w:cs="Arial"/>
                <w:color w:val="000000"/>
                <w:lang w:val="en-US"/>
              </w:rPr>
            </w:pPr>
          </w:p>
        </w:tc>
        <w:tc>
          <w:tcPr>
            <w:tcW w:w="453" w:type="dxa"/>
            <w:tcBorders>
              <w:top w:val="single" w:sz="4" w:space="0" w:color="auto"/>
              <w:left w:val="nil"/>
              <w:bottom w:val="nil"/>
              <w:right w:val="nil"/>
            </w:tcBorders>
          </w:tcPr>
          <w:p w14:paraId="0494CEC4"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4" w:space="0" w:color="auto"/>
              <w:left w:val="nil"/>
              <w:bottom w:val="nil"/>
              <w:right w:val="nil"/>
            </w:tcBorders>
          </w:tcPr>
          <w:p w14:paraId="5BCCFA5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single" w:sz="4" w:space="0" w:color="auto"/>
              <w:left w:val="nil"/>
              <w:bottom w:val="nil"/>
              <w:right w:val="nil"/>
            </w:tcBorders>
          </w:tcPr>
          <w:p w14:paraId="61AD8E5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4" w:space="0" w:color="auto"/>
              <w:left w:val="nil"/>
              <w:bottom w:val="nil"/>
              <w:right w:val="nil"/>
            </w:tcBorders>
          </w:tcPr>
          <w:p w14:paraId="5A3B51B0"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79EDC1D5" w14:textId="77777777" w:rsidTr="00AC4D06">
        <w:trPr>
          <w:trHeight w:val="314"/>
        </w:trPr>
        <w:tc>
          <w:tcPr>
            <w:tcW w:w="756" w:type="dxa"/>
            <w:tcBorders>
              <w:top w:val="single" w:sz="6" w:space="0" w:color="auto"/>
              <w:left w:val="nil"/>
              <w:bottom w:val="double" w:sz="6" w:space="0" w:color="auto"/>
              <w:right w:val="nil"/>
            </w:tcBorders>
          </w:tcPr>
          <w:p w14:paraId="5D42D1D6"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01-00</w:t>
            </w:r>
          </w:p>
        </w:tc>
        <w:tc>
          <w:tcPr>
            <w:tcW w:w="5074" w:type="dxa"/>
            <w:tcBorders>
              <w:top w:val="single" w:sz="6" w:space="0" w:color="auto"/>
              <w:left w:val="nil"/>
              <w:bottom w:val="double" w:sz="6" w:space="0" w:color="auto"/>
              <w:right w:val="nil"/>
            </w:tcBorders>
          </w:tcPr>
          <w:p w14:paraId="6778D402"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РАЗНИ РАДОВИ</w:t>
            </w:r>
          </w:p>
        </w:tc>
        <w:tc>
          <w:tcPr>
            <w:tcW w:w="1663" w:type="dxa"/>
            <w:gridSpan w:val="2"/>
            <w:tcBorders>
              <w:top w:val="single" w:sz="6" w:space="0" w:color="auto"/>
              <w:left w:val="nil"/>
              <w:bottom w:val="double" w:sz="6" w:space="0" w:color="auto"/>
              <w:right w:val="nil"/>
            </w:tcBorders>
          </w:tcPr>
          <w:p w14:paraId="216A45B1" w14:textId="77777777" w:rsidR="003A0BDA" w:rsidRPr="00036096" w:rsidRDefault="002B21BE">
            <w:pPr>
              <w:autoSpaceDE w:val="0"/>
              <w:autoSpaceDN w:val="0"/>
              <w:adjustRightInd w:val="0"/>
              <w:spacing w:after="0" w:line="240" w:lineRule="auto"/>
              <w:rPr>
                <w:rFonts w:ascii="Arial" w:hAnsi="Arial" w:cs="Arial"/>
                <w:b/>
                <w:bCs/>
                <w:color w:val="000000"/>
                <w:sz w:val="18"/>
                <w:szCs w:val="18"/>
                <w:lang w:val="en-US"/>
              </w:rPr>
            </w:pPr>
            <w:r w:rsidRPr="00036096">
              <w:rPr>
                <w:rFonts w:ascii="Arial" w:hAnsi="Arial" w:cs="Arial"/>
                <w:b/>
                <w:bCs/>
                <w:color w:val="000000"/>
                <w:sz w:val="18"/>
                <w:szCs w:val="18"/>
                <w:lang w:val="en-US"/>
              </w:rPr>
              <w:t xml:space="preserve">укупно </w:t>
            </w:r>
            <w:r w:rsidR="003A0BDA" w:rsidRPr="00036096">
              <w:rPr>
                <w:rFonts w:ascii="Arial" w:hAnsi="Arial" w:cs="Arial"/>
                <w:b/>
                <w:bCs/>
                <w:color w:val="000000"/>
                <w:sz w:val="18"/>
                <w:szCs w:val="18"/>
                <w:lang w:val="en-US"/>
              </w:rPr>
              <w:t>:</w:t>
            </w:r>
          </w:p>
        </w:tc>
        <w:tc>
          <w:tcPr>
            <w:tcW w:w="1159" w:type="dxa"/>
            <w:tcBorders>
              <w:top w:val="single" w:sz="6" w:space="0" w:color="auto"/>
              <w:left w:val="nil"/>
              <w:bottom w:val="double" w:sz="6" w:space="0" w:color="auto"/>
              <w:right w:val="nil"/>
            </w:tcBorders>
          </w:tcPr>
          <w:p w14:paraId="05005F89"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529" w:type="dxa"/>
            <w:tcBorders>
              <w:top w:val="single" w:sz="6" w:space="0" w:color="auto"/>
              <w:left w:val="nil"/>
              <w:bottom w:val="double" w:sz="6" w:space="0" w:color="auto"/>
              <w:right w:val="nil"/>
            </w:tcBorders>
          </w:tcPr>
          <w:p w14:paraId="7A5DC223"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1DA02BF" w14:textId="77777777" w:rsidTr="00AC4D06">
        <w:trPr>
          <w:trHeight w:val="298"/>
        </w:trPr>
        <w:tc>
          <w:tcPr>
            <w:tcW w:w="756" w:type="dxa"/>
            <w:tcBorders>
              <w:top w:val="nil"/>
              <w:left w:val="nil"/>
              <w:bottom w:val="nil"/>
              <w:right w:val="nil"/>
            </w:tcBorders>
          </w:tcPr>
          <w:p w14:paraId="3131F1CE"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64163530"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43036BF9"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551FAC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50DD35E"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E72B6C1"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46B90ECC" w14:textId="77777777" w:rsidTr="00AC4D06">
        <w:trPr>
          <w:trHeight w:val="283"/>
        </w:trPr>
        <w:tc>
          <w:tcPr>
            <w:tcW w:w="756" w:type="dxa"/>
            <w:tcBorders>
              <w:top w:val="nil"/>
              <w:left w:val="nil"/>
              <w:bottom w:val="nil"/>
              <w:right w:val="nil"/>
            </w:tcBorders>
          </w:tcPr>
          <w:p w14:paraId="53A84429"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794BAC96"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6728F292"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28EEC37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6ACCE8A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205E1EC"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2E84058D" w14:textId="77777777" w:rsidTr="00AC4D06">
        <w:trPr>
          <w:trHeight w:val="283"/>
        </w:trPr>
        <w:tc>
          <w:tcPr>
            <w:tcW w:w="756" w:type="dxa"/>
            <w:tcBorders>
              <w:top w:val="nil"/>
              <w:left w:val="nil"/>
              <w:bottom w:val="nil"/>
              <w:right w:val="nil"/>
            </w:tcBorders>
          </w:tcPr>
          <w:p w14:paraId="44798FCF"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068EE107"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325B8171"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B8192D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34EBCE5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555810A9"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2BB851AA" w14:textId="77777777" w:rsidTr="00B97F38">
        <w:trPr>
          <w:trHeight w:val="80"/>
        </w:trPr>
        <w:tc>
          <w:tcPr>
            <w:tcW w:w="756" w:type="dxa"/>
            <w:tcBorders>
              <w:top w:val="nil"/>
              <w:left w:val="nil"/>
              <w:bottom w:val="nil"/>
              <w:right w:val="nil"/>
            </w:tcBorders>
          </w:tcPr>
          <w:p w14:paraId="19D5CA1E"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39B796D9"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5322D447"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7A3692A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1AA4782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32A2D453"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r>
      <w:tr w:rsidR="003A0BDA" w:rsidRPr="00036096" w14:paraId="7FAA8B7E" w14:textId="77777777" w:rsidTr="00AC4D06">
        <w:trPr>
          <w:trHeight w:val="298"/>
        </w:trPr>
        <w:tc>
          <w:tcPr>
            <w:tcW w:w="8652" w:type="dxa"/>
            <w:gridSpan w:val="5"/>
            <w:tcBorders>
              <w:top w:val="single" w:sz="6" w:space="0" w:color="auto"/>
              <w:left w:val="nil"/>
              <w:bottom w:val="single" w:sz="6" w:space="0" w:color="auto"/>
              <w:right w:val="nil"/>
            </w:tcBorders>
          </w:tcPr>
          <w:p w14:paraId="5921B49B" w14:textId="77777777" w:rsidR="003A0BDA" w:rsidRPr="00036096" w:rsidRDefault="003A0BD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РЕКАПИТУЛАЦИЈА ГРАЂЕВИНСКИХ И ГРАЂЕВИНСКО-ЗАНАТСКИХ РАДОВА</w:t>
            </w:r>
          </w:p>
        </w:tc>
        <w:tc>
          <w:tcPr>
            <w:tcW w:w="1529" w:type="dxa"/>
            <w:tcBorders>
              <w:top w:val="single" w:sz="6" w:space="0" w:color="auto"/>
              <w:left w:val="nil"/>
              <w:bottom w:val="single" w:sz="6" w:space="0" w:color="auto"/>
              <w:right w:val="nil"/>
            </w:tcBorders>
          </w:tcPr>
          <w:p w14:paraId="7D1A93F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62626E61" w14:textId="77777777" w:rsidTr="00AC4D06">
        <w:trPr>
          <w:trHeight w:val="298"/>
        </w:trPr>
        <w:tc>
          <w:tcPr>
            <w:tcW w:w="756" w:type="dxa"/>
            <w:tcBorders>
              <w:top w:val="nil"/>
              <w:left w:val="nil"/>
              <w:bottom w:val="nil"/>
              <w:right w:val="nil"/>
            </w:tcBorders>
          </w:tcPr>
          <w:p w14:paraId="4CB66638"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0C7C5F85" w14:textId="77777777" w:rsidR="003A0BDA" w:rsidRPr="00036096" w:rsidRDefault="00283067" w:rsidP="00283067">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ЗИДАРСКИ РАДОВИ</w:t>
            </w:r>
          </w:p>
        </w:tc>
        <w:tc>
          <w:tcPr>
            <w:tcW w:w="453" w:type="dxa"/>
            <w:tcBorders>
              <w:top w:val="nil"/>
              <w:left w:val="nil"/>
              <w:bottom w:val="nil"/>
              <w:right w:val="nil"/>
            </w:tcBorders>
          </w:tcPr>
          <w:p w14:paraId="1A691762"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nil"/>
              <w:right w:val="nil"/>
            </w:tcBorders>
          </w:tcPr>
          <w:p w14:paraId="4CB2C89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nil"/>
              <w:right w:val="nil"/>
            </w:tcBorders>
          </w:tcPr>
          <w:p w14:paraId="01C544D6" w14:textId="77777777" w:rsidR="003A0BDA" w:rsidRPr="00036096" w:rsidRDefault="003A0BDA">
            <w:pPr>
              <w:autoSpaceDE w:val="0"/>
              <w:autoSpaceDN w:val="0"/>
              <w:adjustRightInd w:val="0"/>
              <w:spacing w:after="0" w:line="240" w:lineRule="auto"/>
              <w:jc w:val="right"/>
              <w:rPr>
                <w:rFonts w:ascii="Yu Times New Roman" w:hAnsi="Yu Times New Roman" w:cs="Yu Times New Roman"/>
                <w:color w:val="000000"/>
                <w:sz w:val="20"/>
                <w:szCs w:val="20"/>
                <w:lang w:val="en-US"/>
              </w:rPr>
            </w:pPr>
          </w:p>
        </w:tc>
        <w:tc>
          <w:tcPr>
            <w:tcW w:w="1529" w:type="dxa"/>
            <w:tcBorders>
              <w:top w:val="nil"/>
              <w:left w:val="nil"/>
              <w:bottom w:val="nil"/>
              <w:right w:val="nil"/>
            </w:tcBorders>
          </w:tcPr>
          <w:p w14:paraId="07EE7746"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6A4F3F93" w14:textId="77777777" w:rsidTr="00AC4D06">
        <w:trPr>
          <w:trHeight w:val="298"/>
        </w:trPr>
        <w:tc>
          <w:tcPr>
            <w:tcW w:w="756" w:type="dxa"/>
            <w:tcBorders>
              <w:top w:val="nil"/>
              <w:left w:val="nil"/>
              <w:bottom w:val="nil"/>
              <w:right w:val="nil"/>
            </w:tcBorders>
          </w:tcPr>
          <w:p w14:paraId="753167AD"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036350B6" w14:textId="77777777" w:rsidR="003A0BDA" w:rsidRPr="00036096" w:rsidRDefault="00283067">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ИЗОЛАТАРЕСКИ РАДОВИ</w:t>
            </w:r>
          </w:p>
        </w:tc>
        <w:tc>
          <w:tcPr>
            <w:tcW w:w="453" w:type="dxa"/>
            <w:tcBorders>
              <w:top w:val="dotted" w:sz="6" w:space="0" w:color="auto"/>
              <w:left w:val="nil"/>
              <w:bottom w:val="dotted" w:sz="6" w:space="0" w:color="auto"/>
              <w:right w:val="nil"/>
            </w:tcBorders>
          </w:tcPr>
          <w:p w14:paraId="141C0925"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dotted" w:sz="6" w:space="0" w:color="auto"/>
              <w:left w:val="nil"/>
              <w:bottom w:val="dotted" w:sz="6" w:space="0" w:color="auto"/>
              <w:right w:val="nil"/>
            </w:tcBorders>
          </w:tcPr>
          <w:p w14:paraId="12979EA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dotted" w:sz="6" w:space="0" w:color="auto"/>
              <w:left w:val="nil"/>
              <w:bottom w:val="dotted" w:sz="6" w:space="0" w:color="auto"/>
              <w:right w:val="nil"/>
            </w:tcBorders>
          </w:tcPr>
          <w:p w14:paraId="5DAED1D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dotted" w:sz="6" w:space="0" w:color="auto"/>
              <w:left w:val="nil"/>
              <w:bottom w:val="dotted" w:sz="6" w:space="0" w:color="auto"/>
              <w:right w:val="nil"/>
            </w:tcBorders>
          </w:tcPr>
          <w:p w14:paraId="16B64A5B"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50C46DC9" w14:textId="77777777" w:rsidTr="00AC4D06">
        <w:trPr>
          <w:trHeight w:val="298"/>
        </w:trPr>
        <w:tc>
          <w:tcPr>
            <w:tcW w:w="756" w:type="dxa"/>
            <w:tcBorders>
              <w:top w:val="nil"/>
              <w:left w:val="nil"/>
              <w:bottom w:val="nil"/>
              <w:right w:val="nil"/>
            </w:tcBorders>
          </w:tcPr>
          <w:p w14:paraId="7D46E548"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23D6F72A" w14:textId="77777777" w:rsidR="003A0BDA" w:rsidRPr="00036096" w:rsidRDefault="0020444A">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ЛИМАРСКИ РАДОВИ</w:t>
            </w:r>
          </w:p>
        </w:tc>
        <w:tc>
          <w:tcPr>
            <w:tcW w:w="453" w:type="dxa"/>
            <w:tcBorders>
              <w:top w:val="dotted" w:sz="6" w:space="0" w:color="auto"/>
              <w:left w:val="nil"/>
              <w:bottom w:val="dotted" w:sz="6" w:space="0" w:color="auto"/>
              <w:right w:val="nil"/>
            </w:tcBorders>
          </w:tcPr>
          <w:p w14:paraId="08D4D16A"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dotted" w:sz="6" w:space="0" w:color="auto"/>
              <w:left w:val="nil"/>
              <w:bottom w:val="dotted" w:sz="6" w:space="0" w:color="auto"/>
              <w:right w:val="nil"/>
            </w:tcBorders>
          </w:tcPr>
          <w:p w14:paraId="67728A1A"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dotted" w:sz="6" w:space="0" w:color="auto"/>
              <w:left w:val="nil"/>
              <w:bottom w:val="dotted" w:sz="6" w:space="0" w:color="auto"/>
              <w:right w:val="nil"/>
            </w:tcBorders>
          </w:tcPr>
          <w:p w14:paraId="3028E2E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dotted" w:sz="6" w:space="0" w:color="auto"/>
              <w:left w:val="nil"/>
              <w:bottom w:val="dotted" w:sz="6" w:space="0" w:color="auto"/>
              <w:right w:val="nil"/>
            </w:tcBorders>
          </w:tcPr>
          <w:p w14:paraId="2B96BC59"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29E3FC7" w14:textId="77777777" w:rsidTr="00AC4D06">
        <w:trPr>
          <w:trHeight w:val="298"/>
        </w:trPr>
        <w:tc>
          <w:tcPr>
            <w:tcW w:w="756" w:type="dxa"/>
            <w:tcBorders>
              <w:top w:val="nil"/>
              <w:left w:val="nil"/>
              <w:bottom w:val="nil"/>
              <w:right w:val="nil"/>
            </w:tcBorders>
          </w:tcPr>
          <w:p w14:paraId="1AB48E7D"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1BCB1C6A" w14:textId="77777777" w:rsidR="003A0BDA" w:rsidRPr="00036096" w:rsidRDefault="0020444A">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 xml:space="preserve">БРАВАРСКИ </w:t>
            </w:r>
            <w:r w:rsidR="00283067" w:rsidRPr="00036096">
              <w:rPr>
                <w:rFonts w:ascii="Arial" w:hAnsi="Arial" w:cs="Arial"/>
                <w:b/>
                <w:bCs/>
                <w:color w:val="000000"/>
                <w:lang w:val="sr-Cyrl-RS"/>
              </w:rPr>
              <w:t xml:space="preserve"> РАДОВИ</w:t>
            </w:r>
          </w:p>
        </w:tc>
        <w:tc>
          <w:tcPr>
            <w:tcW w:w="453" w:type="dxa"/>
            <w:tcBorders>
              <w:top w:val="nil"/>
              <w:left w:val="nil"/>
              <w:bottom w:val="nil"/>
              <w:right w:val="nil"/>
            </w:tcBorders>
          </w:tcPr>
          <w:p w14:paraId="5A0DE187" w14:textId="77777777" w:rsidR="003A0BDA" w:rsidRPr="00036096" w:rsidRDefault="003A0BDA">
            <w:pPr>
              <w:autoSpaceDE w:val="0"/>
              <w:autoSpaceDN w:val="0"/>
              <w:adjustRightInd w:val="0"/>
              <w:spacing w:after="0" w:line="240" w:lineRule="auto"/>
              <w:rPr>
                <w:rFonts w:ascii="Arial" w:hAnsi="Arial" w:cs="Arial"/>
                <w:b/>
                <w:bCs/>
                <w:color w:val="000000"/>
                <w:lang w:val="en-US"/>
              </w:rPr>
            </w:pPr>
          </w:p>
        </w:tc>
        <w:tc>
          <w:tcPr>
            <w:tcW w:w="1210" w:type="dxa"/>
            <w:tcBorders>
              <w:top w:val="nil"/>
              <w:left w:val="nil"/>
              <w:bottom w:val="nil"/>
              <w:right w:val="nil"/>
            </w:tcBorders>
          </w:tcPr>
          <w:p w14:paraId="6191DBC5" w14:textId="77777777" w:rsidR="003A0BDA" w:rsidRPr="00036096" w:rsidRDefault="003A0BDA">
            <w:pPr>
              <w:autoSpaceDE w:val="0"/>
              <w:autoSpaceDN w:val="0"/>
              <w:adjustRightInd w:val="0"/>
              <w:spacing w:after="0" w:line="240" w:lineRule="auto"/>
              <w:rPr>
                <w:rFonts w:ascii="Arial" w:hAnsi="Arial" w:cs="Arial"/>
                <w:b/>
                <w:bCs/>
                <w:color w:val="000000"/>
                <w:lang w:val="en-US"/>
              </w:rPr>
            </w:pPr>
          </w:p>
        </w:tc>
        <w:tc>
          <w:tcPr>
            <w:tcW w:w="1159" w:type="dxa"/>
            <w:tcBorders>
              <w:top w:val="nil"/>
              <w:left w:val="nil"/>
              <w:bottom w:val="nil"/>
              <w:right w:val="nil"/>
            </w:tcBorders>
          </w:tcPr>
          <w:p w14:paraId="33A90BB4" w14:textId="77777777" w:rsidR="003A0BDA" w:rsidRPr="00036096" w:rsidRDefault="003A0BDA">
            <w:pPr>
              <w:autoSpaceDE w:val="0"/>
              <w:autoSpaceDN w:val="0"/>
              <w:adjustRightInd w:val="0"/>
              <w:spacing w:after="0" w:line="240" w:lineRule="auto"/>
              <w:rPr>
                <w:rFonts w:ascii="Arial" w:hAnsi="Arial" w:cs="Arial"/>
                <w:b/>
                <w:bCs/>
                <w:color w:val="000000"/>
                <w:lang w:val="en-US"/>
              </w:rPr>
            </w:pPr>
          </w:p>
        </w:tc>
        <w:tc>
          <w:tcPr>
            <w:tcW w:w="1529" w:type="dxa"/>
            <w:tcBorders>
              <w:top w:val="dotted" w:sz="6" w:space="0" w:color="auto"/>
              <w:left w:val="nil"/>
              <w:bottom w:val="dotted" w:sz="6" w:space="0" w:color="auto"/>
              <w:right w:val="nil"/>
            </w:tcBorders>
          </w:tcPr>
          <w:p w14:paraId="7732CAE2"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6BC0E3F" w14:textId="77777777" w:rsidTr="00AC4D06">
        <w:trPr>
          <w:trHeight w:val="298"/>
        </w:trPr>
        <w:tc>
          <w:tcPr>
            <w:tcW w:w="756" w:type="dxa"/>
            <w:tcBorders>
              <w:top w:val="nil"/>
              <w:left w:val="nil"/>
              <w:bottom w:val="nil"/>
              <w:right w:val="nil"/>
            </w:tcBorders>
          </w:tcPr>
          <w:p w14:paraId="3C01A2EA"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25D3BAF5" w14:textId="77777777" w:rsidR="003A0BDA" w:rsidRPr="00036096" w:rsidRDefault="0020444A">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КЕРАМИЧАРСКИ</w:t>
            </w:r>
            <w:r w:rsidR="00283067" w:rsidRPr="00036096">
              <w:rPr>
                <w:rFonts w:ascii="Arial" w:hAnsi="Arial" w:cs="Arial"/>
                <w:b/>
                <w:bCs/>
                <w:color w:val="000000"/>
                <w:lang w:val="sr-Cyrl-RS"/>
              </w:rPr>
              <w:t xml:space="preserve"> РАДОВИ</w:t>
            </w:r>
          </w:p>
        </w:tc>
        <w:tc>
          <w:tcPr>
            <w:tcW w:w="453" w:type="dxa"/>
            <w:tcBorders>
              <w:top w:val="dotted" w:sz="6" w:space="0" w:color="auto"/>
              <w:left w:val="nil"/>
              <w:bottom w:val="dotted" w:sz="6" w:space="0" w:color="auto"/>
              <w:right w:val="nil"/>
            </w:tcBorders>
          </w:tcPr>
          <w:p w14:paraId="46B81B93"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dotted" w:sz="6" w:space="0" w:color="auto"/>
              <w:left w:val="nil"/>
              <w:bottom w:val="dotted" w:sz="6" w:space="0" w:color="auto"/>
              <w:right w:val="nil"/>
            </w:tcBorders>
          </w:tcPr>
          <w:p w14:paraId="2006B6B0"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dotted" w:sz="6" w:space="0" w:color="auto"/>
              <w:left w:val="nil"/>
              <w:bottom w:val="dotted" w:sz="6" w:space="0" w:color="auto"/>
              <w:right w:val="nil"/>
            </w:tcBorders>
          </w:tcPr>
          <w:p w14:paraId="3C9B4113"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dotted" w:sz="6" w:space="0" w:color="auto"/>
              <w:left w:val="nil"/>
              <w:bottom w:val="dotted" w:sz="6" w:space="0" w:color="auto"/>
              <w:right w:val="nil"/>
            </w:tcBorders>
          </w:tcPr>
          <w:p w14:paraId="2B1C4627"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432297B3" w14:textId="77777777" w:rsidTr="00AC4D06">
        <w:trPr>
          <w:trHeight w:val="298"/>
        </w:trPr>
        <w:tc>
          <w:tcPr>
            <w:tcW w:w="756" w:type="dxa"/>
            <w:tcBorders>
              <w:top w:val="nil"/>
              <w:left w:val="nil"/>
              <w:bottom w:val="nil"/>
              <w:right w:val="nil"/>
            </w:tcBorders>
          </w:tcPr>
          <w:p w14:paraId="277B7D0D"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4779206F" w14:textId="77777777" w:rsidR="003A0BDA" w:rsidRPr="00036096" w:rsidRDefault="0020444A">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МОЛЕРСКО ФАРБАРСКИ</w:t>
            </w:r>
            <w:r w:rsidR="00283067" w:rsidRPr="00036096">
              <w:rPr>
                <w:rFonts w:ascii="Arial" w:hAnsi="Arial" w:cs="Arial"/>
                <w:b/>
                <w:bCs/>
                <w:color w:val="000000"/>
                <w:lang w:val="sr-Cyrl-RS"/>
              </w:rPr>
              <w:t xml:space="preserve"> РАДОВИ</w:t>
            </w:r>
          </w:p>
        </w:tc>
        <w:tc>
          <w:tcPr>
            <w:tcW w:w="453" w:type="dxa"/>
            <w:tcBorders>
              <w:top w:val="dotted" w:sz="6" w:space="0" w:color="auto"/>
              <w:left w:val="nil"/>
              <w:bottom w:val="dotted" w:sz="6" w:space="0" w:color="auto"/>
              <w:right w:val="nil"/>
            </w:tcBorders>
          </w:tcPr>
          <w:p w14:paraId="0CDE0B75"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dotted" w:sz="6" w:space="0" w:color="auto"/>
              <w:left w:val="nil"/>
              <w:bottom w:val="dotted" w:sz="6" w:space="0" w:color="auto"/>
              <w:right w:val="nil"/>
            </w:tcBorders>
          </w:tcPr>
          <w:p w14:paraId="3D6A45C5"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dotted" w:sz="6" w:space="0" w:color="auto"/>
              <w:left w:val="nil"/>
              <w:bottom w:val="dotted" w:sz="6" w:space="0" w:color="auto"/>
              <w:right w:val="nil"/>
            </w:tcBorders>
          </w:tcPr>
          <w:p w14:paraId="31036E3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dotted" w:sz="6" w:space="0" w:color="auto"/>
              <w:left w:val="nil"/>
              <w:bottom w:val="dotted" w:sz="6" w:space="0" w:color="auto"/>
              <w:right w:val="nil"/>
            </w:tcBorders>
          </w:tcPr>
          <w:p w14:paraId="6BA8BB34"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621BCDAB" w14:textId="77777777" w:rsidTr="00AC4D06">
        <w:trPr>
          <w:trHeight w:val="298"/>
        </w:trPr>
        <w:tc>
          <w:tcPr>
            <w:tcW w:w="756" w:type="dxa"/>
            <w:tcBorders>
              <w:top w:val="nil"/>
              <w:left w:val="nil"/>
              <w:bottom w:val="nil"/>
              <w:right w:val="nil"/>
            </w:tcBorders>
          </w:tcPr>
          <w:p w14:paraId="212297C1"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472485E7" w14:textId="77777777" w:rsidR="003A0BDA" w:rsidRPr="00036096" w:rsidRDefault="0020444A">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 xml:space="preserve">ФАСАДЕРСКИ </w:t>
            </w:r>
            <w:r w:rsidR="00283067" w:rsidRPr="00036096">
              <w:rPr>
                <w:rFonts w:ascii="Arial" w:hAnsi="Arial" w:cs="Arial"/>
                <w:b/>
                <w:bCs/>
                <w:color w:val="000000"/>
                <w:lang w:val="sr-Cyrl-RS"/>
              </w:rPr>
              <w:t xml:space="preserve"> РАДОВИ</w:t>
            </w:r>
          </w:p>
        </w:tc>
        <w:tc>
          <w:tcPr>
            <w:tcW w:w="453" w:type="dxa"/>
            <w:tcBorders>
              <w:top w:val="nil"/>
              <w:left w:val="nil"/>
              <w:bottom w:val="nil"/>
              <w:right w:val="nil"/>
            </w:tcBorders>
          </w:tcPr>
          <w:p w14:paraId="5F31D0FF"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1210" w:type="dxa"/>
            <w:tcBorders>
              <w:top w:val="nil"/>
              <w:left w:val="nil"/>
              <w:bottom w:val="nil"/>
              <w:right w:val="nil"/>
            </w:tcBorders>
          </w:tcPr>
          <w:p w14:paraId="152BBDED"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1159" w:type="dxa"/>
            <w:tcBorders>
              <w:top w:val="nil"/>
              <w:left w:val="nil"/>
              <w:bottom w:val="nil"/>
              <w:right w:val="nil"/>
            </w:tcBorders>
          </w:tcPr>
          <w:p w14:paraId="4A21E72B"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1529" w:type="dxa"/>
            <w:tcBorders>
              <w:top w:val="dotted" w:sz="6" w:space="0" w:color="auto"/>
              <w:left w:val="nil"/>
              <w:bottom w:val="dotted" w:sz="6" w:space="0" w:color="auto"/>
              <w:right w:val="nil"/>
            </w:tcBorders>
          </w:tcPr>
          <w:p w14:paraId="11AE2DB2"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211F8E4B" w14:textId="77777777" w:rsidTr="00AC4D06">
        <w:trPr>
          <w:trHeight w:val="298"/>
        </w:trPr>
        <w:tc>
          <w:tcPr>
            <w:tcW w:w="756" w:type="dxa"/>
            <w:tcBorders>
              <w:top w:val="nil"/>
              <w:left w:val="nil"/>
              <w:bottom w:val="nil"/>
              <w:right w:val="nil"/>
            </w:tcBorders>
          </w:tcPr>
          <w:p w14:paraId="5FAE0850"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3281D42F" w14:textId="77777777" w:rsidR="003A0BDA" w:rsidRPr="00036096" w:rsidRDefault="0020444A">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 xml:space="preserve">РАЗНИ </w:t>
            </w:r>
            <w:r w:rsidR="003A0BDA" w:rsidRPr="00036096">
              <w:rPr>
                <w:rFonts w:ascii="Arial" w:hAnsi="Arial" w:cs="Arial"/>
                <w:b/>
                <w:bCs/>
                <w:color w:val="000000"/>
                <w:lang w:val="en-US"/>
              </w:rPr>
              <w:t xml:space="preserve"> РАДОВИ</w:t>
            </w:r>
          </w:p>
        </w:tc>
        <w:tc>
          <w:tcPr>
            <w:tcW w:w="453" w:type="dxa"/>
            <w:tcBorders>
              <w:top w:val="dotted" w:sz="6" w:space="0" w:color="auto"/>
              <w:left w:val="nil"/>
              <w:bottom w:val="dotted" w:sz="6" w:space="0" w:color="auto"/>
              <w:right w:val="nil"/>
            </w:tcBorders>
          </w:tcPr>
          <w:p w14:paraId="39B5D0DD"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dotted" w:sz="6" w:space="0" w:color="auto"/>
              <w:left w:val="nil"/>
              <w:bottom w:val="dotted" w:sz="6" w:space="0" w:color="auto"/>
              <w:right w:val="nil"/>
            </w:tcBorders>
          </w:tcPr>
          <w:p w14:paraId="0F1A743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dotted" w:sz="6" w:space="0" w:color="auto"/>
              <w:left w:val="nil"/>
              <w:bottom w:val="dotted" w:sz="6" w:space="0" w:color="auto"/>
              <w:right w:val="nil"/>
            </w:tcBorders>
          </w:tcPr>
          <w:p w14:paraId="04E867B4"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dotted" w:sz="6" w:space="0" w:color="auto"/>
              <w:left w:val="nil"/>
              <w:bottom w:val="dotted" w:sz="6" w:space="0" w:color="auto"/>
              <w:right w:val="nil"/>
            </w:tcBorders>
          </w:tcPr>
          <w:p w14:paraId="62DF0715"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3563E433" w14:textId="77777777" w:rsidTr="00AC4D06">
        <w:trPr>
          <w:trHeight w:val="298"/>
        </w:trPr>
        <w:tc>
          <w:tcPr>
            <w:tcW w:w="756" w:type="dxa"/>
            <w:tcBorders>
              <w:top w:val="nil"/>
              <w:left w:val="nil"/>
              <w:bottom w:val="nil"/>
              <w:right w:val="nil"/>
            </w:tcBorders>
          </w:tcPr>
          <w:p w14:paraId="52A288AB" w14:textId="77777777" w:rsidR="003A0BDA" w:rsidRPr="00036096" w:rsidRDefault="003A0BDA">
            <w:pPr>
              <w:autoSpaceDE w:val="0"/>
              <w:autoSpaceDN w:val="0"/>
              <w:adjustRightInd w:val="0"/>
              <w:spacing w:after="0" w:line="240" w:lineRule="auto"/>
              <w:jc w:val="center"/>
              <w:rPr>
                <w:rFonts w:ascii="Arial" w:hAnsi="Arial" w:cs="Arial"/>
                <w:b/>
                <w:bCs/>
                <w:color w:val="000000"/>
                <w:lang w:val="en-US"/>
              </w:rPr>
            </w:pPr>
          </w:p>
        </w:tc>
        <w:tc>
          <w:tcPr>
            <w:tcW w:w="5074" w:type="dxa"/>
            <w:tcBorders>
              <w:top w:val="nil"/>
              <w:left w:val="nil"/>
              <w:bottom w:val="nil"/>
              <w:right w:val="nil"/>
            </w:tcBorders>
          </w:tcPr>
          <w:p w14:paraId="4061F584" w14:textId="77777777" w:rsidR="003A0BDA" w:rsidRPr="00036096" w:rsidRDefault="00283067" w:rsidP="0020444A">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 xml:space="preserve"> </w:t>
            </w:r>
          </w:p>
        </w:tc>
        <w:tc>
          <w:tcPr>
            <w:tcW w:w="453" w:type="dxa"/>
            <w:tcBorders>
              <w:top w:val="dotted" w:sz="6" w:space="0" w:color="auto"/>
              <w:left w:val="nil"/>
              <w:bottom w:val="dotted" w:sz="6" w:space="0" w:color="auto"/>
              <w:right w:val="nil"/>
            </w:tcBorders>
          </w:tcPr>
          <w:p w14:paraId="0914AA4A"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dotted" w:sz="6" w:space="0" w:color="auto"/>
              <w:left w:val="nil"/>
              <w:bottom w:val="dotted" w:sz="6" w:space="0" w:color="auto"/>
              <w:right w:val="nil"/>
            </w:tcBorders>
          </w:tcPr>
          <w:p w14:paraId="78D58A7B"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dotted" w:sz="6" w:space="0" w:color="auto"/>
              <w:left w:val="nil"/>
              <w:bottom w:val="dotted" w:sz="6" w:space="0" w:color="auto"/>
              <w:right w:val="nil"/>
            </w:tcBorders>
          </w:tcPr>
          <w:p w14:paraId="332E9A54"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dotted" w:sz="6" w:space="0" w:color="auto"/>
              <w:left w:val="nil"/>
              <w:bottom w:val="dotted" w:sz="6" w:space="0" w:color="auto"/>
              <w:right w:val="nil"/>
            </w:tcBorders>
          </w:tcPr>
          <w:p w14:paraId="1DE355EB"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F6E6536" w14:textId="77777777" w:rsidTr="00AC4D06">
        <w:trPr>
          <w:trHeight w:val="314"/>
        </w:trPr>
        <w:tc>
          <w:tcPr>
            <w:tcW w:w="756" w:type="dxa"/>
            <w:tcBorders>
              <w:top w:val="nil"/>
              <w:left w:val="nil"/>
              <w:bottom w:val="nil"/>
              <w:right w:val="nil"/>
            </w:tcBorders>
          </w:tcPr>
          <w:p w14:paraId="54364B79"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41FA3DB8" w14:textId="77777777" w:rsidR="003A0BDA" w:rsidRPr="00036096" w:rsidRDefault="003A0BDA">
            <w:pPr>
              <w:autoSpaceDE w:val="0"/>
              <w:autoSpaceDN w:val="0"/>
              <w:adjustRightInd w:val="0"/>
              <w:spacing w:after="0" w:line="240" w:lineRule="auto"/>
              <w:rPr>
                <w:rFonts w:ascii="Arial" w:hAnsi="Arial" w:cs="Arial"/>
                <w:b/>
                <w:bCs/>
                <w:color w:val="000000"/>
                <w:lang w:val="en-US"/>
              </w:rPr>
            </w:pPr>
          </w:p>
        </w:tc>
        <w:tc>
          <w:tcPr>
            <w:tcW w:w="453" w:type="dxa"/>
            <w:tcBorders>
              <w:top w:val="nil"/>
              <w:left w:val="nil"/>
              <w:bottom w:val="single" w:sz="12" w:space="0" w:color="auto"/>
              <w:right w:val="nil"/>
            </w:tcBorders>
          </w:tcPr>
          <w:p w14:paraId="381E90BD"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nil"/>
              <w:left w:val="nil"/>
              <w:bottom w:val="single" w:sz="12" w:space="0" w:color="auto"/>
              <w:right w:val="nil"/>
            </w:tcBorders>
          </w:tcPr>
          <w:p w14:paraId="07A374C9"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159" w:type="dxa"/>
            <w:tcBorders>
              <w:top w:val="nil"/>
              <w:left w:val="nil"/>
              <w:bottom w:val="single" w:sz="12" w:space="0" w:color="auto"/>
              <w:right w:val="nil"/>
            </w:tcBorders>
          </w:tcPr>
          <w:p w14:paraId="24C3F97F"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single" w:sz="12" w:space="0" w:color="auto"/>
              <w:right w:val="nil"/>
            </w:tcBorders>
          </w:tcPr>
          <w:p w14:paraId="0D4732A4"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5AD46BD9" w14:textId="77777777" w:rsidTr="00AC4D06">
        <w:trPr>
          <w:trHeight w:val="314"/>
        </w:trPr>
        <w:tc>
          <w:tcPr>
            <w:tcW w:w="756" w:type="dxa"/>
            <w:tcBorders>
              <w:top w:val="single" w:sz="12" w:space="0" w:color="auto"/>
              <w:left w:val="nil"/>
              <w:bottom w:val="single" w:sz="12" w:space="0" w:color="auto"/>
              <w:right w:val="nil"/>
            </w:tcBorders>
          </w:tcPr>
          <w:p w14:paraId="492DCC31"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single" w:sz="12" w:space="0" w:color="auto"/>
              <w:left w:val="nil"/>
              <w:bottom w:val="single" w:sz="12" w:space="0" w:color="auto"/>
              <w:right w:val="nil"/>
            </w:tcBorders>
          </w:tcPr>
          <w:p w14:paraId="7CFF4C23" w14:textId="77777777" w:rsidR="003A0BDA" w:rsidRPr="00036096" w:rsidRDefault="002B21BE">
            <w:pPr>
              <w:autoSpaceDE w:val="0"/>
              <w:autoSpaceDN w:val="0"/>
              <w:adjustRightInd w:val="0"/>
              <w:spacing w:after="0" w:line="240" w:lineRule="auto"/>
              <w:jc w:val="right"/>
              <w:rPr>
                <w:rFonts w:ascii="Arial" w:hAnsi="Arial" w:cs="Arial"/>
                <w:b/>
                <w:bCs/>
                <w:color w:val="000000"/>
                <w:lang w:val="en-US"/>
              </w:rPr>
            </w:pPr>
            <w:r w:rsidRPr="00036096">
              <w:rPr>
                <w:rFonts w:ascii="Arial" w:hAnsi="Arial" w:cs="Arial"/>
                <w:b/>
                <w:bCs/>
                <w:color w:val="000000"/>
                <w:lang w:val="en-US"/>
              </w:rPr>
              <w:t xml:space="preserve">УКУПНО </w:t>
            </w:r>
            <w:r w:rsidR="003A0BDA" w:rsidRPr="00036096">
              <w:rPr>
                <w:rFonts w:ascii="Arial" w:hAnsi="Arial" w:cs="Arial"/>
                <w:b/>
                <w:bCs/>
                <w:color w:val="000000"/>
                <w:lang w:val="en-US"/>
              </w:rPr>
              <w:t>:</w:t>
            </w:r>
          </w:p>
        </w:tc>
        <w:tc>
          <w:tcPr>
            <w:tcW w:w="453" w:type="dxa"/>
            <w:tcBorders>
              <w:top w:val="single" w:sz="12" w:space="0" w:color="auto"/>
              <w:left w:val="nil"/>
              <w:bottom w:val="single" w:sz="12" w:space="0" w:color="auto"/>
              <w:right w:val="nil"/>
            </w:tcBorders>
          </w:tcPr>
          <w:p w14:paraId="6918E0D6" w14:textId="77777777" w:rsidR="003A0BDA" w:rsidRPr="00036096" w:rsidRDefault="003A0BDA">
            <w:pPr>
              <w:autoSpaceDE w:val="0"/>
              <w:autoSpaceDN w:val="0"/>
              <w:adjustRightInd w:val="0"/>
              <w:spacing w:after="0" w:line="240" w:lineRule="auto"/>
              <w:jc w:val="right"/>
              <w:rPr>
                <w:rFonts w:ascii="Arial" w:hAnsi="Arial" w:cs="Arial"/>
                <w:color w:val="000000"/>
                <w:sz w:val="18"/>
                <w:szCs w:val="18"/>
                <w:lang w:val="en-US"/>
              </w:rPr>
            </w:pPr>
          </w:p>
        </w:tc>
        <w:tc>
          <w:tcPr>
            <w:tcW w:w="1210" w:type="dxa"/>
            <w:tcBorders>
              <w:top w:val="single" w:sz="12" w:space="0" w:color="auto"/>
              <w:left w:val="nil"/>
              <w:bottom w:val="single" w:sz="12" w:space="0" w:color="auto"/>
              <w:right w:val="nil"/>
            </w:tcBorders>
          </w:tcPr>
          <w:p w14:paraId="7A7650F9"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159" w:type="dxa"/>
            <w:tcBorders>
              <w:top w:val="single" w:sz="12" w:space="0" w:color="auto"/>
              <w:left w:val="nil"/>
              <w:bottom w:val="single" w:sz="12" w:space="0" w:color="auto"/>
              <w:right w:val="nil"/>
            </w:tcBorders>
          </w:tcPr>
          <w:p w14:paraId="280D5B7E"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single" w:sz="12" w:space="0" w:color="auto"/>
              <w:left w:val="nil"/>
              <w:bottom w:val="single" w:sz="12" w:space="0" w:color="auto"/>
              <w:right w:val="nil"/>
            </w:tcBorders>
          </w:tcPr>
          <w:p w14:paraId="237BAE24"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r>
      <w:tr w:rsidR="003A0BDA" w:rsidRPr="00036096" w14:paraId="7B898DFC" w14:textId="77777777" w:rsidTr="00AC4D06">
        <w:trPr>
          <w:trHeight w:val="283"/>
        </w:trPr>
        <w:tc>
          <w:tcPr>
            <w:tcW w:w="756" w:type="dxa"/>
            <w:tcBorders>
              <w:top w:val="nil"/>
              <w:left w:val="nil"/>
              <w:bottom w:val="nil"/>
              <w:right w:val="nil"/>
            </w:tcBorders>
          </w:tcPr>
          <w:p w14:paraId="223A5CB2"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3402CB9E"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453" w:type="dxa"/>
            <w:tcBorders>
              <w:top w:val="nil"/>
              <w:left w:val="nil"/>
              <w:bottom w:val="nil"/>
              <w:right w:val="nil"/>
            </w:tcBorders>
          </w:tcPr>
          <w:p w14:paraId="6A4A33A7"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210" w:type="dxa"/>
            <w:tcBorders>
              <w:top w:val="nil"/>
              <w:left w:val="nil"/>
              <w:bottom w:val="nil"/>
              <w:right w:val="nil"/>
            </w:tcBorders>
          </w:tcPr>
          <w:p w14:paraId="3BAC83E8"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159" w:type="dxa"/>
            <w:tcBorders>
              <w:top w:val="nil"/>
              <w:left w:val="nil"/>
              <w:bottom w:val="nil"/>
              <w:right w:val="nil"/>
            </w:tcBorders>
          </w:tcPr>
          <w:p w14:paraId="644D26E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7ED99081"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r w:rsidR="003A0BDA" w:rsidRPr="00036096" w14:paraId="2C49ED8C" w14:textId="77777777" w:rsidTr="00AC4D06">
        <w:trPr>
          <w:trHeight w:val="283"/>
        </w:trPr>
        <w:tc>
          <w:tcPr>
            <w:tcW w:w="756" w:type="dxa"/>
            <w:tcBorders>
              <w:top w:val="nil"/>
              <w:left w:val="nil"/>
              <w:bottom w:val="nil"/>
              <w:right w:val="nil"/>
            </w:tcBorders>
          </w:tcPr>
          <w:p w14:paraId="6718F6C1" w14:textId="77777777" w:rsidR="003A0BDA" w:rsidRPr="00036096" w:rsidRDefault="003A0BDA">
            <w:pPr>
              <w:autoSpaceDE w:val="0"/>
              <w:autoSpaceDN w:val="0"/>
              <w:adjustRightInd w:val="0"/>
              <w:spacing w:after="0" w:line="240" w:lineRule="auto"/>
              <w:jc w:val="center"/>
              <w:rPr>
                <w:rFonts w:ascii="Arial" w:hAnsi="Arial" w:cs="Arial"/>
                <w:color w:val="000000"/>
                <w:lang w:val="en-US"/>
              </w:rPr>
            </w:pPr>
          </w:p>
        </w:tc>
        <w:tc>
          <w:tcPr>
            <w:tcW w:w="5074" w:type="dxa"/>
            <w:tcBorders>
              <w:top w:val="nil"/>
              <w:left w:val="nil"/>
              <w:bottom w:val="nil"/>
              <w:right w:val="nil"/>
            </w:tcBorders>
          </w:tcPr>
          <w:p w14:paraId="43BF2DD8" w14:textId="77777777" w:rsidR="003A0BDA" w:rsidRPr="00036096" w:rsidRDefault="003A0BDA">
            <w:pPr>
              <w:autoSpaceDE w:val="0"/>
              <w:autoSpaceDN w:val="0"/>
              <w:adjustRightInd w:val="0"/>
              <w:spacing w:after="0" w:line="240" w:lineRule="auto"/>
              <w:rPr>
                <w:rFonts w:ascii="Arial" w:hAnsi="Arial" w:cs="Arial"/>
                <w:color w:val="000000"/>
                <w:sz w:val="20"/>
                <w:szCs w:val="20"/>
                <w:lang w:val="en-US"/>
              </w:rPr>
            </w:pPr>
          </w:p>
        </w:tc>
        <w:tc>
          <w:tcPr>
            <w:tcW w:w="453" w:type="dxa"/>
            <w:tcBorders>
              <w:top w:val="nil"/>
              <w:left w:val="nil"/>
              <w:bottom w:val="nil"/>
              <w:right w:val="nil"/>
            </w:tcBorders>
          </w:tcPr>
          <w:p w14:paraId="184E883F" w14:textId="77777777" w:rsidR="003A0BDA" w:rsidRPr="00036096" w:rsidRDefault="003A0BDA">
            <w:pPr>
              <w:autoSpaceDE w:val="0"/>
              <w:autoSpaceDN w:val="0"/>
              <w:adjustRightInd w:val="0"/>
              <w:spacing w:after="0" w:line="240" w:lineRule="auto"/>
              <w:jc w:val="right"/>
              <w:rPr>
                <w:rFonts w:ascii="Arial" w:hAnsi="Arial" w:cs="Arial"/>
                <w:color w:val="000000"/>
                <w:lang w:val="en-US"/>
              </w:rPr>
            </w:pPr>
          </w:p>
        </w:tc>
        <w:tc>
          <w:tcPr>
            <w:tcW w:w="1210" w:type="dxa"/>
            <w:tcBorders>
              <w:top w:val="nil"/>
              <w:left w:val="nil"/>
              <w:bottom w:val="nil"/>
              <w:right w:val="nil"/>
            </w:tcBorders>
          </w:tcPr>
          <w:p w14:paraId="17CD8506" w14:textId="77777777" w:rsidR="003A0BDA" w:rsidRPr="00036096" w:rsidRDefault="003A0BDA">
            <w:pPr>
              <w:autoSpaceDE w:val="0"/>
              <w:autoSpaceDN w:val="0"/>
              <w:adjustRightInd w:val="0"/>
              <w:spacing w:after="0" w:line="240" w:lineRule="auto"/>
              <w:jc w:val="right"/>
              <w:rPr>
                <w:rFonts w:ascii="Arial" w:hAnsi="Arial" w:cs="Arial"/>
                <w:b/>
                <w:bCs/>
                <w:color w:val="000000"/>
                <w:sz w:val="20"/>
                <w:szCs w:val="20"/>
                <w:lang w:val="en-US"/>
              </w:rPr>
            </w:pPr>
          </w:p>
        </w:tc>
        <w:tc>
          <w:tcPr>
            <w:tcW w:w="1159" w:type="dxa"/>
            <w:tcBorders>
              <w:top w:val="nil"/>
              <w:left w:val="nil"/>
              <w:bottom w:val="nil"/>
              <w:right w:val="nil"/>
            </w:tcBorders>
          </w:tcPr>
          <w:p w14:paraId="4274EA22"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c>
          <w:tcPr>
            <w:tcW w:w="1529" w:type="dxa"/>
            <w:tcBorders>
              <w:top w:val="nil"/>
              <w:left w:val="nil"/>
              <w:bottom w:val="nil"/>
              <w:right w:val="nil"/>
            </w:tcBorders>
          </w:tcPr>
          <w:p w14:paraId="1A46E19C" w14:textId="77777777" w:rsidR="003A0BDA" w:rsidRPr="00036096" w:rsidRDefault="003A0BDA">
            <w:pPr>
              <w:autoSpaceDE w:val="0"/>
              <w:autoSpaceDN w:val="0"/>
              <w:adjustRightInd w:val="0"/>
              <w:spacing w:after="0" w:line="240" w:lineRule="auto"/>
              <w:jc w:val="right"/>
              <w:rPr>
                <w:rFonts w:ascii="Arial" w:hAnsi="Arial" w:cs="Arial"/>
                <w:color w:val="000000"/>
                <w:sz w:val="20"/>
                <w:szCs w:val="20"/>
                <w:lang w:val="en-US"/>
              </w:rPr>
            </w:pPr>
          </w:p>
        </w:tc>
      </w:tr>
    </w:tbl>
    <w:p w14:paraId="2B2ADF77" w14:textId="77777777" w:rsidR="00CE2117" w:rsidRPr="00036096" w:rsidRDefault="00CE2117" w:rsidP="001621FF">
      <w:pPr>
        <w:spacing w:line="240" w:lineRule="auto"/>
        <w:rPr>
          <w:rFonts w:ascii="Arial" w:hAnsi="Arial" w:cs="Arial"/>
          <w:bCs/>
          <w:iCs/>
          <w:lang w:val="sr-Cyrl-RS"/>
        </w:rPr>
      </w:pPr>
    </w:p>
    <w:p w14:paraId="26CB9646" w14:textId="77777777" w:rsidR="00DF5152" w:rsidRPr="00036096" w:rsidRDefault="00DF5152" w:rsidP="001621FF">
      <w:pPr>
        <w:spacing w:line="240" w:lineRule="auto"/>
        <w:rPr>
          <w:rFonts w:ascii="Arial" w:hAnsi="Arial" w:cs="Arial"/>
          <w:bCs/>
          <w:iCs/>
          <w:lang w:val="sr-Cyrl-RS"/>
        </w:rPr>
      </w:pPr>
    </w:p>
    <w:p w14:paraId="6B50BE30" w14:textId="77777777" w:rsidR="00DF5152" w:rsidRPr="00036096" w:rsidRDefault="00DF5152" w:rsidP="001621FF">
      <w:pPr>
        <w:spacing w:line="240" w:lineRule="auto"/>
        <w:rPr>
          <w:rFonts w:ascii="Arial" w:hAnsi="Arial" w:cs="Arial"/>
          <w:bCs/>
          <w:iCs/>
          <w:lang w:val="sr-Cyrl-RS"/>
        </w:rPr>
      </w:pPr>
    </w:p>
    <w:p w14:paraId="139D3193" w14:textId="77777777" w:rsidR="00DF5152" w:rsidRDefault="00DF5152" w:rsidP="001621FF">
      <w:pPr>
        <w:spacing w:line="240" w:lineRule="auto"/>
        <w:rPr>
          <w:rFonts w:ascii="Arial" w:hAnsi="Arial" w:cs="Arial"/>
          <w:bCs/>
          <w:iCs/>
          <w:lang w:val="sr-Cyrl-RS"/>
        </w:rPr>
      </w:pPr>
    </w:p>
    <w:p w14:paraId="7EA9ADAD" w14:textId="77777777" w:rsidR="000207F5" w:rsidRDefault="000207F5" w:rsidP="001621FF">
      <w:pPr>
        <w:spacing w:line="240" w:lineRule="auto"/>
        <w:rPr>
          <w:rFonts w:ascii="Arial" w:hAnsi="Arial" w:cs="Arial"/>
          <w:bCs/>
          <w:iCs/>
          <w:lang w:val="sr-Cyrl-RS"/>
        </w:rPr>
      </w:pPr>
    </w:p>
    <w:p w14:paraId="4E78B44B" w14:textId="77777777" w:rsidR="000207F5" w:rsidRDefault="000207F5" w:rsidP="001621FF">
      <w:pPr>
        <w:spacing w:line="240" w:lineRule="auto"/>
        <w:rPr>
          <w:rFonts w:ascii="Arial" w:hAnsi="Arial" w:cs="Arial"/>
          <w:bCs/>
          <w:iCs/>
          <w:lang w:val="sr-Cyrl-RS"/>
        </w:rPr>
      </w:pPr>
    </w:p>
    <w:p w14:paraId="07A97133" w14:textId="77777777" w:rsidR="000207F5" w:rsidRDefault="000207F5" w:rsidP="001621FF">
      <w:pPr>
        <w:spacing w:line="240" w:lineRule="auto"/>
        <w:rPr>
          <w:rFonts w:ascii="Arial" w:hAnsi="Arial" w:cs="Arial"/>
          <w:bCs/>
          <w:iCs/>
          <w:lang w:val="sr-Cyrl-RS"/>
        </w:rPr>
      </w:pPr>
    </w:p>
    <w:p w14:paraId="0A685DBD" w14:textId="77777777" w:rsidR="000207F5" w:rsidRDefault="000207F5" w:rsidP="001621FF">
      <w:pPr>
        <w:spacing w:line="240" w:lineRule="auto"/>
        <w:rPr>
          <w:rFonts w:ascii="Arial" w:hAnsi="Arial" w:cs="Arial"/>
          <w:bCs/>
          <w:iCs/>
          <w:lang w:val="sr-Cyrl-RS"/>
        </w:rPr>
      </w:pPr>
    </w:p>
    <w:p w14:paraId="60E0D594" w14:textId="77777777" w:rsidR="000207F5" w:rsidRDefault="000207F5" w:rsidP="001621FF">
      <w:pPr>
        <w:spacing w:line="240" w:lineRule="auto"/>
        <w:rPr>
          <w:rFonts w:ascii="Arial" w:hAnsi="Arial" w:cs="Arial"/>
          <w:bCs/>
          <w:iCs/>
          <w:lang w:val="sr-Cyrl-RS"/>
        </w:rPr>
      </w:pPr>
    </w:p>
    <w:p w14:paraId="2C6E7844" w14:textId="77777777" w:rsidR="000207F5" w:rsidRDefault="000207F5" w:rsidP="001621FF">
      <w:pPr>
        <w:spacing w:line="240" w:lineRule="auto"/>
        <w:rPr>
          <w:rFonts w:ascii="Arial" w:hAnsi="Arial" w:cs="Arial"/>
          <w:bCs/>
          <w:iCs/>
          <w:lang w:val="sr-Cyrl-RS"/>
        </w:rPr>
      </w:pPr>
    </w:p>
    <w:p w14:paraId="250898F4" w14:textId="77777777" w:rsidR="000207F5" w:rsidRDefault="000207F5" w:rsidP="001621FF">
      <w:pPr>
        <w:spacing w:line="240" w:lineRule="auto"/>
        <w:rPr>
          <w:rFonts w:ascii="Arial" w:hAnsi="Arial" w:cs="Arial"/>
          <w:bCs/>
          <w:iCs/>
          <w:lang w:val="sr-Cyrl-RS"/>
        </w:rPr>
      </w:pPr>
    </w:p>
    <w:p w14:paraId="55E090B8" w14:textId="77777777" w:rsidR="000207F5" w:rsidRDefault="000207F5" w:rsidP="001621FF">
      <w:pPr>
        <w:spacing w:line="240" w:lineRule="auto"/>
        <w:rPr>
          <w:rFonts w:ascii="Arial" w:hAnsi="Arial" w:cs="Arial"/>
          <w:bCs/>
          <w:iCs/>
          <w:lang w:val="sr-Cyrl-RS"/>
        </w:rPr>
      </w:pPr>
    </w:p>
    <w:p w14:paraId="231CD902" w14:textId="77777777" w:rsidR="000207F5" w:rsidRDefault="000207F5" w:rsidP="001621FF">
      <w:pPr>
        <w:spacing w:line="240" w:lineRule="auto"/>
        <w:rPr>
          <w:rFonts w:ascii="Arial" w:hAnsi="Arial" w:cs="Arial"/>
          <w:bCs/>
          <w:iCs/>
          <w:lang w:val="sr-Cyrl-RS"/>
        </w:rPr>
      </w:pPr>
    </w:p>
    <w:p w14:paraId="24BDE65D" w14:textId="77777777" w:rsidR="000207F5" w:rsidRDefault="000207F5" w:rsidP="001621FF">
      <w:pPr>
        <w:spacing w:line="240" w:lineRule="auto"/>
        <w:rPr>
          <w:rFonts w:ascii="Arial" w:hAnsi="Arial" w:cs="Arial"/>
          <w:bCs/>
          <w:iCs/>
          <w:lang w:val="sr-Cyrl-RS"/>
        </w:rPr>
      </w:pPr>
    </w:p>
    <w:p w14:paraId="243B3FF3" w14:textId="77777777" w:rsidR="000207F5" w:rsidRDefault="000207F5" w:rsidP="001621FF">
      <w:pPr>
        <w:spacing w:line="240" w:lineRule="auto"/>
        <w:rPr>
          <w:rFonts w:ascii="Arial" w:hAnsi="Arial" w:cs="Arial"/>
          <w:bCs/>
          <w:iCs/>
          <w:lang w:val="sr-Cyrl-RS"/>
        </w:rPr>
      </w:pPr>
    </w:p>
    <w:p w14:paraId="10110FAB" w14:textId="77777777" w:rsidR="000207F5" w:rsidRDefault="000207F5" w:rsidP="001621FF">
      <w:pPr>
        <w:spacing w:line="240" w:lineRule="auto"/>
        <w:rPr>
          <w:rFonts w:ascii="Arial" w:hAnsi="Arial" w:cs="Arial"/>
          <w:bCs/>
          <w:iCs/>
          <w:lang w:val="sr-Cyrl-RS"/>
        </w:rPr>
      </w:pPr>
    </w:p>
    <w:p w14:paraId="7992C40C" w14:textId="77777777" w:rsidR="000207F5" w:rsidRDefault="000207F5" w:rsidP="001621FF">
      <w:pPr>
        <w:spacing w:line="240" w:lineRule="auto"/>
        <w:rPr>
          <w:rFonts w:ascii="Arial" w:hAnsi="Arial" w:cs="Arial"/>
          <w:bCs/>
          <w:iCs/>
          <w:lang w:val="sr-Cyrl-RS"/>
        </w:rPr>
      </w:pPr>
    </w:p>
    <w:p w14:paraId="0E77F1A8" w14:textId="77777777" w:rsidR="000207F5" w:rsidRDefault="000207F5" w:rsidP="001621FF">
      <w:pPr>
        <w:spacing w:line="240" w:lineRule="auto"/>
        <w:rPr>
          <w:rFonts w:ascii="Arial" w:hAnsi="Arial" w:cs="Arial"/>
          <w:bCs/>
          <w:iCs/>
          <w:lang w:val="sr-Cyrl-RS"/>
        </w:rPr>
      </w:pPr>
    </w:p>
    <w:p w14:paraId="2A7E5FB9" w14:textId="77777777" w:rsidR="000207F5" w:rsidRPr="00036096" w:rsidRDefault="000207F5" w:rsidP="001621FF">
      <w:pPr>
        <w:spacing w:line="240" w:lineRule="auto"/>
        <w:rPr>
          <w:rFonts w:ascii="Arial" w:hAnsi="Arial" w:cs="Arial"/>
          <w:bCs/>
          <w:iCs/>
          <w:lang w:val="sr-Cyrl-RS"/>
        </w:rPr>
      </w:pPr>
    </w:p>
    <w:p w14:paraId="10838AE1" w14:textId="77777777" w:rsidR="003246D5" w:rsidRPr="00036096" w:rsidRDefault="003246D5" w:rsidP="001621FF">
      <w:pPr>
        <w:spacing w:line="240" w:lineRule="auto"/>
        <w:rPr>
          <w:rFonts w:ascii="Arial" w:hAnsi="Arial" w:cs="Arial"/>
          <w:bCs/>
          <w:iCs/>
          <w:lang w:val="sr-Cyrl-RS"/>
        </w:rPr>
      </w:pPr>
    </w:p>
    <w:p w14:paraId="15236B27" w14:textId="77777777" w:rsidR="001544D6" w:rsidRPr="00036096" w:rsidRDefault="001544D6" w:rsidP="001621FF">
      <w:pPr>
        <w:spacing w:line="240" w:lineRule="auto"/>
        <w:rPr>
          <w:rFonts w:ascii="Arial" w:hAnsi="Arial" w:cs="Arial"/>
          <w:b/>
          <w:bCs/>
          <w:i/>
          <w:iCs/>
          <w:lang w:val="sr-Cyrl-RS"/>
        </w:rPr>
      </w:pPr>
    </w:p>
    <w:tbl>
      <w:tblPr>
        <w:tblW w:w="9811" w:type="dxa"/>
        <w:tblLayout w:type="fixed"/>
        <w:tblCellMar>
          <w:left w:w="30" w:type="dxa"/>
          <w:right w:w="30" w:type="dxa"/>
        </w:tblCellMar>
        <w:tblLook w:val="0000" w:firstRow="0" w:lastRow="0" w:firstColumn="0" w:lastColumn="0" w:noHBand="0" w:noVBand="0"/>
      </w:tblPr>
      <w:tblGrid>
        <w:gridCol w:w="871"/>
        <w:gridCol w:w="4109"/>
        <w:gridCol w:w="871"/>
        <w:gridCol w:w="1371"/>
        <w:gridCol w:w="1144"/>
        <w:gridCol w:w="1445"/>
      </w:tblGrid>
      <w:tr w:rsidR="00CB5DA3" w:rsidRPr="00036096" w14:paraId="0B3A8EB8" w14:textId="77777777" w:rsidTr="006E7BDF">
        <w:trPr>
          <w:trHeight w:val="245"/>
        </w:trPr>
        <w:tc>
          <w:tcPr>
            <w:tcW w:w="871" w:type="dxa"/>
            <w:tcBorders>
              <w:top w:val="nil"/>
              <w:left w:val="nil"/>
              <w:bottom w:val="nil"/>
              <w:right w:val="nil"/>
            </w:tcBorders>
          </w:tcPr>
          <w:p w14:paraId="0AD270A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6380344" w14:textId="77777777" w:rsidR="00CB5DA3" w:rsidRPr="00036096" w:rsidRDefault="00795EA2">
            <w:pPr>
              <w:autoSpaceDE w:val="0"/>
              <w:autoSpaceDN w:val="0"/>
              <w:adjustRightInd w:val="0"/>
              <w:spacing w:after="0" w:line="240" w:lineRule="auto"/>
              <w:rPr>
                <w:rFonts w:ascii="Arial" w:hAnsi="Arial" w:cs="Arial"/>
                <w:b/>
                <w:bCs/>
                <w:color w:val="000000"/>
                <w:sz w:val="20"/>
                <w:szCs w:val="20"/>
                <w:lang w:val="sr-Latn-RS"/>
              </w:rPr>
            </w:pPr>
            <w:r w:rsidRPr="00036096">
              <w:rPr>
                <w:rFonts w:ascii="Arial" w:hAnsi="Arial" w:cs="Arial"/>
                <w:b/>
                <w:bCs/>
                <w:color w:val="000000"/>
                <w:sz w:val="20"/>
                <w:szCs w:val="20"/>
                <w:lang w:val="en-US"/>
              </w:rPr>
              <w:t>2.</w:t>
            </w:r>
            <w:r w:rsidR="00CB5DA3" w:rsidRPr="00036096">
              <w:rPr>
                <w:rFonts w:ascii="Arial" w:hAnsi="Arial" w:cs="Arial"/>
                <w:b/>
                <w:bCs/>
                <w:color w:val="000000"/>
                <w:sz w:val="20"/>
                <w:szCs w:val="20"/>
                <w:lang w:val="en-US"/>
              </w:rPr>
              <w:t>KOTLARNICA</w:t>
            </w:r>
            <w:r w:rsidR="003246D5" w:rsidRPr="00036096">
              <w:rPr>
                <w:rFonts w:ascii="Arial" w:hAnsi="Arial" w:cs="Arial"/>
                <w:b/>
                <w:bCs/>
                <w:color w:val="000000"/>
                <w:sz w:val="20"/>
                <w:szCs w:val="20"/>
                <w:lang w:val="sr-Cyrl-RS"/>
              </w:rPr>
              <w:t>-К</w:t>
            </w:r>
            <w:r w:rsidR="003246D5" w:rsidRPr="00036096">
              <w:rPr>
                <w:rFonts w:ascii="Arial" w:hAnsi="Arial" w:cs="Arial"/>
                <w:b/>
                <w:bCs/>
                <w:color w:val="000000"/>
                <w:sz w:val="20"/>
                <w:szCs w:val="20"/>
                <w:lang w:val="sr-Latn-RS"/>
              </w:rPr>
              <w:t>ONSTRUKCIJA</w:t>
            </w:r>
          </w:p>
        </w:tc>
        <w:tc>
          <w:tcPr>
            <w:tcW w:w="871" w:type="dxa"/>
            <w:tcBorders>
              <w:top w:val="nil"/>
              <w:left w:val="nil"/>
              <w:bottom w:val="nil"/>
              <w:right w:val="nil"/>
            </w:tcBorders>
          </w:tcPr>
          <w:p w14:paraId="6DE230A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972490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0690FE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994C4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9A19803" w14:textId="77777777" w:rsidTr="006E7BDF">
        <w:trPr>
          <w:trHeight w:val="245"/>
        </w:trPr>
        <w:tc>
          <w:tcPr>
            <w:tcW w:w="871" w:type="dxa"/>
            <w:tcBorders>
              <w:top w:val="nil"/>
              <w:left w:val="nil"/>
              <w:bottom w:val="nil"/>
              <w:right w:val="nil"/>
            </w:tcBorders>
          </w:tcPr>
          <w:p w14:paraId="6081E1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1BFDE0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68B5454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D2F782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121555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6D30CD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29BF05D" w14:textId="77777777" w:rsidTr="006E7BDF">
        <w:trPr>
          <w:trHeight w:val="245"/>
        </w:trPr>
        <w:tc>
          <w:tcPr>
            <w:tcW w:w="871" w:type="dxa"/>
            <w:tcBorders>
              <w:top w:val="nil"/>
              <w:left w:val="nil"/>
              <w:bottom w:val="nil"/>
              <w:right w:val="nil"/>
            </w:tcBorders>
          </w:tcPr>
          <w:p w14:paraId="17516C21"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1.</w:t>
            </w:r>
          </w:p>
        </w:tc>
        <w:tc>
          <w:tcPr>
            <w:tcW w:w="4109" w:type="dxa"/>
            <w:tcBorders>
              <w:top w:val="nil"/>
              <w:left w:val="nil"/>
              <w:bottom w:val="nil"/>
              <w:right w:val="nil"/>
            </w:tcBorders>
          </w:tcPr>
          <w:p w14:paraId="29ADFAF1"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ZEMLJANI RADOVI</w:t>
            </w:r>
          </w:p>
        </w:tc>
        <w:tc>
          <w:tcPr>
            <w:tcW w:w="871" w:type="dxa"/>
            <w:tcBorders>
              <w:top w:val="nil"/>
              <w:left w:val="nil"/>
              <w:bottom w:val="nil"/>
              <w:right w:val="nil"/>
            </w:tcBorders>
          </w:tcPr>
          <w:p w14:paraId="1280B7E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F1D112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9271F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CFE4B4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BBE06EE" w14:textId="77777777" w:rsidTr="006E7BDF">
        <w:trPr>
          <w:trHeight w:val="86"/>
        </w:trPr>
        <w:tc>
          <w:tcPr>
            <w:tcW w:w="871" w:type="dxa"/>
            <w:tcBorders>
              <w:top w:val="nil"/>
              <w:left w:val="nil"/>
              <w:bottom w:val="nil"/>
              <w:right w:val="nil"/>
            </w:tcBorders>
          </w:tcPr>
          <w:p w14:paraId="7360F18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91ECEC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5DEEFF7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4CB059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BA172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BA8F4A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FF44E4E" w14:textId="77777777" w:rsidTr="006E7BDF">
        <w:trPr>
          <w:trHeight w:val="492"/>
        </w:trPr>
        <w:tc>
          <w:tcPr>
            <w:tcW w:w="871" w:type="dxa"/>
            <w:tcBorders>
              <w:top w:val="nil"/>
              <w:left w:val="nil"/>
              <w:bottom w:val="nil"/>
              <w:right w:val="nil"/>
            </w:tcBorders>
          </w:tcPr>
          <w:p w14:paraId="141C99A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 xml:space="preserve">1. </w:t>
            </w:r>
          </w:p>
        </w:tc>
        <w:tc>
          <w:tcPr>
            <w:tcW w:w="8940" w:type="dxa"/>
            <w:gridSpan w:val="5"/>
            <w:tcBorders>
              <w:top w:val="nil"/>
              <w:left w:val="nil"/>
              <w:bottom w:val="nil"/>
              <w:right w:val="nil"/>
            </w:tcBorders>
          </w:tcPr>
          <w:p w14:paraId="283F503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Površinski iskop zemlje i humusa u sloju od 20 sm mašinskim putem</w:t>
            </w:r>
          </w:p>
        </w:tc>
      </w:tr>
      <w:tr w:rsidR="00CB5DA3" w:rsidRPr="00036096" w14:paraId="51822BC5" w14:textId="77777777" w:rsidTr="006E7BDF">
        <w:trPr>
          <w:trHeight w:val="245"/>
        </w:trPr>
        <w:tc>
          <w:tcPr>
            <w:tcW w:w="871" w:type="dxa"/>
            <w:tcBorders>
              <w:top w:val="nil"/>
              <w:left w:val="nil"/>
              <w:bottom w:val="nil"/>
              <w:right w:val="nil"/>
            </w:tcBorders>
          </w:tcPr>
          <w:p w14:paraId="7A6CCC6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3AEA122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40C7963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3DACEB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C3828C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FC1117E" w14:textId="77777777" w:rsidTr="006E7BDF">
        <w:trPr>
          <w:trHeight w:val="86"/>
        </w:trPr>
        <w:tc>
          <w:tcPr>
            <w:tcW w:w="871" w:type="dxa"/>
            <w:tcBorders>
              <w:top w:val="nil"/>
              <w:left w:val="nil"/>
              <w:bottom w:val="nil"/>
              <w:right w:val="nil"/>
            </w:tcBorders>
          </w:tcPr>
          <w:p w14:paraId="09D6029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22EA63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2AB3E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E85FF0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596D62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6A1FF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009714A" w14:textId="77777777" w:rsidTr="006E7BDF">
        <w:trPr>
          <w:trHeight w:val="245"/>
        </w:trPr>
        <w:tc>
          <w:tcPr>
            <w:tcW w:w="871" w:type="dxa"/>
            <w:tcBorders>
              <w:top w:val="nil"/>
              <w:left w:val="nil"/>
              <w:bottom w:val="nil"/>
              <w:right w:val="nil"/>
            </w:tcBorders>
          </w:tcPr>
          <w:p w14:paraId="2CC915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93EF3E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22,52*12,87</w:t>
            </w:r>
          </w:p>
        </w:tc>
        <w:tc>
          <w:tcPr>
            <w:tcW w:w="871" w:type="dxa"/>
            <w:tcBorders>
              <w:top w:val="nil"/>
              <w:left w:val="nil"/>
              <w:bottom w:val="nil"/>
              <w:right w:val="nil"/>
            </w:tcBorders>
          </w:tcPr>
          <w:p w14:paraId="3F1FF5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4826AB1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289,83</w:t>
            </w:r>
          </w:p>
        </w:tc>
        <w:tc>
          <w:tcPr>
            <w:tcW w:w="1144" w:type="dxa"/>
            <w:tcBorders>
              <w:top w:val="nil"/>
              <w:left w:val="nil"/>
              <w:bottom w:val="nil"/>
              <w:right w:val="nil"/>
            </w:tcBorders>
          </w:tcPr>
          <w:p w14:paraId="0E7E92D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8D3CA6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55E396" w14:textId="77777777" w:rsidTr="006E7BDF">
        <w:trPr>
          <w:trHeight w:val="276"/>
        </w:trPr>
        <w:tc>
          <w:tcPr>
            <w:tcW w:w="871" w:type="dxa"/>
            <w:tcBorders>
              <w:top w:val="nil"/>
              <w:left w:val="nil"/>
              <w:bottom w:val="nil"/>
              <w:right w:val="nil"/>
            </w:tcBorders>
          </w:tcPr>
          <w:p w14:paraId="654C1ED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3447FAB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486A2BC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2C1F31D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43C7BAD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605739E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B24E3C5" w14:textId="77777777" w:rsidTr="006E7BDF">
        <w:trPr>
          <w:trHeight w:val="245"/>
        </w:trPr>
        <w:tc>
          <w:tcPr>
            <w:tcW w:w="871" w:type="dxa"/>
            <w:tcBorders>
              <w:top w:val="nil"/>
              <w:left w:val="nil"/>
              <w:bottom w:val="nil"/>
              <w:right w:val="single" w:sz="4" w:space="0" w:color="auto"/>
            </w:tcBorders>
          </w:tcPr>
          <w:p w14:paraId="3308A49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6D9F306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1</w:t>
            </w:r>
          </w:p>
        </w:tc>
        <w:tc>
          <w:tcPr>
            <w:tcW w:w="871" w:type="dxa"/>
            <w:tcBorders>
              <w:top w:val="single" w:sz="4" w:space="0" w:color="auto"/>
              <w:left w:val="single" w:sz="4" w:space="0" w:color="auto"/>
              <w:bottom w:val="single" w:sz="4" w:space="0" w:color="auto"/>
              <w:right w:val="single" w:sz="4" w:space="0" w:color="auto"/>
            </w:tcBorders>
          </w:tcPr>
          <w:p w14:paraId="0F111A2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1E24A36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289,83</w:t>
            </w:r>
          </w:p>
        </w:tc>
        <w:tc>
          <w:tcPr>
            <w:tcW w:w="1144" w:type="dxa"/>
            <w:tcBorders>
              <w:top w:val="single" w:sz="4" w:space="0" w:color="auto"/>
              <w:left w:val="single" w:sz="4" w:space="0" w:color="auto"/>
              <w:bottom w:val="single" w:sz="4" w:space="0" w:color="auto"/>
              <w:right w:val="single" w:sz="4" w:space="0" w:color="auto"/>
            </w:tcBorders>
          </w:tcPr>
          <w:p w14:paraId="7E9E905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413801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7BFBB48" w14:textId="77777777" w:rsidTr="006E7BDF">
        <w:trPr>
          <w:trHeight w:val="86"/>
        </w:trPr>
        <w:tc>
          <w:tcPr>
            <w:tcW w:w="871" w:type="dxa"/>
            <w:tcBorders>
              <w:top w:val="nil"/>
              <w:left w:val="nil"/>
              <w:bottom w:val="nil"/>
              <w:right w:val="nil"/>
            </w:tcBorders>
          </w:tcPr>
          <w:p w14:paraId="7142BD0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2859B14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13F373A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7DA956C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647269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14428A4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42F425B" w14:textId="77777777" w:rsidTr="006E7BDF">
        <w:trPr>
          <w:trHeight w:val="986"/>
        </w:trPr>
        <w:tc>
          <w:tcPr>
            <w:tcW w:w="871" w:type="dxa"/>
            <w:tcBorders>
              <w:top w:val="nil"/>
              <w:left w:val="nil"/>
              <w:bottom w:val="nil"/>
              <w:right w:val="nil"/>
            </w:tcBorders>
          </w:tcPr>
          <w:p w14:paraId="71808BC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2.</w:t>
            </w:r>
          </w:p>
        </w:tc>
        <w:tc>
          <w:tcPr>
            <w:tcW w:w="4980" w:type="dxa"/>
            <w:gridSpan w:val="2"/>
            <w:tcBorders>
              <w:top w:val="nil"/>
              <w:left w:val="nil"/>
              <w:bottom w:val="nil"/>
              <w:right w:val="nil"/>
            </w:tcBorders>
          </w:tcPr>
          <w:p w14:paraId="6B801EB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Iskop zemlje 3 kategorije za trakaste temelje i temelje samce (70% mašinski, 30% ručno) sa odbacivanjem iskopane zemlje na 1,0 od ivice rova.</w:t>
            </w:r>
          </w:p>
        </w:tc>
        <w:tc>
          <w:tcPr>
            <w:tcW w:w="1371" w:type="dxa"/>
            <w:tcBorders>
              <w:top w:val="nil"/>
              <w:left w:val="nil"/>
              <w:bottom w:val="nil"/>
              <w:right w:val="nil"/>
            </w:tcBorders>
          </w:tcPr>
          <w:p w14:paraId="2D2784B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01BFE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D0FDA1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5150F7F" w14:textId="77777777" w:rsidTr="006E7BDF">
        <w:trPr>
          <w:trHeight w:val="245"/>
        </w:trPr>
        <w:tc>
          <w:tcPr>
            <w:tcW w:w="871" w:type="dxa"/>
            <w:tcBorders>
              <w:top w:val="nil"/>
              <w:left w:val="nil"/>
              <w:bottom w:val="nil"/>
              <w:right w:val="nil"/>
            </w:tcBorders>
          </w:tcPr>
          <w:p w14:paraId="3411834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1EE571E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634EF56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729EF8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ED7BA5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5C0C7A9" w14:textId="77777777" w:rsidTr="006E7BDF">
        <w:trPr>
          <w:trHeight w:val="86"/>
        </w:trPr>
        <w:tc>
          <w:tcPr>
            <w:tcW w:w="871" w:type="dxa"/>
            <w:tcBorders>
              <w:top w:val="nil"/>
              <w:left w:val="nil"/>
              <w:bottom w:val="nil"/>
              <w:right w:val="nil"/>
            </w:tcBorders>
          </w:tcPr>
          <w:p w14:paraId="54005E3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D2A5C9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D2EB7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44ABD6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251BF3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5205DF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25105E4" w14:textId="77777777" w:rsidTr="006E7BDF">
        <w:trPr>
          <w:trHeight w:val="245"/>
        </w:trPr>
        <w:tc>
          <w:tcPr>
            <w:tcW w:w="871" w:type="dxa"/>
            <w:tcBorders>
              <w:top w:val="nil"/>
              <w:left w:val="nil"/>
              <w:bottom w:val="nil"/>
              <w:right w:val="nil"/>
            </w:tcBorders>
          </w:tcPr>
          <w:p w14:paraId="6FB8617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F7F8EC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Trakasti temelji</w:t>
            </w:r>
          </w:p>
        </w:tc>
        <w:tc>
          <w:tcPr>
            <w:tcW w:w="871" w:type="dxa"/>
            <w:tcBorders>
              <w:top w:val="nil"/>
              <w:left w:val="nil"/>
              <w:bottom w:val="nil"/>
              <w:right w:val="nil"/>
            </w:tcBorders>
          </w:tcPr>
          <w:p w14:paraId="2B95815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190F6E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15BAF4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560816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C3949EE" w14:textId="77777777" w:rsidTr="006E7BDF">
        <w:trPr>
          <w:trHeight w:val="86"/>
        </w:trPr>
        <w:tc>
          <w:tcPr>
            <w:tcW w:w="871" w:type="dxa"/>
            <w:tcBorders>
              <w:top w:val="nil"/>
              <w:left w:val="nil"/>
              <w:bottom w:val="nil"/>
              <w:right w:val="nil"/>
            </w:tcBorders>
          </w:tcPr>
          <w:p w14:paraId="195BBB8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F359FE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745334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4CDA92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0DFF09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A1E01D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4E9AF24" w14:textId="77777777" w:rsidTr="006E7BDF">
        <w:trPr>
          <w:trHeight w:val="245"/>
        </w:trPr>
        <w:tc>
          <w:tcPr>
            <w:tcW w:w="871" w:type="dxa"/>
            <w:tcBorders>
              <w:top w:val="nil"/>
              <w:left w:val="nil"/>
              <w:bottom w:val="nil"/>
              <w:right w:val="nil"/>
            </w:tcBorders>
          </w:tcPr>
          <w:p w14:paraId="2CD60B7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A82FCE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A</w:t>
            </w:r>
          </w:p>
        </w:tc>
        <w:tc>
          <w:tcPr>
            <w:tcW w:w="871" w:type="dxa"/>
            <w:tcBorders>
              <w:top w:val="nil"/>
              <w:left w:val="nil"/>
              <w:bottom w:val="nil"/>
              <w:right w:val="nil"/>
            </w:tcBorders>
          </w:tcPr>
          <w:p w14:paraId="7E2CB22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3BBA7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128475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145917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540466F" w14:textId="77777777" w:rsidTr="006E7BDF">
        <w:trPr>
          <w:trHeight w:val="245"/>
        </w:trPr>
        <w:tc>
          <w:tcPr>
            <w:tcW w:w="871" w:type="dxa"/>
            <w:tcBorders>
              <w:top w:val="nil"/>
              <w:left w:val="nil"/>
              <w:bottom w:val="nil"/>
              <w:right w:val="nil"/>
            </w:tcBorders>
          </w:tcPr>
          <w:p w14:paraId="13F09AB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06B755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0,65*1,16*17,825</w:t>
            </w:r>
          </w:p>
        </w:tc>
        <w:tc>
          <w:tcPr>
            <w:tcW w:w="871" w:type="dxa"/>
            <w:tcBorders>
              <w:top w:val="nil"/>
              <w:left w:val="nil"/>
              <w:bottom w:val="nil"/>
              <w:right w:val="nil"/>
            </w:tcBorders>
          </w:tcPr>
          <w:p w14:paraId="058203F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7DF07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13,44</w:t>
            </w:r>
          </w:p>
        </w:tc>
        <w:tc>
          <w:tcPr>
            <w:tcW w:w="1144" w:type="dxa"/>
            <w:tcBorders>
              <w:top w:val="nil"/>
              <w:left w:val="nil"/>
              <w:bottom w:val="nil"/>
              <w:right w:val="nil"/>
            </w:tcBorders>
          </w:tcPr>
          <w:p w14:paraId="7239359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7CA418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A9E28FB" w14:textId="77777777" w:rsidTr="006E7BDF">
        <w:trPr>
          <w:trHeight w:val="245"/>
        </w:trPr>
        <w:tc>
          <w:tcPr>
            <w:tcW w:w="871" w:type="dxa"/>
            <w:tcBorders>
              <w:top w:val="nil"/>
              <w:left w:val="nil"/>
              <w:bottom w:val="nil"/>
              <w:right w:val="nil"/>
            </w:tcBorders>
          </w:tcPr>
          <w:p w14:paraId="4DDAF63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424EA1B"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C</w:t>
            </w:r>
          </w:p>
        </w:tc>
        <w:tc>
          <w:tcPr>
            <w:tcW w:w="871" w:type="dxa"/>
            <w:tcBorders>
              <w:top w:val="nil"/>
              <w:left w:val="nil"/>
              <w:bottom w:val="nil"/>
              <w:right w:val="nil"/>
            </w:tcBorders>
          </w:tcPr>
          <w:p w14:paraId="7736023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E010F1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9ABD37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DC89C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82DC674" w14:textId="77777777" w:rsidTr="006E7BDF">
        <w:trPr>
          <w:trHeight w:val="245"/>
        </w:trPr>
        <w:tc>
          <w:tcPr>
            <w:tcW w:w="871" w:type="dxa"/>
            <w:tcBorders>
              <w:top w:val="nil"/>
              <w:left w:val="nil"/>
              <w:bottom w:val="nil"/>
              <w:right w:val="nil"/>
            </w:tcBorders>
          </w:tcPr>
          <w:p w14:paraId="4096D39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53F25D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0,80*1,16*13,725+0,80*1,56*4,00</w:t>
            </w:r>
          </w:p>
        </w:tc>
        <w:tc>
          <w:tcPr>
            <w:tcW w:w="871" w:type="dxa"/>
            <w:tcBorders>
              <w:top w:val="nil"/>
              <w:left w:val="nil"/>
              <w:bottom w:val="nil"/>
              <w:right w:val="nil"/>
            </w:tcBorders>
          </w:tcPr>
          <w:p w14:paraId="129C4E0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1169313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17,73</w:t>
            </w:r>
          </w:p>
        </w:tc>
        <w:tc>
          <w:tcPr>
            <w:tcW w:w="1144" w:type="dxa"/>
            <w:tcBorders>
              <w:top w:val="nil"/>
              <w:left w:val="nil"/>
              <w:bottom w:val="nil"/>
              <w:right w:val="nil"/>
            </w:tcBorders>
          </w:tcPr>
          <w:p w14:paraId="0B90DA7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F1949B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6C19156" w14:textId="77777777" w:rsidTr="006E7BDF">
        <w:trPr>
          <w:trHeight w:val="245"/>
        </w:trPr>
        <w:tc>
          <w:tcPr>
            <w:tcW w:w="871" w:type="dxa"/>
            <w:tcBorders>
              <w:top w:val="nil"/>
              <w:left w:val="nil"/>
              <w:bottom w:val="nil"/>
              <w:right w:val="nil"/>
            </w:tcBorders>
          </w:tcPr>
          <w:p w14:paraId="2F2302D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D31D75C"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D</w:t>
            </w:r>
          </w:p>
        </w:tc>
        <w:tc>
          <w:tcPr>
            <w:tcW w:w="871" w:type="dxa"/>
            <w:tcBorders>
              <w:top w:val="nil"/>
              <w:left w:val="nil"/>
              <w:bottom w:val="nil"/>
              <w:right w:val="nil"/>
            </w:tcBorders>
          </w:tcPr>
          <w:p w14:paraId="2C1FE70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EEE9B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2D94AE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51A231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3CCB10D" w14:textId="77777777" w:rsidTr="006E7BDF">
        <w:trPr>
          <w:trHeight w:val="245"/>
        </w:trPr>
        <w:tc>
          <w:tcPr>
            <w:tcW w:w="871" w:type="dxa"/>
            <w:tcBorders>
              <w:top w:val="nil"/>
              <w:left w:val="nil"/>
              <w:bottom w:val="nil"/>
              <w:right w:val="nil"/>
            </w:tcBorders>
          </w:tcPr>
          <w:p w14:paraId="3AF1688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A431C0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0,65*1,16*4,15</w:t>
            </w:r>
          </w:p>
        </w:tc>
        <w:tc>
          <w:tcPr>
            <w:tcW w:w="871" w:type="dxa"/>
            <w:tcBorders>
              <w:top w:val="nil"/>
              <w:left w:val="nil"/>
              <w:bottom w:val="nil"/>
              <w:right w:val="nil"/>
            </w:tcBorders>
          </w:tcPr>
          <w:p w14:paraId="5B96A8A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DD121C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3,13</w:t>
            </w:r>
          </w:p>
        </w:tc>
        <w:tc>
          <w:tcPr>
            <w:tcW w:w="1144" w:type="dxa"/>
            <w:tcBorders>
              <w:top w:val="nil"/>
              <w:left w:val="nil"/>
              <w:bottom w:val="nil"/>
              <w:right w:val="nil"/>
            </w:tcBorders>
          </w:tcPr>
          <w:p w14:paraId="1B08B2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7A5196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9B83D76" w14:textId="77777777" w:rsidTr="006E7BDF">
        <w:trPr>
          <w:trHeight w:val="245"/>
        </w:trPr>
        <w:tc>
          <w:tcPr>
            <w:tcW w:w="871" w:type="dxa"/>
            <w:tcBorders>
              <w:top w:val="nil"/>
              <w:left w:val="nil"/>
              <w:bottom w:val="nil"/>
              <w:right w:val="nil"/>
            </w:tcBorders>
          </w:tcPr>
          <w:p w14:paraId="6EB12CB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E0E59E1"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1</w:t>
            </w:r>
          </w:p>
        </w:tc>
        <w:tc>
          <w:tcPr>
            <w:tcW w:w="871" w:type="dxa"/>
            <w:tcBorders>
              <w:top w:val="nil"/>
              <w:left w:val="nil"/>
              <w:bottom w:val="nil"/>
              <w:right w:val="nil"/>
            </w:tcBorders>
          </w:tcPr>
          <w:p w14:paraId="279AD31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9A12F0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7974F8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2D1E7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10E0CA" w14:textId="77777777" w:rsidTr="006E7BDF">
        <w:trPr>
          <w:trHeight w:val="245"/>
        </w:trPr>
        <w:tc>
          <w:tcPr>
            <w:tcW w:w="871" w:type="dxa"/>
            <w:tcBorders>
              <w:top w:val="nil"/>
              <w:left w:val="nil"/>
              <w:bottom w:val="nil"/>
              <w:right w:val="nil"/>
            </w:tcBorders>
          </w:tcPr>
          <w:p w14:paraId="7C1A923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268F4B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0,65*1,16*(6,675+2,125)</w:t>
            </w:r>
          </w:p>
        </w:tc>
        <w:tc>
          <w:tcPr>
            <w:tcW w:w="871" w:type="dxa"/>
            <w:tcBorders>
              <w:top w:val="nil"/>
              <w:left w:val="nil"/>
              <w:bottom w:val="nil"/>
              <w:right w:val="nil"/>
            </w:tcBorders>
          </w:tcPr>
          <w:p w14:paraId="2F81FB0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288946B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6,64</w:t>
            </w:r>
          </w:p>
        </w:tc>
        <w:tc>
          <w:tcPr>
            <w:tcW w:w="1144" w:type="dxa"/>
            <w:tcBorders>
              <w:top w:val="nil"/>
              <w:left w:val="nil"/>
              <w:bottom w:val="nil"/>
              <w:right w:val="nil"/>
            </w:tcBorders>
          </w:tcPr>
          <w:p w14:paraId="356AB34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96C414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749E20F" w14:textId="77777777" w:rsidTr="006E7BDF">
        <w:trPr>
          <w:trHeight w:val="245"/>
        </w:trPr>
        <w:tc>
          <w:tcPr>
            <w:tcW w:w="871" w:type="dxa"/>
            <w:tcBorders>
              <w:top w:val="nil"/>
              <w:left w:val="nil"/>
              <w:bottom w:val="nil"/>
              <w:right w:val="nil"/>
            </w:tcBorders>
          </w:tcPr>
          <w:p w14:paraId="078C6E5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172BC7A"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2</w:t>
            </w:r>
          </w:p>
        </w:tc>
        <w:tc>
          <w:tcPr>
            <w:tcW w:w="871" w:type="dxa"/>
            <w:tcBorders>
              <w:top w:val="nil"/>
              <w:left w:val="nil"/>
              <w:bottom w:val="nil"/>
              <w:right w:val="nil"/>
            </w:tcBorders>
          </w:tcPr>
          <w:p w14:paraId="19B5743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138C21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97AD13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7B8CAD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AE7852E" w14:textId="77777777" w:rsidTr="006E7BDF">
        <w:trPr>
          <w:trHeight w:val="245"/>
        </w:trPr>
        <w:tc>
          <w:tcPr>
            <w:tcW w:w="871" w:type="dxa"/>
            <w:tcBorders>
              <w:top w:val="nil"/>
              <w:left w:val="nil"/>
              <w:bottom w:val="nil"/>
              <w:right w:val="nil"/>
            </w:tcBorders>
          </w:tcPr>
          <w:p w14:paraId="1872386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0E9E6C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0,65*1,16*(6,675+2,125)</w:t>
            </w:r>
          </w:p>
        </w:tc>
        <w:tc>
          <w:tcPr>
            <w:tcW w:w="871" w:type="dxa"/>
            <w:tcBorders>
              <w:top w:val="nil"/>
              <w:left w:val="nil"/>
              <w:bottom w:val="nil"/>
              <w:right w:val="nil"/>
            </w:tcBorders>
          </w:tcPr>
          <w:p w14:paraId="5846948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26BD59E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6,64</w:t>
            </w:r>
          </w:p>
        </w:tc>
        <w:tc>
          <w:tcPr>
            <w:tcW w:w="1144" w:type="dxa"/>
            <w:tcBorders>
              <w:top w:val="nil"/>
              <w:left w:val="nil"/>
              <w:bottom w:val="nil"/>
              <w:right w:val="nil"/>
            </w:tcBorders>
          </w:tcPr>
          <w:p w14:paraId="492F091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C7BF8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58B7A1D" w14:textId="77777777" w:rsidTr="006E7BDF">
        <w:trPr>
          <w:trHeight w:val="245"/>
        </w:trPr>
        <w:tc>
          <w:tcPr>
            <w:tcW w:w="871" w:type="dxa"/>
            <w:tcBorders>
              <w:top w:val="nil"/>
              <w:left w:val="nil"/>
              <w:bottom w:val="nil"/>
              <w:right w:val="nil"/>
            </w:tcBorders>
          </w:tcPr>
          <w:p w14:paraId="0EECFE9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4F0C320"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3</w:t>
            </w:r>
          </w:p>
        </w:tc>
        <w:tc>
          <w:tcPr>
            <w:tcW w:w="871" w:type="dxa"/>
            <w:tcBorders>
              <w:top w:val="nil"/>
              <w:left w:val="nil"/>
              <w:bottom w:val="nil"/>
              <w:right w:val="nil"/>
            </w:tcBorders>
          </w:tcPr>
          <w:p w14:paraId="137A604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8CCE38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7419A6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ACDD5A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EFA8613" w14:textId="77777777" w:rsidTr="006E7BDF">
        <w:trPr>
          <w:trHeight w:val="245"/>
        </w:trPr>
        <w:tc>
          <w:tcPr>
            <w:tcW w:w="871" w:type="dxa"/>
            <w:tcBorders>
              <w:top w:val="nil"/>
              <w:left w:val="nil"/>
              <w:bottom w:val="nil"/>
              <w:right w:val="nil"/>
            </w:tcBorders>
          </w:tcPr>
          <w:p w14:paraId="52D84E5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F42A5C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0,65*1,16*6,675</w:t>
            </w:r>
          </w:p>
        </w:tc>
        <w:tc>
          <w:tcPr>
            <w:tcW w:w="871" w:type="dxa"/>
            <w:tcBorders>
              <w:top w:val="nil"/>
              <w:left w:val="nil"/>
              <w:bottom w:val="nil"/>
              <w:right w:val="nil"/>
            </w:tcBorders>
          </w:tcPr>
          <w:p w14:paraId="4ADF211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D04EF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5,03</w:t>
            </w:r>
          </w:p>
        </w:tc>
        <w:tc>
          <w:tcPr>
            <w:tcW w:w="1144" w:type="dxa"/>
            <w:tcBorders>
              <w:top w:val="nil"/>
              <w:left w:val="nil"/>
              <w:bottom w:val="nil"/>
              <w:right w:val="nil"/>
            </w:tcBorders>
          </w:tcPr>
          <w:p w14:paraId="715C700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242927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9B343C5" w14:textId="77777777" w:rsidTr="006E7BDF">
        <w:trPr>
          <w:trHeight w:val="245"/>
        </w:trPr>
        <w:tc>
          <w:tcPr>
            <w:tcW w:w="871" w:type="dxa"/>
            <w:tcBorders>
              <w:top w:val="nil"/>
              <w:left w:val="nil"/>
              <w:bottom w:val="nil"/>
              <w:right w:val="nil"/>
            </w:tcBorders>
          </w:tcPr>
          <w:p w14:paraId="7BF6576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482F1DD"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4</w:t>
            </w:r>
          </w:p>
        </w:tc>
        <w:tc>
          <w:tcPr>
            <w:tcW w:w="871" w:type="dxa"/>
            <w:tcBorders>
              <w:top w:val="nil"/>
              <w:left w:val="nil"/>
              <w:bottom w:val="nil"/>
              <w:right w:val="nil"/>
            </w:tcBorders>
          </w:tcPr>
          <w:p w14:paraId="1E858C0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45962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420C0F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796A7E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36AA3E" w14:textId="77777777" w:rsidTr="006E7BDF">
        <w:trPr>
          <w:trHeight w:val="245"/>
        </w:trPr>
        <w:tc>
          <w:tcPr>
            <w:tcW w:w="871" w:type="dxa"/>
            <w:tcBorders>
              <w:top w:val="nil"/>
              <w:left w:val="nil"/>
              <w:bottom w:val="nil"/>
              <w:right w:val="nil"/>
            </w:tcBorders>
          </w:tcPr>
          <w:p w14:paraId="4D3BBF0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81C169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0,65*1,16*6,675+0,65*1,56*3,50</w:t>
            </w:r>
          </w:p>
        </w:tc>
        <w:tc>
          <w:tcPr>
            <w:tcW w:w="871" w:type="dxa"/>
            <w:tcBorders>
              <w:top w:val="nil"/>
              <w:left w:val="nil"/>
              <w:bottom w:val="nil"/>
              <w:right w:val="nil"/>
            </w:tcBorders>
          </w:tcPr>
          <w:p w14:paraId="389B1DF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1D912F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8,58</w:t>
            </w:r>
          </w:p>
        </w:tc>
        <w:tc>
          <w:tcPr>
            <w:tcW w:w="1144" w:type="dxa"/>
            <w:tcBorders>
              <w:top w:val="nil"/>
              <w:left w:val="nil"/>
              <w:bottom w:val="nil"/>
              <w:right w:val="nil"/>
            </w:tcBorders>
          </w:tcPr>
          <w:p w14:paraId="6FB8D10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038418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712A84A" w14:textId="77777777" w:rsidTr="006E7BDF">
        <w:trPr>
          <w:trHeight w:val="245"/>
        </w:trPr>
        <w:tc>
          <w:tcPr>
            <w:tcW w:w="871" w:type="dxa"/>
            <w:tcBorders>
              <w:top w:val="nil"/>
              <w:left w:val="nil"/>
              <w:bottom w:val="nil"/>
              <w:right w:val="nil"/>
            </w:tcBorders>
          </w:tcPr>
          <w:p w14:paraId="312DC9F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4A9E07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Osa 5</w:t>
            </w:r>
          </w:p>
        </w:tc>
        <w:tc>
          <w:tcPr>
            <w:tcW w:w="871" w:type="dxa"/>
            <w:tcBorders>
              <w:top w:val="nil"/>
              <w:left w:val="nil"/>
              <w:bottom w:val="nil"/>
              <w:right w:val="nil"/>
            </w:tcBorders>
          </w:tcPr>
          <w:p w14:paraId="4415505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0B7A69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07DF2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AD777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AF48B94" w14:textId="77777777" w:rsidTr="006E7BDF">
        <w:trPr>
          <w:trHeight w:val="245"/>
        </w:trPr>
        <w:tc>
          <w:tcPr>
            <w:tcW w:w="871" w:type="dxa"/>
            <w:tcBorders>
              <w:top w:val="nil"/>
              <w:left w:val="nil"/>
              <w:bottom w:val="nil"/>
              <w:right w:val="nil"/>
            </w:tcBorders>
          </w:tcPr>
          <w:p w14:paraId="01CF005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D4C65C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0,80*1,16*6,675</w:t>
            </w:r>
          </w:p>
        </w:tc>
        <w:tc>
          <w:tcPr>
            <w:tcW w:w="871" w:type="dxa"/>
            <w:tcBorders>
              <w:top w:val="nil"/>
              <w:left w:val="nil"/>
              <w:bottom w:val="nil"/>
              <w:right w:val="nil"/>
            </w:tcBorders>
          </w:tcPr>
          <w:p w14:paraId="76E9D6F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3E8B7B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6,19</w:t>
            </w:r>
          </w:p>
        </w:tc>
        <w:tc>
          <w:tcPr>
            <w:tcW w:w="1144" w:type="dxa"/>
            <w:tcBorders>
              <w:top w:val="nil"/>
              <w:left w:val="nil"/>
              <w:bottom w:val="nil"/>
              <w:right w:val="nil"/>
            </w:tcBorders>
          </w:tcPr>
          <w:p w14:paraId="11DDD12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5ADE34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D45D6FC" w14:textId="77777777" w:rsidTr="006E7BDF">
        <w:trPr>
          <w:trHeight w:val="86"/>
        </w:trPr>
        <w:tc>
          <w:tcPr>
            <w:tcW w:w="871" w:type="dxa"/>
            <w:tcBorders>
              <w:top w:val="nil"/>
              <w:left w:val="nil"/>
              <w:bottom w:val="nil"/>
              <w:right w:val="nil"/>
            </w:tcBorders>
          </w:tcPr>
          <w:p w14:paraId="129BB1D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A024F5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5AB567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921B9C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DE0BBE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195074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FE626EB" w14:textId="77777777" w:rsidTr="006E7BDF">
        <w:trPr>
          <w:trHeight w:val="245"/>
        </w:trPr>
        <w:tc>
          <w:tcPr>
            <w:tcW w:w="871" w:type="dxa"/>
            <w:tcBorders>
              <w:top w:val="nil"/>
              <w:left w:val="nil"/>
              <w:bottom w:val="nil"/>
              <w:right w:val="nil"/>
            </w:tcBorders>
          </w:tcPr>
          <w:p w14:paraId="3B555C5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4C514F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Temelji samci</w:t>
            </w:r>
          </w:p>
        </w:tc>
        <w:tc>
          <w:tcPr>
            <w:tcW w:w="871" w:type="dxa"/>
            <w:tcBorders>
              <w:top w:val="nil"/>
              <w:left w:val="nil"/>
              <w:bottom w:val="nil"/>
              <w:right w:val="nil"/>
            </w:tcBorders>
          </w:tcPr>
          <w:p w14:paraId="27C1C52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FB66F2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4D3AF5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7F9A97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050958A" w14:textId="77777777" w:rsidTr="006E7BDF">
        <w:trPr>
          <w:trHeight w:val="86"/>
        </w:trPr>
        <w:tc>
          <w:tcPr>
            <w:tcW w:w="871" w:type="dxa"/>
            <w:tcBorders>
              <w:top w:val="nil"/>
              <w:left w:val="nil"/>
              <w:bottom w:val="nil"/>
              <w:right w:val="nil"/>
            </w:tcBorders>
          </w:tcPr>
          <w:p w14:paraId="6B70018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2F7712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29BBFE2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C118E4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88C4CE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96E1CB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8AD1626" w14:textId="77777777" w:rsidTr="006E7BDF">
        <w:trPr>
          <w:trHeight w:val="245"/>
        </w:trPr>
        <w:tc>
          <w:tcPr>
            <w:tcW w:w="871" w:type="dxa"/>
            <w:tcBorders>
              <w:top w:val="nil"/>
              <w:left w:val="nil"/>
              <w:bottom w:val="nil"/>
              <w:right w:val="nil"/>
            </w:tcBorders>
          </w:tcPr>
          <w:p w14:paraId="7E8588C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3DC21B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1,40*1,40*1,16*3</w:t>
            </w:r>
          </w:p>
        </w:tc>
        <w:tc>
          <w:tcPr>
            <w:tcW w:w="871" w:type="dxa"/>
            <w:tcBorders>
              <w:top w:val="nil"/>
              <w:left w:val="nil"/>
              <w:bottom w:val="nil"/>
              <w:right w:val="nil"/>
            </w:tcBorders>
          </w:tcPr>
          <w:p w14:paraId="0F07306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21D859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6,82</w:t>
            </w:r>
          </w:p>
        </w:tc>
        <w:tc>
          <w:tcPr>
            <w:tcW w:w="1144" w:type="dxa"/>
            <w:tcBorders>
              <w:top w:val="nil"/>
              <w:left w:val="nil"/>
              <w:bottom w:val="nil"/>
              <w:right w:val="nil"/>
            </w:tcBorders>
          </w:tcPr>
          <w:p w14:paraId="03E5B05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DA9DDC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BA08C09" w14:textId="77777777" w:rsidTr="006E7BDF">
        <w:trPr>
          <w:trHeight w:val="86"/>
        </w:trPr>
        <w:tc>
          <w:tcPr>
            <w:tcW w:w="871" w:type="dxa"/>
            <w:tcBorders>
              <w:top w:val="nil"/>
              <w:left w:val="nil"/>
              <w:bottom w:val="nil"/>
              <w:right w:val="nil"/>
            </w:tcBorders>
          </w:tcPr>
          <w:p w14:paraId="43376BE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03323F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4F739D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B72735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0BF13E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D6BCCE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3CCDA26" w14:textId="77777777" w:rsidTr="006E7BDF">
        <w:trPr>
          <w:trHeight w:val="245"/>
        </w:trPr>
        <w:tc>
          <w:tcPr>
            <w:tcW w:w="871" w:type="dxa"/>
            <w:tcBorders>
              <w:top w:val="nil"/>
              <w:left w:val="nil"/>
              <w:bottom w:val="nil"/>
              <w:right w:val="nil"/>
            </w:tcBorders>
          </w:tcPr>
          <w:p w14:paraId="592938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682F8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Šaht</w:t>
            </w:r>
          </w:p>
        </w:tc>
        <w:tc>
          <w:tcPr>
            <w:tcW w:w="871" w:type="dxa"/>
            <w:tcBorders>
              <w:top w:val="nil"/>
              <w:left w:val="nil"/>
              <w:bottom w:val="nil"/>
              <w:right w:val="nil"/>
            </w:tcBorders>
          </w:tcPr>
          <w:p w14:paraId="40F4496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6AFC0F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F8A9C7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3A09DA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D40F9D6" w14:textId="77777777" w:rsidTr="006E7BDF">
        <w:trPr>
          <w:trHeight w:val="245"/>
        </w:trPr>
        <w:tc>
          <w:tcPr>
            <w:tcW w:w="871" w:type="dxa"/>
            <w:tcBorders>
              <w:top w:val="nil"/>
              <w:left w:val="nil"/>
              <w:bottom w:val="nil"/>
              <w:right w:val="nil"/>
            </w:tcBorders>
          </w:tcPr>
          <w:p w14:paraId="34D9AC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B8125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4,00*4,70*1,26</w:t>
            </w:r>
          </w:p>
        </w:tc>
        <w:tc>
          <w:tcPr>
            <w:tcW w:w="871" w:type="dxa"/>
            <w:tcBorders>
              <w:top w:val="nil"/>
              <w:left w:val="nil"/>
              <w:bottom w:val="nil"/>
              <w:right w:val="nil"/>
            </w:tcBorders>
          </w:tcPr>
          <w:p w14:paraId="39A5219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F05C93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23,69</w:t>
            </w:r>
          </w:p>
        </w:tc>
        <w:tc>
          <w:tcPr>
            <w:tcW w:w="1144" w:type="dxa"/>
            <w:tcBorders>
              <w:top w:val="nil"/>
              <w:left w:val="nil"/>
              <w:bottom w:val="nil"/>
              <w:right w:val="nil"/>
            </w:tcBorders>
          </w:tcPr>
          <w:p w14:paraId="6C04068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17B96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28859B2" w14:textId="77777777" w:rsidTr="006E7BDF">
        <w:trPr>
          <w:trHeight w:val="86"/>
        </w:trPr>
        <w:tc>
          <w:tcPr>
            <w:tcW w:w="871" w:type="dxa"/>
            <w:tcBorders>
              <w:top w:val="nil"/>
              <w:left w:val="nil"/>
              <w:bottom w:val="nil"/>
              <w:right w:val="nil"/>
            </w:tcBorders>
          </w:tcPr>
          <w:p w14:paraId="30BD4AB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8E7AB9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1AAD9AC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1180B4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276739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53D7A4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2EFBEE3" w14:textId="77777777" w:rsidTr="006E7BDF">
        <w:trPr>
          <w:trHeight w:val="245"/>
        </w:trPr>
        <w:tc>
          <w:tcPr>
            <w:tcW w:w="871" w:type="dxa"/>
            <w:tcBorders>
              <w:top w:val="nil"/>
              <w:left w:val="nil"/>
              <w:bottom w:val="nil"/>
              <w:right w:val="nil"/>
            </w:tcBorders>
          </w:tcPr>
          <w:p w14:paraId="53E5D72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37BFD0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Kanal u podu objekta</w:t>
            </w:r>
          </w:p>
        </w:tc>
        <w:tc>
          <w:tcPr>
            <w:tcW w:w="871" w:type="dxa"/>
            <w:tcBorders>
              <w:top w:val="nil"/>
              <w:left w:val="nil"/>
              <w:bottom w:val="nil"/>
              <w:right w:val="nil"/>
            </w:tcBorders>
          </w:tcPr>
          <w:p w14:paraId="36A7248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53021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27C9E9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1DDBED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F5DCAEF" w14:textId="77777777" w:rsidTr="006E7BDF">
        <w:trPr>
          <w:trHeight w:val="86"/>
        </w:trPr>
        <w:tc>
          <w:tcPr>
            <w:tcW w:w="871" w:type="dxa"/>
            <w:tcBorders>
              <w:top w:val="nil"/>
              <w:left w:val="nil"/>
              <w:bottom w:val="nil"/>
              <w:right w:val="nil"/>
            </w:tcBorders>
          </w:tcPr>
          <w:p w14:paraId="127AD07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C9B984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82DC71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F3B9B6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CC5239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1F357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3843CB0" w14:textId="77777777" w:rsidTr="006E7BDF">
        <w:trPr>
          <w:trHeight w:val="245"/>
        </w:trPr>
        <w:tc>
          <w:tcPr>
            <w:tcW w:w="871" w:type="dxa"/>
            <w:tcBorders>
              <w:top w:val="nil"/>
              <w:left w:val="nil"/>
              <w:bottom w:val="nil"/>
              <w:right w:val="nil"/>
            </w:tcBorders>
          </w:tcPr>
          <w:p w14:paraId="3C3EF92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6EA490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0,80*0,29*12,87</w:t>
            </w:r>
          </w:p>
        </w:tc>
        <w:tc>
          <w:tcPr>
            <w:tcW w:w="871" w:type="dxa"/>
            <w:tcBorders>
              <w:top w:val="nil"/>
              <w:left w:val="nil"/>
              <w:bottom w:val="nil"/>
              <w:right w:val="nil"/>
            </w:tcBorders>
          </w:tcPr>
          <w:p w14:paraId="750174C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53E9D63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2,99</w:t>
            </w:r>
          </w:p>
        </w:tc>
        <w:tc>
          <w:tcPr>
            <w:tcW w:w="1144" w:type="dxa"/>
            <w:tcBorders>
              <w:top w:val="nil"/>
              <w:left w:val="nil"/>
              <w:bottom w:val="nil"/>
              <w:right w:val="nil"/>
            </w:tcBorders>
          </w:tcPr>
          <w:p w14:paraId="4CCB4F8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EB792B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4FB9095" w14:textId="77777777" w:rsidTr="006E7BDF">
        <w:trPr>
          <w:trHeight w:val="86"/>
        </w:trPr>
        <w:tc>
          <w:tcPr>
            <w:tcW w:w="871" w:type="dxa"/>
            <w:tcBorders>
              <w:top w:val="nil"/>
              <w:left w:val="nil"/>
              <w:bottom w:val="nil"/>
              <w:right w:val="nil"/>
            </w:tcBorders>
          </w:tcPr>
          <w:p w14:paraId="13190D5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4321C7E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01FEC81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264E74F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2AEA0F6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705EEE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06BC0DF" w14:textId="77777777" w:rsidTr="006E7BDF">
        <w:trPr>
          <w:trHeight w:val="245"/>
        </w:trPr>
        <w:tc>
          <w:tcPr>
            <w:tcW w:w="871" w:type="dxa"/>
            <w:tcBorders>
              <w:top w:val="nil"/>
              <w:left w:val="nil"/>
              <w:bottom w:val="nil"/>
              <w:right w:val="single" w:sz="4" w:space="0" w:color="auto"/>
            </w:tcBorders>
          </w:tcPr>
          <w:p w14:paraId="41E6457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3A04064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2</w:t>
            </w:r>
          </w:p>
        </w:tc>
        <w:tc>
          <w:tcPr>
            <w:tcW w:w="871" w:type="dxa"/>
            <w:tcBorders>
              <w:top w:val="single" w:sz="4" w:space="0" w:color="auto"/>
              <w:left w:val="single" w:sz="4" w:space="0" w:color="auto"/>
              <w:bottom w:val="single" w:sz="4" w:space="0" w:color="auto"/>
              <w:right w:val="single" w:sz="4" w:space="0" w:color="auto"/>
            </w:tcBorders>
          </w:tcPr>
          <w:p w14:paraId="4771AB0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6EBB388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100,87</w:t>
            </w:r>
          </w:p>
        </w:tc>
        <w:tc>
          <w:tcPr>
            <w:tcW w:w="1144" w:type="dxa"/>
            <w:tcBorders>
              <w:top w:val="single" w:sz="4" w:space="0" w:color="auto"/>
              <w:left w:val="single" w:sz="4" w:space="0" w:color="auto"/>
              <w:bottom w:val="single" w:sz="4" w:space="0" w:color="auto"/>
              <w:right w:val="single" w:sz="4" w:space="0" w:color="auto"/>
            </w:tcBorders>
          </w:tcPr>
          <w:p w14:paraId="1F7599F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7D9FA43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0433767" w14:textId="77777777" w:rsidTr="006E7BDF">
        <w:trPr>
          <w:trHeight w:val="86"/>
        </w:trPr>
        <w:tc>
          <w:tcPr>
            <w:tcW w:w="871" w:type="dxa"/>
            <w:tcBorders>
              <w:top w:val="nil"/>
              <w:left w:val="nil"/>
              <w:bottom w:val="nil"/>
              <w:right w:val="nil"/>
            </w:tcBorders>
          </w:tcPr>
          <w:p w14:paraId="70D3249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p w14:paraId="6F30BA1B" w14:textId="77777777" w:rsidR="001544D6" w:rsidRPr="00036096" w:rsidRDefault="001544D6">
            <w:pPr>
              <w:autoSpaceDE w:val="0"/>
              <w:autoSpaceDN w:val="0"/>
              <w:adjustRightInd w:val="0"/>
              <w:spacing w:after="0" w:line="240" w:lineRule="auto"/>
              <w:jc w:val="center"/>
              <w:rPr>
                <w:rFonts w:ascii="Arial" w:hAnsi="Arial" w:cs="Arial"/>
                <w:color w:val="000000"/>
                <w:sz w:val="20"/>
                <w:szCs w:val="20"/>
                <w:lang w:val="sr-Cyrl-RS"/>
              </w:rPr>
            </w:pPr>
          </w:p>
        </w:tc>
        <w:tc>
          <w:tcPr>
            <w:tcW w:w="4109" w:type="dxa"/>
            <w:tcBorders>
              <w:top w:val="single" w:sz="4" w:space="0" w:color="auto"/>
              <w:left w:val="nil"/>
              <w:bottom w:val="nil"/>
              <w:right w:val="nil"/>
            </w:tcBorders>
          </w:tcPr>
          <w:p w14:paraId="3B608FA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0272C3A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07C949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5005EC9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0E5364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3AAB098" w14:textId="77777777" w:rsidTr="006E7BDF">
        <w:trPr>
          <w:trHeight w:val="492"/>
        </w:trPr>
        <w:tc>
          <w:tcPr>
            <w:tcW w:w="871" w:type="dxa"/>
            <w:tcBorders>
              <w:top w:val="nil"/>
              <w:left w:val="nil"/>
              <w:bottom w:val="nil"/>
              <w:right w:val="nil"/>
            </w:tcBorders>
          </w:tcPr>
          <w:p w14:paraId="1DB1270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3.</w:t>
            </w:r>
          </w:p>
        </w:tc>
        <w:tc>
          <w:tcPr>
            <w:tcW w:w="4980" w:type="dxa"/>
            <w:gridSpan w:val="2"/>
            <w:tcBorders>
              <w:top w:val="nil"/>
              <w:left w:val="nil"/>
              <w:bottom w:val="nil"/>
              <w:right w:val="nil"/>
            </w:tcBorders>
          </w:tcPr>
          <w:p w14:paraId="30335C1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Planiranje dna širokog iskopa sa tačnošću od </w:t>
            </w:r>
            <w:r w:rsidRPr="00036096">
              <w:rPr>
                <w:rFonts w:ascii="Arial" w:hAnsi="Arial" w:cs="Arial"/>
                <w:color w:val="000000"/>
                <w:sz w:val="20"/>
                <w:szCs w:val="20"/>
                <w:u w:val="single"/>
                <w:lang w:val="en-US"/>
              </w:rPr>
              <w:t>+</w:t>
            </w:r>
            <w:r w:rsidRPr="00036096">
              <w:rPr>
                <w:rFonts w:ascii="Arial" w:hAnsi="Arial" w:cs="Arial"/>
                <w:color w:val="000000"/>
                <w:sz w:val="20"/>
                <w:szCs w:val="20"/>
                <w:lang w:val="en-US"/>
              </w:rPr>
              <w:t>3 sm.</w:t>
            </w:r>
          </w:p>
        </w:tc>
        <w:tc>
          <w:tcPr>
            <w:tcW w:w="1371" w:type="dxa"/>
            <w:tcBorders>
              <w:top w:val="nil"/>
              <w:left w:val="nil"/>
              <w:bottom w:val="nil"/>
              <w:right w:val="nil"/>
            </w:tcBorders>
          </w:tcPr>
          <w:p w14:paraId="3D608D5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C1AF1D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0BB7CA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63F1528" w14:textId="77777777" w:rsidTr="006E7BDF">
        <w:trPr>
          <w:trHeight w:val="245"/>
        </w:trPr>
        <w:tc>
          <w:tcPr>
            <w:tcW w:w="871" w:type="dxa"/>
            <w:tcBorders>
              <w:top w:val="nil"/>
              <w:left w:val="nil"/>
              <w:bottom w:val="nil"/>
              <w:right w:val="nil"/>
            </w:tcBorders>
          </w:tcPr>
          <w:p w14:paraId="2645967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56A9B4C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478A4C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FB0577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B19578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2CDE5BF" w14:textId="77777777" w:rsidTr="006E7BDF">
        <w:trPr>
          <w:trHeight w:val="86"/>
        </w:trPr>
        <w:tc>
          <w:tcPr>
            <w:tcW w:w="871" w:type="dxa"/>
            <w:tcBorders>
              <w:top w:val="nil"/>
              <w:left w:val="nil"/>
              <w:bottom w:val="nil"/>
              <w:right w:val="nil"/>
            </w:tcBorders>
          </w:tcPr>
          <w:p w14:paraId="5D1B6D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051571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B87484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FED933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8361DD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F22BD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4DF2052" w14:textId="77777777" w:rsidTr="006E7BDF">
        <w:trPr>
          <w:trHeight w:val="245"/>
        </w:trPr>
        <w:tc>
          <w:tcPr>
            <w:tcW w:w="871" w:type="dxa"/>
            <w:tcBorders>
              <w:top w:val="nil"/>
              <w:left w:val="nil"/>
              <w:bottom w:val="nil"/>
              <w:right w:val="nil"/>
            </w:tcBorders>
          </w:tcPr>
          <w:p w14:paraId="2FF393F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E808B2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22,52*12,87</w:t>
            </w:r>
          </w:p>
        </w:tc>
        <w:tc>
          <w:tcPr>
            <w:tcW w:w="871" w:type="dxa"/>
            <w:tcBorders>
              <w:top w:val="nil"/>
              <w:left w:val="nil"/>
              <w:bottom w:val="nil"/>
              <w:right w:val="nil"/>
            </w:tcBorders>
          </w:tcPr>
          <w:p w14:paraId="146743E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58A44AC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289,83</w:t>
            </w:r>
          </w:p>
        </w:tc>
        <w:tc>
          <w:tcPr>
            <w:tcW w:w="1144" w:type="dxa"/>
            <w:tcBorders>
              <w:top w:val="nil"/>
              <w:left w:val="nil"/>
              <w:bottom w:val="nil"/>
              <w:right w:val="nil"/>
            </w:tcBorders>
          </w:tcPr>
          <w:p w14:paraId="31D6BDE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63FB3B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176FA97" w14:textId="77777777" w:rsidTr="006E7BDF">
        <w:trPr>
          <w:trHeight w:val="86"/>
        </w:trPr>
        <w:tc>
          <w:tcPr>
            <w:tcW w:w="871" w:type="dxa"/>
            <w:tcBorders>
              <w:top w:val="nil"/>
              <w:left w:val="nil"/>
              <w:bottom w:val="nil"/>
              <w:right w:val="nil"/>
            </w:tcBorders>
          </w:tcPr>
          <w:p w14:paraId="1EE7A84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382F985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14F509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176E7BB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048DBA7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4C36E83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99A5ECC" w14:textId="77777777" w:rsidTr="006E7BDF">
        <w:trPr>
          <w:trHeight w:val="245"/>
        </w:trPr>
        <w:tc>
          <w:tcPr>
            <w:tcW w:w="871" w:type="dxa"/>
            <w:tcBorders>
              <w:top w:val="nil"/>
              <w:left w:val="nil"/>
              <w:bottom w:val="nil"/>
              <w:right w:val="single" w:sz="4" w:space="0" w:color="auto"/>
            </w:tcBorders>
          </w:tcPr>
          <w:p w14:paraId="7C785BA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3062008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3.</w:t>
            </w:r>
          </w:p>
        </w:tc>
        <w:tc>
          <w:tcPr>
            <w:tcW w:w="871" w:type="dxa"/>
            <w:tcBorders>
              <w:top w:val="single" w:sz="4" w:space="0" w:color="auto"/>
              <w:left w:val="single" w:sz="4" w:space="0" w:color="auto"/>
              <w:bottom w:val="single" w:sz="4" w:space="0" w:color="auto"/>
              <w:right w:val="single" w:sz="4" w:space="0" w:color="auto"/>
            </w:tcBorders>
          </w:tcPr>
          <w:p w14:paraId="3ABBC8B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510FBD6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289,83</w:t>
            </w:r>
          </w:p>
        </w:tc>
        <w:tc>
          <w:tcPr>
            <w:tcW w:w="1144" w:type="dxa"/>
            <w:tcBorders>
              <w:top w:val="single" w:sz="4" w:space="0" w:color="auto"/>
              <w:left w:val="single" w:sz="4" w:space="0" w:color="auto"/>
              <w:bottom w:val="single" w:sz="4" w:space="0" w:color="auto"/>
              <w:right w:val="single" w:sz="4" w:space="0" w:color="auto"/>
            </w:tcBorders>
          </w:tcPr>
          <w:p w14:paraId="63E185E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5DDB1AA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2BAAEFA" w14:textId="77777777" w:rsidTr="006E7BDF">
        <w:trPr>
          <w:trHeight w:val="86"/>
        </w:trPr>
        <w:tc>
          <w:tcPr>
            <w:tcW w:w="871" w:type="dxa"/>
            <w:tcBorders>
              <w:top w:val="nil"/>
              <w:left w:val="nil"/>
              <w:bottom w:val="nil"/>
              <w:right w:val="nil"/>
            </w:tcBorders>
          </w:tcPr>
          <w:p w14:paraId="723381B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3D03250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3CAFC9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3ED0D13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6BF715E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0110207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A7EDE29" w14:textId="77777777" w:rsidTr="006E7BDF">
        <w:trPr>
          <w:trHeight w:val="739"/>
        </w:trPr>
        <w:tc>
          <w:tcPr>
            <w:tcW w:w="871" w:type="dxa"/>
            <w:tcBorders>
              <w:top w:val="nil"/>
              <w:left w:val="nil"/>
              <w:bottom w:val="nil"/>
              <w:right w:val="nil"/>
            </w:tcBorders>
          </w:tcPr>
          <w:p w14:paraId="2ED791A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4.</w:t>
            </w:r>
          </w:p>
        </w:tc>
        <w:tc>
          <w:tcPr>
            <w:tcW w:w="4980" w:type="dxa"/>
            <w:gridSpan w:val="2"/>
            <w:tcBorders>
              <w:top w:val="nil"/>
              <w:left w:val="nil"/>
              <w:bottom w:val="nil"/>
              <w:right w:val="nil"/>
            </w:tcBorders>
          </w:tcPr>
          <w:p w14:paraId="1EFC6B8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izrada tampon sloja od prirodnog šljunka d= 16 sm,</w:t>
            </w:r>
          </w:p>
        </w:tc>
        <w:tc>
          <w:tcPr>
            <w:tcW w:w="1371" w:type="dxa"/>
            <w:tcBorders>
              <w:top w:val="nil"/>
              <w:left w:val="nil"/>
              <w:bottom w:val="nil"/>
              <w:right w:val="nil"/>
            </w:tcBorders>
          </w:tcPr>
          <w:p w14:paraId="54B5A6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7C93BF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E0ED7E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8F0FEE" w14:textId="77777777" w:rsidTr="006E7BDF">
        <w:trPr>
          <w:trHeight w:val="245"/>
        </w:trPr>
        <w:tc>
          <w:tcPr>
            <w:tcW w:w="871" w:type="dxa"/>
            <w:tcBorders>
              <w:top w:val="nil"/>
              <w:left w:val="nil"/>
              <w:bottom w:val="nil"/>
              <w:right w:val="nil"/>
            </w:tcBorders>
          </w:tcPr>
          <w:p w14:paraId="701DD22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431383A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5EAF3A2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35777E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D9FFBE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078CEE4" w14:textId="77777777" w:rsidTr="006E7BDF">
        <w:trPr>
          <w:trHeight w:val="86"/>
        </w:trPr>
        <w:tc>
          <w:tcPr>
            <w:tcW w:w="871" w:type="dxa"/>
            <w:tcBorders>
              <w:top w:val="nil"/>
              <w:left w:val="nil"/>
              <w:bottom w:val="nil"/>
              <w:right w:val="nil"/>
            </w:tcBorders>
          </w:tcPr>
          <w:p w14:paraId="4462D67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ECB0F4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6F16653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935FF4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78FB41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EFCBA0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68B5B62" w14:textId="77777777" w:rsidTr="006E7BDF">
        <w:trPr>
          <w:trHeight w:val="245"/>
        </w:trPr>
        <w:tc>
          <w:tcPr>
            <w:tcW w:w="871" w:type="dxa"/>
            <w:tcBorders>
              <w:top w:val="nil"/>
              <w:left w:val="nil"/>
              <w:bottom w:val="nil"/>
              <w:right w:val="nil"/>
            </w:tcBorders>
          </w:tcPr>
          <w:p w14:paraId="15A5FDD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C06C72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temelja samaca</w:t>
            </w:r>
          </w:p>
        </w:tc>
        <w:tc>
          <w:tcPr>
            <w:tcW w:w="871" w:type="dxa"/>
            <w:tcBorders>
              <w:top w:val="nil"/>
              <w:left w:val="nil"/>
              <w:bottom w:val="nil"/>
              <w:right w:val="nil"/>
            </w:tcBorders>
          </w:tcPr>
          <w:p w14:paraId="4B127AD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F00080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F4131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30F8C6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E356A8C" w14:textId="77777777" w:rsidTr="006E7BDF">
        <w:trPr>
          <w:trHeight w:val="86"/>
        </w:trPr>
        <w:tc>
          <w:tcPr>
            <w:tcW w:w="871" w:type="dxa"/>
            <w:tcBorders>
              <w:top w:val="nil"/>
              <w:left w:val="nil"/>
              <w:bottom w:val="nil"/>
              <w:right w:val="nil"/>
            </w:tcBorders>
          </w:tcPr>
          <w:p w14:paraId="0B3DAF5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587D912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64363D2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0FD45BD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0D4A8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595F0A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2A3013D" w14:textId="77777777" w:rsidTr="006E7BDF">
        <w:trPr>
          <w:trHeight w:val="245"/>
        </w:trPr>
        <w:tc>
          <w:tcPr>
            <w:tcW w:w="871" w:type="dxa"/>
            <w:tcBorders>
              <w:top w:val="nil"/>
              <w:left w:val="nil"/>
              <w:bottom w:val="nil"/>
              <w:right w:val="single" w:sz="4" w:space="0" w:color="auto"/>
            </w:tcBorders>
          </w:tcPr>
          <w:p w14:paraId="5245402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45BAA9A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1,40*1,40*3</w:t>
            </w:r>
          </w:p>
        </w:tc>
        <w:tc>
          <w:tcPr>
            <w:tcW w:w="871" w:type="dxa"/>
            <w:tcBorders>
              <w:top w:val="single" w:sz="4" w:space="0" w:color="auto"/>
              <w:left w:val="single" w:sz="4" w:space="0" w:color="auto"/>
              <w:bottom w:val="single" w:sz="4" w:space="0" w:color="auto"/>
              <w:right w:val="single" w:sz="4" w:space="0" w:color="auto"/>
            </w:tcBorders>
          </w:tcPr>
          <w:p w14:paraId="250A455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1612781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5,88</w:t>
            </w:r>
          </w:p>
        </w:tc>
        <w:tc>
          <w:tcPr>
            <w:tcW w:w="1144" w:type="dxa"/>
            <w:tcBorders>
              <w:top w:val="single" w:sz="4" w:space="0" w:color="auto"/>
              <w:left w:val="single" w:sz="4" w:space="0" w:color="auto"/>
              <w:bottom w:val="single" w:sz="4" w:space="0" w:color="auto"/>
              <w:right w:val="single" w:sz="4" w:space="0" w:color="auto"/>
            </w:tcBorders>
          </w:tcPr>
          <w:p w14:paraId="5D94E1C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3A601E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A554D92" w14:textId="77777777" w:rsidTr="006E7BDF">
        <w:trPr>
          <w:trHeight w:val="86"/>
        </w:trPr>
        <w:tc>
          <w:tcPr>
            <w:tcW w:w="871" w:type="dxa"/>
            <w:tcBorders>
              <w:top w:val="nil"/>
              <w:left w:val="nil"/>
              <w:bottom w:val="nil"/>
              <w:right w:val="nil"/>
            </w:tcBorders>
          </w:tcPr>
          <w:p w14:paraId="4273353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58CE21D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76F59DF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47BA94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5BE7943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5E2E89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79CEC9E" w14:textId="77777777" w:rsidTr="006E7BDF">
        <w:trPr>
          <w:trHeight w:val="245"/>
        </w:trPr>
        <w:tc>
          <w:tcPr>
            <w:tcW w:w="871" w:type="dxa"/>
            <w:tcBorders>
              <w:top w:val="nil"/>
              <w:left w:val="nil"/>
              <w:bottom w:val="nil"/>
              <w:right w:val="nil"/>
            </w:tcBorders>
          </w:tcPr>
          <w:p w14:paraId="758DBFA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9FDDC1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trakastih temelja</w:t>
            </w:r>
          </w:p>
        </w:tc>
        <w:tc>
          <w:tcPr>
            <w:tcW w:w="871" w:type="dxa"/>
            <w:tcBorders>
              <w:top w:val="nil"/>
              <w:left w:val="nil"/>
              <w:bottom w:val="nil"/>
              <w:right w:val="nil"/>
            </w:tcBorders>
          </w:tcPr>
          <w:p w14:paraId="7AF1D67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ABC96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FEE2F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9BD09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26AFF9A" w14:textId="77777777" w:rsidTr="006E7BDF">
        <w:trPr>
          <w:trHeight w:val="86"/>
        </w:trPr>
        <w:tc>
          <w:tcPr>
            <w:tcW w:w="871" w:type="dxa"/>
            <w:tcBorders>
              <w:top w:val="nil"/>
              <w:left w:val="nil"/>
              <w:bottom w:val="nil"/>
              <w:right w:val="nil"/>
            </w:tcBorders>
          </w:tcPr>
          <w:p w14:paraId="0A2E4E1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D771A1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D305AE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31CA13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C60BB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5F2E5E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6C78BDD" w14:textId="77777777" w:rsidTr="006E7BDF">
        <w:trPr>
          <w:trHeight w:val="245"/>
        </w:trPr>
        <w:tc>
          <w:tcPr>
            <w:tcW w:w="871" w:type="dxa"/>
            <w:tcBorders>
              <w:top w:val="nil"/>
              <w:left w:val="nil"/>
              <w:bottom w:val="nil"/>
              <w:right w:val="nil"/>
            </w:tcBorders>
          </w:tcPr>
          <w:p w14:paraId="5DDC766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DB76E37"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A</w:t>
            </w:r>
          </w:p>
        </w:tc>
        <w:tc>
          <w:tcPr>
            <w:tcW w:w="871" w:type="dxa"/>
            <w:tcBorders>
              <w:top w:val="nil"/>
              <w:left w:val="nil"/>
              <w:bottom w:val="nil"/>
              <w:right w:val="nil"/>
            </w:tcBorders>
          </w:tcPr>
          <w:p w14:paraId="310C1D2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8C8487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6903C5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667CA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AE353AB" w14:textId="77777777" w:rsidTr="006E7BDF">
        <w:trPr>
          <w:trHeight w:val="245"/>
        </w:trPr>
        <w:tc>
          <w:tcPr>
            <w:tcW w:w="871" w:type="dxa"/>
            <w:tcBorders>
              <w:top w:val="nil"/>
              <w:left w:val="nil"/>
              <w:bottom w:val="nil"/>
              <w:right w:val="nil"/>
            </w:tcBorders>
          </w:tcPr>
          <w:p w14:paraId="504D6C1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5394B4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0,65*17,825</w:t>
            </w:r>
          </w:p>
        </w:tc>
        <w:tc>
          <w:tcPr>
            <w:tcW w:w="871" w:type="dxa"/>
            <w:tcBorders>
              <w:top w:val="nil"/>
              <w:left w:val="nil"/>
              <w:bottom w:val="nil"/>
              <w:right w:val="nil"/>
            </w:tcBorders>
          </w:tcPr>
          <w:p w14:paraId="420AE71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74F816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11,59</w:t>
            </w:r>
          </w:p>
        </w:tc>
        <w:tc>
          <w:tcPr>
            <w:tcW w:w="1144" w:type="dxa"/>
            <w:tcBorders>
              <w:top w:val="nil"/>
              <w:left w:val="nil"/>
              <w:bottom w:val="nil"/>
              <w:right w:val="nil"/>
            </w:tcBorders>
          </w:tcPr>
          <w:p w14:paraId="0024C49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D96526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795091B" w14:textId="77777777" w:rsidTr="006E7BDF">
        <w:trPr>
          <w:trHeight w:val="245"/>
        </w:trPr>
        <w:tc>
          <w:tcPr>
            <w:tcW w:w="871" w:type="dxa"/>
            <w:tcBorders>
              <w:top w:val="nil"/>
              <w:left w:val="nil"/>
              <w:bottom w:val="nil"/>
              <w:right w:val="nil"/>
            </w:tcBorders>
          </w:tcPr>
          <w:p w14:paraId="6E0D95B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A35A271"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C</w:t>
            </w:r>
          </w:p>
        </w:tc>
        <w:tc>
          <w:tcPr>
            <w:tcW w:w="871" w:type="dxa"/>
            <w:tcBorders>
              <w:top w:val="nil"/>
              <w:left w:val="nil"/>
              <w:bottom w:val="nil"/>
              <w:right w:val="nil"/>
            </w:tcBorders>
          </w:tcPr>
          <w:p w14:paraId="16A5806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63C91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CB9802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3776C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95BC3BA" w14:textId="77777777" w:rsidTr="006E7BDF">
        <w:trPr>
          <w:trHeight w:val="245"/>
        </w:trPr>
        <w:tc>
          <w:tcPr>
            <w:tcW w:w="871" w:type="dxa"/>
            <w:tcBorders>
              <w:top w:val="nil"/>
              <w:left w:val="nil"/>
              <w:bottom w:val="nil"/>
              <w:right w:val="nil"/>
            </w:tcBorders>
          </w:tcPr>
          <w:p w14:paraId="7B8AF91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83E97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0,80*13,725+0,80*1,56*4,00</w:t>
            </w:r>
          </w:p>
        </w:tc>
        <w:tc>
          <w:tcPr>
            <w:tcW w:w="871" w:type="dxa"/>
            <w:tcBorders>
              <w:top w:val="nil"/>
              <w:left w:val="nil"/>
              <w:bottom w:val="nil"/>
              <w:right w:val="nil"/>
            </w:tcBorders>
          </w:tcPr>
          <w:p w14:paraId="68A02D8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64008AA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15,97</w:t>
            </w:r>
          </w:p>
        </w:tc>
        <w:tc>
          <w:tcPr>
            <w:tcW w:w="1144" w:type="dxa"/>
            <w:tcBorders>
              <w:top w:val="nil"/>
              <w:left w:val="nil"/>
              <w:bottom w:val="nil"/>
              <w:right w:val="nil"/>
            </w:tcBorders>
          </w:tcPr>
          <w:p w14:paraId="03D53D3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699E7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B496AE1" w14:textId="77777777" w:rsidTr="006E7BDF">
        <w:trPr>
          <w:trHeight w:val="245"/>
        </w:trPr>
        <w:tc>
          <w:tcPr>
            <w:tcW w:w="871" w:type="dxa"/>
            <w:tcBorders>
              <w:top w:val="nil"/>
              <w:left w:val="nil"/>
              <w:bottom w:val="nil"/>
              <w:right w:val="nil"/>
            </w:tcBorders>
          </w:tcPr>
          <w:p w14:paraId="5070ABC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D7A0E9E"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D</w:t>
            </w:r>
          </w:p>
        </w:tc>
        <w:tc>
          <w:tcPr>
            <w:tcW w:w="871" w:type="dxa"/>
            <w:tcBorders>
              <w:top w:val="nil"/>
              <w:left w:val="nil"/>
              <w:bottom w:val="nil"/>
              <w:right w:val="nil"/>
            </w:tcBorders>
          </w:tcPr>
          <w:p w14:paraId="1E8F6E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F8B6FA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347851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9CA271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28E7CE1" w14:textId="77777777" w:rsidTr="006E7BDF">
        <w:trPr>
          <w:trHeight w:val="245"/>
        </w:trPr>
        <w:tc>
          <w:tcPr>
            <w:tcW w:w="871" w:type="dxa"/>
            <w:tcBorders>
              <w:top w:val="nil"/>
              <w:left w:val="nil"/>
              <w:bottom w:val="nil"/>
              <w:right w:val="nil"/>
            </w:tcBorders>
          </w:tcPr>
          <w:p w14:paraId="3A95F9F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6A2D2A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0,65*4,15</w:t>
            </w:r>
          </w:p>
        </w:tc>
        <w:tc>
          <w:tcPr>
            <w:tcW w:w="871" w:type="dxa"/>
            <w:tcBorders>
              <w:top w:val="nil"/>
              <w:left w:val="nil"/>
              <w:bottom w:val="nil"/>
              <w:right w:val="nil"/>
            </w:tcBorders>
          </w:tcPr>
          <w:p w14:paraId="4F78B9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657018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2,70</w:t>
            </w:r>
          </w:p>
        </w:tc>
        <w:tc>
          <w:tcPr>
            <w:tcW w:w="1144" w:type="dxa"/>
            <w:tcBorders>
              <w:top w:val="nil"/>
              <w:left w:val="nil"/>
              <w:bottom w:val="nil"/>
              <w:right w:val="nil"/>
            </w:tcBorders>
          </w:tcPr>
          <w:p w14:paraId="185B1E5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AA763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01855AA" w14:textId="77777777" w:rsidTr="006E7BDF">
        <w:trPr>
          <w:trHeight w:val="245"/>
        </w:trPr>
        <w:tc>
          <w:tcPr>
            <w:tcW w:w="871" w:type="dxa"/>
            <w:tcBorders>
              <w:top w:val="nil"/>
              <w:left w:val="nil"/>
              <w:bottom w:val="nil"/>
              <w:right w:val="nil"/>
            </w:tcBorders>
          </w:tcPr>
          <w:p w14:paraId="2F5970E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54DD58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1</w:t>
            </w:r>
          </w:p>
        </w:tc>
        <w:tc>
          <w:tcPr>
            <w:tcW w:w="871" w:type="dxa"/>
            <w:tcBorders>
              <w:top w:val="nil"/>
              <w:left w:val="nil"/>
              <w:bottom w:val="nil"/>
              <w:right w:val="nil"/>
            </w:tcBorders>
          </w:tcPr>
          <w:p w14:paraId="66051A3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CCCAEF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36015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813F12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1774AF6" w14:textId="77777777" w:rsidTr="006E7BDF">
        <w:trPr>
          <w:trHeight w:val="245"/>
        </w:trPr>
        <w:tc>
          <w:tcPr>
            <w:tcW w:w="871" w:type="dxa"/>
            <w:tcBorders>
              <w:top w:val="nil"/>
              <w:left w:val="nil"/>
              <w:bottom w:val="nil"/>
              <w:right w:val="nil"/>
            </w:tcBorders>
          </w:tcPr>
          <w:p w14:paraId="509B406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F03CED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0,65*(6,675+2,125)</w:t>
            </w:r>
          </w:p>
        </w:tc>
        <w:tc>
          <w:tcPr>
            <w:tcW w:w="871" w:type="dxa"/>
            <w:tcBorders>
              <w:top w:val="nil"/>
              <w:left w:val="nil"/>
              <w:bottom w:val="nil"/>
              <w:right w:val="nil"/>
            </w:tcBorders>
          </w:tcPr>
          <w:p w14:paraId="002228B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9814AB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5,72</w:t>
            </w:r>
          </w:p>
        </w:tc>
        <w:tc>
          <w:tcPr>
            <w:tcW w:w="1144" w:type="dxa"/>
            <w:tcBorders>
              <w:top w:val="nil"/>
              <w:left w:val="nil"/>
              <w:bottom w:val="nil"/>
              <w:right w:val="nil"/>
            </w:tcBorders>
          </w:tcPr>
          <w:p w14:paraId="301B9A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E0DC6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BA13FD9" w14:textId="77777777" w:rsidTr="006E7BDF">
        <w:trPr>
          <w:trHeight w:val="245"/>
        </w:trPr>
        <w:tc>
          <w:tcPr>
            <w:tcW w:w="871" w:type="dxa"/>
            <w:tcBorders>
              <w:top w:val="nil"/>
              <w:left w:val="nil"/>
              <w:bottom w:val="nil"/>
              <w:right w:val="nil"/>
            </w:tcBorders>
          </w:tcPr>
          <w:p w14:paraId="3883B12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F312E8B"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2</w:t>
            </w:r>
          </w:p>
        </w:tc>
        <w:tc>
          <w:tcPr>
            <w:tcW w:w="871" w:type="dxa"/>
            <w:tcBorders>
              <w:top w:val="nil"/>
              <w:left w:val="nil"/>
              <w:bottom w:val="nil"/>
              <w:right w:val="nil"/>
            </w:tcBorders>
          </w:tcPr>
          <w:p w14:paraId="0CD3558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283E28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895EC0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A8D592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8A2F10A" w14:textId="77777777" w:rsidTr="006E7BDF">
        <w:trPr>
          <w:trHeight w:val="245"/>
        </w:trPr>
        <w:tc>
          <w:tcPr>
            <w:tcW w:w="871" w:type="dxa"/>
            <w:tcBorders>
              <w:top w:val="nil"/>
              <w:left w:val="nil"/>
              <w:bottom w:val="nil"/>
              <w:right w:val="nil"/>
            </w:tcBorders>
          </w:tcPr>
          <w:p w14:paraId="041B412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49F161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0,65*(6,675+2,125)</w:t>
            </w:r>
          </w:p>
        </w:tc>
        <w:tc>
          <w:tcPr>
            <w:tcW w:w="871" w:type="dxa"/>
            <w:tcBorders>
              <w:top w:val="nil"/>
              <w:left w:val="nil"/>
              <w:bottom w:val="nil"/>
              <w:right w:val="nil"/>
            </w:tcBorders>
          </w:tcPr>
          <w:p w14:paraId="061E33B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4FB1B2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5,72</w:t>
            </w:r>
          </w:p>
        </w:tc>
        <w:tc>
          <w:tcPr>
            <w:tcW w:w="1144" w:type="dxa"/>
            <w:tcBorders>
              <w:top w:val="nil"/>
              <w:left w:val="nil"/>
              <w:bottom w:val="nil"/>
              <w:right w:val="nil"/>
            </w:tcBorders>
          </w:tcPr>
          <w:p w14:paraId="6F1B3C8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2EE3CE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84B184F" w14:textId="77777777" w:rsidTr="006E7BDF">
        <w:trPr>
          <w:trHeight w:val="245"/>
        </w:trPr>
        <w:tc>
          <w:tcPr>
            <w:tcW w:w="871" w:type="dxa"/>
            <w:tcBorders>
              <w:top w:val="nil"/>
              <w:left w:val="nil"/>
              <w:bottom w:val="nil"/>
              <w:right w:val="nil"/>
            </w:tcBorders>
          </w:tcPr>
          <w:p w14:paraId="6E05C9E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F2069E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3</w:t>
            </w:r>
          </w:p>
        </w:tc>
        <w:tc>
          <w:tcPr>
            <w:tcW w:w="871" w:type="dxa"/>
            <w:tcBorders>
              <w:top w:val="nil"/>
              <w:left w:val="nil"/>
              <w:bottom w:val="nil"/>
              <w:right w:val="nil"/>
            </w:tcBorders>
          </w:tcPr>
          <w:p w14:paraId="498B5AF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22DC1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06F8F1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2D0334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97A154D" w14:textId="77777777" w:rsidTr="006E7BDF">
        <w:trPr>
          <w:trHeight w:val="245"/>
        </w:trPr>
        <w:tc>
          <w:tcPr>
            <w:tcW w:w="871" w:type="dxa"/>
            <w:tcBorders>
              <w:top w:val="nil"/>
              <w:left w:val="nil"/>
              <w:bottom w:val="nil"/>
              <w:right w:val="nil"/>
            </w:tcBorders>
          </w:tcPr>
          <w:p w14:paraId="03F0646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8492EE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0,65*6,675</w:t>
            </w:r>
          </w:p>
        </w:tc>
        <w:tc>
          <w:tcPr>
            <w:tcW w:w="871" w:type="dxa"/>
            <w:tcBorders>
              <w:top w:val="nil"/>
              <w:left w:val="nil"/>
              <w:bottom w:val="nil"/>
              <w:right w:val="nil"/>
            </w:tcBorders>
          </w:tcPr>
          <w:p w14:paraId="6A99C33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27E3DB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4,34</w:t>
            </w:r>
          </w:p>
        </w:tc>
        <w:tc>
          <w:tcPr>
            <w:tcW w:w="1144" w:type="dxa"/>
            <w:tcBorders>
              <w:top w:val="nil"/>
              <w:left w:val="nil"/>
              <w:bottom w:val="nil"/>
              <w:right w:val="nil"/>
            </w:tcBorders>
          </w:tcPr>
          <w:p w14:paraId="6B5AE81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985B4E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5DC2E66" w14:textId="77777777" w:rsidTr="006E7BDF">
        <w:trPr>
          <w:trHeight w:val="245"/>
        </w:trPr>
        <w:tc>
          <w:tcPr>
            <w:tcW w:w="871" w:type="dxa"/>
            <w:tcBorders>
              <w:top w:val="nil"/>
              <w:left w:val="nil"/>
              <w:bottom w:val="nil"/>
              <w:right w:val="nil"/>
            </w:tcBorders>
          </w:tcPr>
          <w:p w14:paraId="1B900F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0BBFE3A"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4</w:t>
            </w:r>
          </w:p>
        </w:tc>
        <w:tc>
          <w:tcPr>
            <w:tcW w:w="871" w:type="dxa"/>
            <w:tcBorders>
              <w:top w:val="nil"/>
              <w:left w:val="nil"/>
              <w:bottom w:val="nil"/>
              <w:right w:val="nil"/>
            </w:tcBorders>
          </w:tcPr>
          <w:p w14:paraId="4714B21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001E17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333A33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F09610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0EA9E24" w14:textId="77777777" w:rsidTr="006E7BDF">
        <w:trPr>
          <w:trHeight w:val="245"/>
        </w:trPr>
        <w:tc>
          <w:tcPr>
            <w:tcW w:w="871" w:type="dxa"/>
            <w:tcBorders>
              <w:top w:val="nil"/>
              <w:left w:val="nil"/>
              <w:bottom w:val="nil"/>
              <w:right w:val="nil"/>
            </w:tcBorders>
          </w:tcPr>
          <w:p w14:paraId="5AECC54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8587CB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0,65*1,16*6,675+0,65*3,50</w:t>
            </w:r>
          </w:p>
        </w:tc>
        <w:tc>
          <w:tcPr>
            <w:tcW w:w="871" w:type="dxa"/>
            <w:tcBorders>
              <w:top w:val="nil"/>
              <w:left w:val="nil"/>
              <w:bottom w:val="nil"/>
              <w:right w:val="nil"/>
            </w:tcBorders>
          </w:tcPr>
          <w:p w14:paraId="05B68A5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46E54AF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7,31</w:t>
            </w:r>
          </w:p>
        </w:tc>
        <w:tc>
          <w:tcPr>
            <w:tcW w:w="1144" w:type="dxa"/>
            <w:tcBorders>
              <w:top w:val="nil"/>
              <w:left w:val="nil"/>
              <w:bottom w:val="nil"/>
              <w:right w:val="nil"/>
            </w:tcBorders>
          </w:tcPr>
          <w:p w14:paraId="657919F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1E6738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AAF1C9C" w14:textId="77777777" w:rsidTr="006E7BDF">
        <w:trPr>
          <w:trHeight w:val="245"/>
        </w:trPr>
        <w:tc>
          <w:tcPr>
            <w:tcW w:w="871" w:type="dxa"/>
            <w:tcBorders>
              <w:top w:val="nil"/>
              <w:left w:val="nil"/>
              <w:bottom w:val="nil"/>
              <w:right w:val="nil"/>
            </w:tcBorders>
          </w:tcPr>
          <w:p w14:paraId="33C1A96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78D1549"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5</w:t>
            </w:r>
          </w:p>
        </w:tc>
        <w:tc>
          <w:tcPr>
            <w:tcW w:w="871" w:type="dxa"/>
            <w:tcBorders>
              <w:top w:val="nil"/>
              <w:left w:val="nil"/>
              <w:bottom w:val="nil"/>
              <w:right w:val="nil"/>
            </w:tcBorders>
          </w:tcPr>
          <w:p w14:paraId="6A7659D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960D85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358F9B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76FE4F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5B15B25" w14:textId="77777777" w:rsidTr="006E7BDF">
        <w:trPr>
          <w:trHeight w:val="245"/>
        </w:trPr>
        <w:tc>
          <w:tcPr>
            <w:tcW w:w="871" w:type="dxa"/>
            <w:tcBorders>
              <w:top w:val="nil"/>
              <w:left w:val="nil"/>
              <w:bottom w:val="nil"/>
              <w:right w:val="nil"/>
            </w:tcBorders>
          </w:tcPr>
          <w:p w14:paraId="0AE980D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AFF73D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0,80*6,675</w:t>
            </w:r>
          </w:p>
        </w:tc>
        <w:tc>
          <w:tcPr>
            <w:tcW w:w="871" w:type="dxa"/>
            <w:tcBorders>
              <w:top w:val="nil"/>
              <w:left w:val="nil"/>
              <w:bottom w:val="nil"/>
              <w:right w:val="nil"/>
            </w:tcBorders>
          </w:tcPr>
          <w:p w14:paraId="750CF05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0C6D8B5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5,34</w:t>
            </w:r>
          </w:p>
        </w:tc>
        <w:tc>
          <w:tcPr>
            <w:tcW w:w="1144" w:type="dxa"/>
            <w:tcBorders>
              <w:top w:val="nil"/>
              <w:left w:val="nil"/>
              <w:bottom w:val="nil"/>
              <w:right w:val="nil"/>
            </w:tcBorders>
          </w:tcPr>
          <w:p w14:paraId="6186FF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2FAAC5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07B3C0D" w14:textId="77777777" w:rsidTr="006E7BDF">
        <w:trPr>
          <w:trHeight w:val="86"/>
        </w:trPr>
        <w:tc>
          <w:tcPr>
            <w:tcW w:w="871" w:type="dxa"/>
            <w:tcBorders>
              <w:top w:val="nil"/>
              <w:left w:val="nil"/>
              <w:bottom w:val="nil"/>
              <w:right w:val="nil"/>
            </w:tcBorders>
          </w:tcPr>
          <w:p w14:paraId="70026B5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7DDAF3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E97C87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FF358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5A0829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9BF71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2DF5C4A" w14:textId="77777777" w:rsidTr="006E7BDF">
        <w:trPr>
          <w:trHeight w:val="245"/>
        </w:trPr>
        <w:tc>
          <w:tcPr>
            <w:tcW w:w="871" w:type="dxa"/>
            <w:tcBorders>
              <w:top w:val="nil"/>
              <w:left w:val="nil"/>
              <w:bottom w:val="nil"/>
              <w:right w:val="nil"/>
            </w:tcBorders>
          </w:tcPr>
          <w:p w14:paraId="62BB70C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BE242A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šahta</w:t>
            </w:r>
          </w:p>
        </w:tc>
        <w:tc>
          <w:tcPr>
            <w:tcW w:w="871" w:type="dxa"/>
            <w:tcBorders>
              <w:top w:val="nil"/>
              <w:left w:val="nil"/>
              <w:bottom w:val="nil"/>
              <w:right w:val="nil"/>
            </w:tcBorders>
          </w:tcPr>
          <w:p w14:paraId="422401F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A6D5A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03F135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ED52B0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FC22E9E" w14:textId="77777777" w:rsidTr="006E7BDF">
        <w:trPr>
          <w:trHeight w:val="245"/>
        </w:trPr>
        <w:tc>
          <w:tcPr>
            <w:tcW w:w="871" w:type="dxa"/>
            <w:tcBorders>
              <w:top w:val="nil"/>
              <w:left w:val="nil"/>
              <w:bottom w:val="nil"/>
              <w:right w:val="nil"/>
            </w:tcBorders>
          </w:tcPr>
          <w:p w14:paraId="7DE4730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01E906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3,70*3,00</w:t>
            </w:r>
          </w:p>
        </w:tc>
        <w:tc>
          <w:tcPr>
            <w:tcW w:w="871" w:type="dxa"/>
            <w:tcBorders>
              <w:top w:val="nil"/>
              <w:left w:val="nil"/>
              <w:bottom w:val="nil"/>
              <w:right w:val="nil"/>
            </w:tcBorders>
          </w:tcPr>
          <w:p w14:paraId="6F97127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11AD39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11,10</w:t>
            </w:r>
          </w:p>
        </w:tc>
        <w:tc>
          <w:tcPr>
            <w:tcW w:w="1144" w:type="dxa"/>
            <w:tcBorders>
              <w:top w:val="nil"/>
              <w:left w:val="nil"/>
              <w:bottom w:val="nil"/>
              <w:right w:val="nil"/>
            </w:tcBorders>
          </w:tcPr>
          <w:p w14:paraId="3D7FDEC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D92B1F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B66D355" w14:textId="77777777" w:rsidTr="006E7BDF">
        <w:trPr>
          <w:trHeight w:val="86"/>
        </w:trPr>
        <w:tc>
          <w:tcPr>
            <w:tcW w:w="871" w:type="dxa"/>
            <w:tcBorders>
              <w:top w:val="nil"/>
              <w:left w:val="nil"/>
              <w:bottom w:val="nil"/>
              <w:right w:val="nil"/>
            </w:tcBorders>
          </w:tcPr>
          <w:p w14:paraId="47832DC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E80F97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4EF754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1738C0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8CF8A7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D009BD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19B2697" w14:textId="77777777" w:rsidTr="006E7BDF">
        <w:trPr>
          <w:trHeight w:val="245"/>
        </w:trPr>
        <w:tc>
          <w:tcPr>
            <w:tcW w:w="871" w:type="dxa"/>
            <w:tcBorders>
              <w:top w:val="nil"/>
              <w:left w:val="nil"/>
              <w:bottom w:val="nil"/>
              <w:right w:val="nil"/>
            </w:tcBorders>
          </w:tcPr>
          <w:p w14:paraId="22C62A0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7468F8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podne ploče</w:t>
            </w:r>
          </w:p>
        </w:tc>
        <w:tc>
          <w:tcPr>
            <w:tcW w:w="871" w:type="dxa"/>
            <w:tcBorders>
              <w:top w:val="nil"/>
              <w:left w:val="nil"/>
              <w:bottom w:val="nil"/>
              <w:right w:val="nil"/>
            </w:tcBorders>
          </w:tcPr>
          <w:p w14:paraId="58FD111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F85CA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AC477D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E377B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EE6EF58" w14:textId="77777777" w:rsidTr="006E7BDF">
        <w:trPr>
          <w:trHeight w:val="492"/>
        </w:trPr>
        <w:tc>
          <w:tcPr>
            <w:tcW w:w="871" w:type="dxa"/>
            <w:tcBorders>
              <w:top w:val="nil"/>
              <w:left w:val="nil"/>
              <w:bottom w:val="nil"/>
              <w:right w:val="nil"/>
            </w:tcBorders>
          </w:tcPr>
          <w:p w14:paraId="18245EE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658800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(3,10+4,00*2+5,00)*(3,50*2+2,65)-(2,85*(9,85+0,20*2)+0,80*12,96)</w:t>
            </w:r>
          </w:p>
        </w:tc>
        <w:tc>
          <w:tcPr>
            <w:tcW w:w="871" w:type="dxa"/>
            <w:tcBorders>
              <w:top w:val="nil"/>
              <w:left w:val="nil"/>
              <w:bottom w:val="nil"/>
              <w:right w:val="nil"/>
            </w:tcBorders>
          </w:tcPr>
          <w:p w14:paraId="4C357A4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AA073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115,78</w:t>
            </w:r>
          </w:p>
        </w:tc>
        <w:tc>
          <w:tcPr>
            <w:tcW w:w="1144" w:type="dxa"/>
            <w:tcBorders>
              <w:top w:val="nil"/>
              <w:left w:val="nil"/>
              <w:bottom w:val="nil"/>
              <w:right w:val="nil"/>
            </w:tcBorders>
          </w:tcPr>
          <w:p w14:paraId="386C4B3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D8F561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728D7B3" w14:textId="77777777" w:rsidTr="006E7BDF">
        <w:trPr>
          <w:trHeight w:val="86"/>
        </w:trPr>
        <w:tc>
          <w:tcPr>
            <w:tcW w:w="871" w:type="dxa"/>
            <w:tcBorders>
              <w:top w:val="nil"/>
              <w:left w:val="nil"/>
              <w:bottom w:val="nil"/>
              <w:right w:val="nil"/>
            </w:tcBorders>
          </w:tcPr>
          <w:p w14:paraId="2C79033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97E608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049F05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F94FBA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18770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40677A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8651D9B" w14:textId="77777777" w:rsidTr="006E7BDF">
        <w:trPr>
          <w:trHeight w:val="245"/>
        </w:trPr>
        <w:tc>
          <w:tcPr>
            <w:tcW w:w="871" w:type="dxa"/>
            <w:tcBorders>
              <w:top w:val="nil"/>
              <w:left w:val="nil"/>
              <w:bottom w:val="nil"/>
              <w:right w:val="nil"/>
            </w:tcBorders>
          </w:tcPr>
          <w:p w14:paraId="44E7B0F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77BC8E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trotoara</w:t>
            </w:r>
          </w:p>
        </w:tc>
        <w:tc>
          <w:tcPr>
            <w:tcW w:w="871" w:type="dxa"/>
            <w:tcBorders>
              <w:top w:val="nil"/>
              <w:left w:val="nil"/>
              <w:bottom w:val="nil"/>
              <w:right w:val="nil"/>
            </w:tcBorders>
          </w:tcPr>
          <w:p w14:paraId="32D6CDA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59BB4E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1775E0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B5F0C3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AC1F63" w14:textId="77777777" w:rsidTr="006E7BDF">
        <w:trPr>
          <w:trHeight w:val="86"/>
        </w:trPr>
        <w:tc>
          <w:tcPr>
            <w:tcW w:w="871" w:type="dxa"/>
            <w:tcBorders>
              <w:top w:val="nil"/>
              <w:left w:val="nil"/>
              <w:bottom w:val="nil"/>
              <w:right w:val="nil"/>
            </w:tcBorders>
          </w:tcPr>
          <w:p w14:paraId="3A2DABE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528D30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A337A2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3E2B54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B51A06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583D5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31C265" w14:textId="77777777" w:rsidTr="006E7BDF">
        <w:trPr>
          <w:trHeight w:val="245"/>
        </w:trPr>
        <w:tc>
          <w:tcPr>
            <w:tcW w:w="871" w:type="dxa"/>
            <w:tcBorders>
              <w:top w:val="nil"/>
              <w:left w:val="nil"/>
              <w:bottom w:val="nil"/>
              <w:right w:val="nil"/>
            </w:tcBorders>
          </w:tcPr>
          <w:p w14:paraId="1F3CDD6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D057F7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22,52*12,87-17,10*10,45</w:t>
            </w:r>
          </w:p>
        </w:tc>
        <w:tc>
          <w:tcPr>
            <w:tcW w:w="871" w:type="dxa"/>
            <w:tcBorders>
              <w:top w:val="nil"/>
              <w:left w:val="nil"/>
              <w:bottom w:val="nil"/>
              <w:right w:val="nil"/>
            </w:tcBorders>
          </w:tcPr>
          <w:p w14:paraId="56F8F9E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28974FB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111,14</w:t>
            </w:r>
          </w:p>
        </w:tc>
        <w:tc>
          <w:tcPr>
            <w:tcW w:w="1144" w:type="dxa"/>
            <w:tcBorders>
              <w:top w:val="nil"/>
              <w:left w:val="nil"/>
              <w:bottom w:val="nil"/>
              <w:right w:val="nil"/>
            </w:tcBorders>
          </w:tcPr>
          <w:p w14:paraId="4FD9AF3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D23B0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0C6992" w14:textId="77777777" w:rsidTr="006E7BDF">
        <w:trPr>
          <w:trHeight w:val="86"/>
        </w:trPr>
        <w:tc>
          <w:tcPr>
            <w:tcW w:w="871" w:type="dxa"/>
            <w:tcBorders>
              <w:top w:val="nil"/>
              <w:left w:val="nil"/>
              <w:bottom w:val="nil"/>
              <w:right w:val="nil"/>
            </w:tcBorders>
          </w:tcPr>
          <w:p w14:paraId="48FB51A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6C78D0B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1EB837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731EA8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7A35C22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7B6544C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7D0AD92" w14:textId="77777777" w:rsidTr="006E7BDF">
        <w:trPr>
          <w:trHeight w:val="245"/>
        </w:trPr>
        <w:tc>
          <w:tcPr>
            <w:tcW w:w="871" w:type="dxa"/>
            <w:tcBorders>
              <w:top w:val="nil"/>
              <w:left w:val="nil"/>
              <w:bottom w:val="nil"/>
              <w:right w:val="single" w:sz="4" w:space="0" w:color="auto"/>
            </w:tcBorders>
          </w:tcPr>
          <w:p w14:paraId="323AF9C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1B8E1FB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4.</w:t>
            </w:r>
          </w:p>
        </w:tc>
        <w:tc>
          <w:tcPr>
            <w:tcW w:w="871" w:type="dxa"/>
            <w:tcBorders>
              <w:top w:val="single" w:sz="4" w:space="0" w:color="auto"/>
              <w:left w:val="single" w:sz="4" w:space="0" w:color="auto"/>
              <w:bottom w:val="single" w:sz="4" w:space="0" w:color="auto"/>
              <w:right w:val="single" w:sz="4" w:space="0" w:color="auto"/>
            </w:tcBorders>
          </w:tcPr>
          <w:p w14:paraId="36646F9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461933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302,58</w:t>
            </w:r>
          </w:p>
        </w:tc>
        <w:tc>
          <w:tcPr>
            <w:tcW w:w="1144" w:type="dxa"/>
            <w:tcBorders>
              <w:top w:val="single" w:sz="4" w:space="0" w:color="auto"/>
              <w:left w:val="single" w:sz="4" w:space="0" w:color="auto"/>
              <w:bottom w:val="single" w:sz="4" w:space="0" w:color="auto"/>
              <w:right w:val="single" w:sz="4" w:space="0" w:color="auto"/>
            </w:tcBorders>
          </w:tcPr>
          <w:p w14:paraId="4FC8024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470BB94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0775271" w14:textId="77777777" w:rsidTr="006E7BDF">
        <w:trPr>
          <w:trHeight w:val="86"/>
        </w:trPr>
        <w:tc>
          <w:tcPr>
            <w:tcW w:w="871" w:type="dxa"/>
            <w:tcBorders>
              <w:top w:val="nil"/>
              <w:left w:val="nil"/>
              <w:bottom w:val="nil"/>
              <w:right w:val="nil"/>
            </w:tcBorders>
          </w:tcPr>
          <w:p w14:paraId="0B9F716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7ECEABE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59A57F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3D25C9C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6DBB728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4B25493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E36F1D4" w14:textId="77777777" w:rsidTr="006E7BDF">
        <w:trPr>
          <w:trHeight w:val="986"/>
        </w:trPr>
        <w:tc>
          <w:tcPr>
            <w:tcW w:w="871" w:type="dxa"/>
            <w:tcBorders>
              <w:top w:val="nil"/>
              <w:left w:val="nil"/>
              <w:bottom w:val="nil"/>
              <w:right w:val="nil"/>
            </w:tcBorders>
          </w:tcPr>
          <w:p w14:paraId="2CA2BC7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5.</w:t>
            </w:r>
          </w:p>
        </w:tc>
        <w:tc>
          <w:tcPr>
            <w:tcW w:w="4980" w:type="dxa"/>
            <w:gridSpan w:val="2"/>
            <w:tcBorders>
              <w:top w:val="nil"/>
              <w:left w:val="nil"/>
              <w:bottom w:val="nil"/>
              <w:right w:val="nil"/>
            </w:tcBorders>
          </w:tcPr>
          <w:p w14:paraId="7A255ED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Mašinsko nasipanje i razastiranje  zemlje od  iskopa oko temeljnih zidova u slojevima od 20 sm sa nabijanjem mašinskim putem do projektovanog modula stišljivosti.</w:t>
            </w:r>
          </w:p>
        </w:tc>
        <w:tc>
          <w:tcPr>
            <w:tcW w:w="1371" w:type="dxa"/>
            <w:tcBorders>
              <w:top w:val="nil"/>
              <w:left w:val="nil"/>
              <w:bottom w:val="nil"/>
              <w:right w:val="nil"/>
            </w:tcBorders>
          </w:tcPr>
          <w:p w14:paraId="06B586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D06EE8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DF940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EDEC34F" w14:textId="77777777" w:rsidTr="006E7BDF">
        <w:trPr>
          <w:trHeight w:val="245"/>
        </w:trPr>
        <w:tc>
          <w:tcPr>
            <w:tcW w:w="871" w:type="dxa"/>
            <w:tcBorders>
              <w:top w:val="nil"/>
              <w:left w:val="nil"/>
              <w:bottom w:val="nil"/>
              <w:right w:val="nil"/>
            </w:tcBorders>
          </w:tcPr>
          <w:p w14:paraId="0CE81C3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3F8E7D4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586837A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12CB4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B15656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36CD3F0" w14:textId="77777777" w:rsidTr="006E7BDF">
        <w:trPr>
          <w:trHeight w:val="86"/>
        </w:trPr>
        <w:tc>
          <w:tcPr>
            <w:tcW w:w="871" w:type="dxa"/>
            <w:tcBorders>
              <w:top w:val="nil"/>
              <w:left w:val="nil"/>
              <w:bottom w:val="nil"/>
              <w:right w:val="nil"/>
            </w:tcBorders>
          </w:tcPr>
          <w:p w14:paraId="62F7605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7382E7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515A856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8BCD7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F9A7E6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4EF17B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F6FEC8F" w14:textId="77777777" w:rsidTr="006E7BDF">
        <w:trPr>
          <w:trHeight w:val="245"/>
        </w:trPr>
        <w:tc>
          <w:tcPr>
            <w:tcW w:w="871" w:type="dxa"/>
            <w:tcBorders>
              <w:top w:val="nil"/>
              <w:left w:val="nil"/>
              <w:bottom w:val="nil"/>
              <w:right w:val="nil"/>
            </w:tcBorders>
          </w:tcPr>
          <w:p w14:paraId="610B9AF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543F9F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Od iskopa za temelje</w:t>
            </w:r>
          </w:p>
        </w:tc>
        <w:tc>
          <w:tcPr>
            <w:tcW w:w="871" w:type="dxa"/>
            <w:tcBorders>
              <w:top w:val="nil"/>
              <w:left w:val="nil"/>
              <w:bottom w:val="nil"/>
              <w:right w:val="nil"/>
            </w:tcBorders>
          </w:tcPr>
          <w:p w14:paraId="6BD8B66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73DB0A3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100,87</w:t>
            </w:r>
          </w:p>
        </w:tc>
        <w:tc>
          <w:tcPr>
            <w:tcW w:w="1144" w:type="dxa"/>
            <w:tcBorders>
              <w:top w:val="nil"/>
              <w:left w:val="nil"/>
              <w:bottom w:val="nil"/>
              <w:right w:val="nil"/>
            </w:tcBorders>
          </w:tcPr>
          <w:p w14:paraId="3524278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70CC1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850B1AA" w14:textId="77777777" w:rsidTr="006E7BDF">
        <w:trPr>
          <w:trHeight w:val="86"/>
        </w:trPr>
        <w:tc>
          <w:tcPr>
            <w:tcW w:w="871" w:type="dxa"/>
            <w:tcBorders>
              <w:top w:val="nil"/>
              <w:left w:val="nil"/>
              <w:bottom w:val="nil"/>
              <w:right w:val="nil"/>
            </w:tcBorders>
          </w:tcPr>
          <w:p w14:paraId="13D2FF7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09E758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A10AAD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C75F2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3EFE1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4A566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CFDE95E" w14:textId="77777777" w:rsidTr="006E7BDF">
        <w:trPr>
          <w:trHeight w:val="245"/>
        </w:trPr>
        <w:tc>
          <w:tcPr>
            <w:tcW w:w="871" w:type="dxa"/>
            <w:tcBorders>
              <w:top w:val="nil"/>
              <w:left w:val="nil"/>
              <w:bottom w:val="nil"/>
              <w:right w:val="nil"/>
            </w:tcBorders>
          </w:tcPr>
          <w:p w14:paraId="4ABCAFB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3AE853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Odbija se zapremina:</w:t>
            </w:r>
          </w:p>
        </w:tc>
        <w:tc>
          <w:tcPr>
            <w:tcW w:w="871" w:type="dxa"/>
            <w:tcBorders>
              <w:top w:val="nil"/>
              <w:left w:val="nil"/>
              <w:bottom w:val="nil"/>
              <w:right w:val="nil"/>
            </w:tcBorders>
          </w:tcPr>
          <w:p w14:paraId="193907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BEC997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EC73B5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C3CA11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3896CA7" w14:textId="77777777" w:rsidTr="006E7BDF">
        <w:trPr>
          <w:trHeight w:val="86"/>
        </w:trPr>
        <w:tc>
          <w:tcPr>
            <w:tcW w:w="871" w:type="dxa"/>
            <w:tcBorders>
              <w:top w:val="nil"/>
              <w:left w:val="nil"/>
              <w:bottom w:val="nil"/>
              <w:right w:val="nil"/>
            </w:tcBorders>
          </w:tcPr>
          <w:p w14:paraId="33EEA37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501469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CFF256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34B43A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9701A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CB700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2471169" w14:textId="77777777" w:rsidTr="006E7BDF">
        <w:trPr>
          <w:trHeight w:val="245"/>
        </w:trPr>
        <w:tc>
          <w:tcPr>
            <w:tcW w:w="871" w:type="dxa"/>
            <w:tcBorders>
              <w:top w:val="nil"/>
              <w:left w:val="nil"/>
              <w:bottom w:val="nil"/>
              <w:right w:val="nil"/>
            </w:tcBorders>
          </w:tcPr>
          <w:p w14:paraId="5A1A278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86B05E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Temelja</w:t>
            </w:r>
          </w:p>
        </w:tc>
        <w:tc>
          <w:tcPr>
            <w:tcW w:w="871" w:type="dxa"/>
            <w:tcBorders>
              <w:top w:val="nil"/>
              <w:left w:val="nil"/>
              <w:bottom w:val="nil"/>
              <w:right w:val="nil"/>
            </w:tcBorders>
          </w:tcPr>
          <w:p w14:paraId="7CCDB6D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7AED67F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27,72</w:t>
            </w:r>
          </w:p>
        </w:tc>
        <w:tc>
          <w:tcPr>
            <w:tcW w:w="1144" w:type="dxa"/>
            <w:tcBorders>
              <w:top w:val="nil"/>
              <w:left w:val="nil"/>
              <w:bottom w:val="nil"/>
              <w:right w:val="nil"/>
            </w:tcBorders>
          </w:tcPr>
          <w:p w14:paraId="00B98E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98F1C8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029CA17" w14:textId="77777777" w:rsidTr="006E7BDF">
        <w:trPr>
          <w:trHeight w:val="86"/>
        </w:trPr>
        <w:tc>
          <w:tcPr>
            <w:tcW w:w="871" w:type="dxa"/>
            <w:tcBorders>
              <w:top w:val="nil"/>
              <w:left w:val="nil"/>
              <w:bottom w:val="nil"/>
              <w:right w:val="nil"/>
            </w:tcBorders>
          </w:tcPr>
          <w:p w14:paraId="6B73B35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0B34A3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9343DA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42E50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FC0783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5D0390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7991BC8" w14:textId="77777777" w:rsidTr="006E7BDF">
        <w:trPr>
          <w:trHeight w:val="245"/>
        </w:trPr>
        <w:tc>
          <w:tcPr>
            <w:tcW w:w="871" w:type="dxa"/>
            <w:tcBorders>
              <w:top w:val="nil"/>
              <w:left w:val="nil"/>
              <w:bottom w:val="nil"/>
              <w:right w:val="nil"/>
            </w:tcBorders>
          </w:tcPr>
          <w:p w14:paraId="3E3AC5C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FC2FD1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Temeljnih zidova</w:t>
            </w:r>
          </w:p>
        </w:tc>
        <w:tc>
          <w:tcPr>
            <w:tcW w:w="871" w:type="dxa"/>
            <w:tcBorders>
              <w:top w:val="nil"/>
              <w:left w:val="nil"/>
              <w:bottom w:val="nil"/>
              <w:right w:val="nil"/>
            </w:tcBorders>
          </w:tcPr>
          <w:p w14:paraId="267487B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5F86627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7,16</w:t>
            </w:r>
          </w:p>
        </w:tc>
        <w:tc>
          <w:tcPr>
            <w:tcW w:w="1144" w:type="dxa"/>
            <w:tcBorders>
              <w:top w:val="nil"/>
              <w:left w:val="nil"/>
              <w:bottom w:val="nil"/>
              <w:right w:val="nil"/>
            </w:tcBorders>
          </w:tcPr>
          <w:p w14:paraId="417BA4C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F6C44D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896F3D6" w14:textId="77777777" w:rsidTr="006E7BDF">
        <w:trPr>
          <w:trHeight w:val="86"/>
        </w:trPr>
        <w:tc>
          <w:tcPr>
            <w:tcW w:w="871" w:type="dxa"/>
            <w:tcBorders>
              <w:top w:val="nil"/>
              <w:left w:val="nil"/>
              <w:bottom w:val="nil"/>
              <w:right w:val="nil"/>
            </w:tcBorders>
          </w:tcPr>
          <w:p w14:paraId="07CBAC4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B9D443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B4DACD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DECB8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D66658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C515E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1CA62D" w14:textId="77777777" w:rsidTr="006E7BDF">
        <w:trPr>
          <w:trHeight w:val="245"/>
        </w:trPr>
        <w:tc>
          <w:tcPr>
            <w:tcW w:w="871" w:type="dxa"/>
            <w:tcBorders>
              <w:top w:val="nil"/>
              <w:left w:val="nil"/>
              <w:bottom w:val="nil"/>
              <w:right w:val="nil"/>
            </w:tcBorders>
          </w:tcPr>
          <w:p w14:paraId="12152C8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1597A4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Šahta</w:t>
            </w:r>
          </w:p>
        </w:tc>
        <w:tc>
          <w:tcPr>
            <w:tcW w:w="871" w:type="dxa"/>
            <w:tcBorders>
              <w:top w:val="nil"/>
              <w:left w:val="nil"/>
              <w:bottom w:val="nil"/>
              <w:right w:val="nil"/>
            </w:tcBorders>
          </w:tcPr>
          <w:p w14:paraId="70B4C3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1C5401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738688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A0EE96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40306F3" w14:textId="77777777" w:rsidTr="006E7BDF">
        <w:trPr>
          <w:trHeight w:val="245"/>
        </w:trPr>
        <w:tc>
          <w:tcPr>
            <w:tcW w:w="871" w:type="dxa"/>
            <w:tcBorders>
              <w:top w:val="nil"/>
              <w:left w:val="nil"/>
              <w:bottom w:val="nil"/>
              <w:right w:val="nil"/>
            </w:tcBorders>
          </w:tcPr>
          <w:p w14:paraId="4B1FE82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2194DC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4,00*4,70*1,26</w:t>
            </w:r>
          </w:p>
        </w:tc>
        <w:tc>
          <w:tcPr>
            <w:tcW w:w="871" w:type="dxa"/>
            <w:tcBorders>
              <w:top w:val="nil"/>
              <w:left w:val="nil"/>
              <w:bottom w:val="nil"/>
              <w:right w:val="nil"/>
            </w:tcBorders>
          </w:tcPr>
          <w:p w14:paraId="3FC879B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8F25FD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-23,69</w:t>
            </w:r>
          </w:p>
        </w:tc>
        <w:tc>
          <w:tcPr>
            <w:tcW w:w="1144" w:type="dxa"/>
            <w:tcBorders>
              <w:top w:val="nil"/>
              <w:left w:val="nil"/>
              <w:bottom w:val="nil"/>
              <w:right w:val="nil"/>
            </w:tcBorders>
          </w:tcPr>
          <w:p w14:paraId="55526B7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5F21B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FB08733" w14:textId="77777777" w:rsidTr="006E7BDF">
        <w:trPr>
          <w:trHeight w:val="245"/>
        </w:trPr>
        <w:tc>
          <w:tcPr>
            <w:tcW w:w="871" w:type="dxa"/>
            <w:tcBorders>
              <w:top w:val="nil"/>
              <w:left w:val="nil"/>
              <w:bottom w:val="nil"/>
              <w:right w:val="nil"/>
            </w:tcBorders>
          </w:tcPr>
          <w:p w14:paraId="432E6F5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7725F5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Tampon sloja od šljunka</w:t>
            </w:r>
          </w:p>
        </w:tc>
        <w:tc>
          <w:tcPr>
            <w:tcW w:w="871" w:type="dxa"/>
            <w:tcBorders>
              <w:top w:val="nil"/>
              <w:left w:val="nil"/>
              <w:bottom w:val="nil"/>
              <w:right w:val="nil"/>
            </w:tcBorders>
          </w:tcPr>
          <w:p w14:paraId="29C0FE7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BEF4EA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6AA6A8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2C5F76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93842A" w14:textId="77777777" w:rsidTr="006E7BDF">
        <w:trPr>
          <w:trHeight w:val="245"/>
        </w:trPr>
        <w:tc>
          <w:tcPr>
            <w:tcW w:w="871" w:type="dxa"/>
            <w:tcBorders>
              <w:top w:val="nil"/>
              <w:left w:val="nil"/>
              <w:bottom w:val="nil"/>
              <w:right w:val="nil"/>
            </w:tcBorders>
          </w:tcPr>
          <w:p w14:paraId="123FA17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E23432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186,26*0,16</w:t>
            </w:r>
          </w:p>
        </w:tc>
        <w:tc>
          <w:tcPr>
            <w:tcW w:w="871" w:type="dxa"/>
            <w:tcBorders>
              <w:top w:val="nil"/>
              <w:left w:val="nil"/>
              <w:bottom w:val="nil"/>
              <w:right w:val="nil"/>
            </w:tcBorders>
          </w:tcPr>
          <w:p w14:paraId="19D4FE7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1B333B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-29,80</w:t>
            </w:r>
          </w:p>
        </w:tc>
        <w:tc>
          <w:tcPr>
            <w:tcW w:w="1144" w:type="dxa"/>
            <w:tcBorders>
              <w:top w:val="nil"/>
              <w:left w:val="nil"/>
              <w:bottom w:val="nil"/>
              <w:right w:val="nil"/>
            </w:tcBorders>
          </w:tcPr>
          <w:p w14:paraId="17872B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79350E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FEC203" w14:textId="77777777" w:rsidTr="006E7BDF">
        <w:trPr>
          <w:trHeight w:val="245"/>
        </w:trPr>
        <w:tc>
          <w:tcPr>
            <w:tcW w:w="871" w:type="dxa"/>
            <w:tcBorders>
              <w:top w:val="nil"/>
              <w:left w:val="nil"/>
              <w:bottom w:val="nil"/>
              <w:right w:val="nil"/>
            </w:tcBorders>
          </w:tcPr>
          <w:p w14:paraId="1B41F55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C6E837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Tampon od nabijenog betona</w:t>
            </w:r>
          </w:p>
        </w:tc>
        <w:tc>
          <w:tcPr>
            <w:tcW w:w="871" w:type="dxa"/>
            <w:tcBorders>
              <w:top w:val="nil"/>
              <w:left w:val="nil"/>
              <w:bottom w:val="nil"/>
              <w:right w:val="nil"/>
            </w:tcBorders>
          </w:tcPr>
          <w:p w14:paraId="46B568A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87CD05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75290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56EE2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D9CC56C" w14:textId="77777777" w:rsidTr="006E7BDF">
        <w:trPr>
          <w:trHeight w:val="245"/>
        </w:trPr>
        <w:tc>
          <w:tcPr>
            <w:tcW w:w="871" w:type="dxa"/>
            <w:tcBorders>
              <w:top w:val="nil"/>
              <w:left w:val="nil"/>
              <w:bottom w:val="nil"/>
              <w:right w:val="nil"/>
            </w:tcBorders>
          </w:tcPr>
          <w:p w14:paraId="2D65BF2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362779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312,41*0,05</w:t>
            </w:r>
          </w:p>
        </w:tc>
        <w:tc>
          <w:tcPr>
            <w:tcW w:w="871" w:type="dxa"/>
            <w:tcBorders>
              <w:top w:val="nil"/>
              <w:left w:val="nil"/>
              <w:bottom w:val="nil"/>
              <w:right w:val="nil"/>
            </w:tcBorders>
          </w:tcPr>
          <w:p w14:paraId="63926F1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3BD792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-15,62</w:t>
            </w:r>
          </w:p>
        </w:tc>
        <w:tc>
          <w:tcPr>
            <w:tcW w:w="1144" w:type="dxa"/>
            <w:tcBorders>
              <w:top w:val="nil"/>
              <w:left w:val="nil"/>
              <w:bottom w:val="nil"/>
              <w:right w:val="nil"/>
            </w:tcBorders>
          </w:tcPr>
          <w:p w14:paraId="16DDFAA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CE4B91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B267D82" w14:textId="77777777" w:rsidTr="006E7BDF">
        <w:trPr>
          <w:trHeight w:val="86"/>
        </w:trPr>
        <w:tc>
          <w:tcPr>
            <w:tcW w:w="871" w:type="dxa"/>
            <w:tcBorders>
              <w:top w:val="nil"/>
              <w:left w:val="nil"/>
              <w:bottom w:val="nil"/>
              <w:right w:val="nil"/>
            </w:tcBorders>
          </w:tcPr>
          <w:p w14:paraId="124EB0E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6FE6552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25CB57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69A9A3F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2C04149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3395F6B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A190FF6" w14:textId="77777777" w:rsidTr="006E7BDF">
        <w:trPr>
          <w:trHeight w:val="245"/>
        </w:trPr>
        <w:tc>
          <w:tcPr>
            <w:tcW w:w="871" w:type="dxa"/>
            <w:tcBorders>
              <w:top w:val="nil"/>
              <w:left w:val="nil"/>
              <w:bottom w:val="nil"/>
              <w:right w:val="single" w:sz="4" w:space="0" w:color="auto"/>
            </w:tcBorders>
          </w:tcPr>
          <w:p w14:paraId="2EA9B27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3F2FD7E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7.</w:t>
            </w:r>
          </w:p>
        </w:tc>
        <w:tc>
          <w:tcPr>
            <w:tcW w:w="871" w:type="dxa"/>
            <w:tcBorders>
              <w:top w:val="single" w:sz="4" w:space="0" w:color="auto"/>
              <w:left w:val="single" w:sz="4" w:space="0" w:color="auto"/>
              <w:bottom w:val="single" w:sz="4" w:space="0" w:color="auto"/>
              <w:right w:val="single" w:sz="4" w:space="0" w:color="auto"/>
            </w:tcBorders>
          </w:tcPr>
          <w:p w14:paraId="297A382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50C9AA8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66,65</w:t>
            </w:r>
          </w:p>
        </w:tc>
        <w:tc>
          <w:tcPr>
            <w:tcW w:w="1144" w:type="dxa"/>
            <w:tcBorders>
              <w:top w:val="single" w:sz="4" w:space="0" w:color="auto"/>
              <w:left w:val="single" w:sz="4" w:space="0" w:color="auto"/>
              <w:bottom w:val="single" w:sz="4" w:space="0" w:color="auto"/>
              <w:right w:val="single" w:sz="4" w:space="0" w:color="auto"/>
            </w:tcBorders>
          </w:tcPr>
          <w:p w14:paraId="639EEB6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62B8E43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26B06D0" w14:textId="77777777" w:rsidTr="006E7BDF">
        <w:trPr>
          <w:trHeight w:val="86"/>
        </w:trPr>
        <w:tc>
          <w:tcPr>
            <w:tcW w:w="871" w:type="dxa"/>
            <w:tcBorders>
              <w:top w:val="nil"/>
              <w:left w:val="nil"/>
              <w:bottom w:val="nil"/>
              <w:right w:val="nil"/>
            </w:tcBorders>
          </w:tcPr>
          <w:p w14:paraId="5E8650B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61D3827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0A406D4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64AD7ED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6EE882A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68E849F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D49B12" w14:textId="77777777" w:rsidTr="006E7BDF">
        <w:trPr>
          <w:trHeight w:val="986"/>
        </w:trPr>
        <w:tc>
          <w:tcPr>
            <w:tcW w:w="871" w:type="dxa"/>
            <w:tcBorders>
              <w:top w:val="nil"/>
              <w:left w:val="nil"/>
              <w:bottom w:val="nil"/>
              <w:right w:val="nil"/>
            </w:tcBorders>
          </w:tcPr>
          <w:p w14:paraId="4EF1313A" w14:textId="77777777" w:rsidR="00CB5DA3" w:rsidRPr="00036096" w:rsidRDefault="001544D6">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6</w:t>
            </w:r>
            <w:r w:rsidR="00CB5DA3" w:rsidRPr="00036096">
              <w:rPr>
                <w:rFonts w:ascii="Arial" w:hAnsi="Arial" w:cs="Arial"/>
                <w:color w:val="000000"/>
                <w:sz w:val="20"/>
                <w:szCs w:val="20"/>
                <w:lang w:val="en-US"/>
              </w:rPr>
              <w:t>.</w:t>
            </w:r>
          </w:p>
        </w:tc>
        <w:tc>
          <w:tcPr>
            <w:tcW w:w="4980" w:type="dxa"/>
            <w:gridSpan w:val="2"/>
            <w:tcBorders>
              <w:top w:val="nil"/>
              <w:left w:val="nil"/>
              <w:bottom w:val="nil"/>
              <w:right w:val="nil"/>
            </w:tcBorders>
          </w:tcPr>
          <w:p w14:paraId="15FA6BD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Utovar iskopane zemlje u kamion i odvoz na gradsku viška iskopane zemlje na deponiju koju odredi nadležni organ (do 10 km) sa istovarom i uređenjem deponije.</w:t>
            </w:r>
          </w:p>
        </w:tc>
        <w:tc>
          <w:tcPr>
            <w:tcW w:w="1371" w:type="dxa"/>
            <w:tcBorders>
              <w:top w:val="nil"/>
              <w:left w:val="nil"/>
              <w:bottom w:val="nil"/>
              <w:right w:val="nil"/>
            </w:tcBorders>
          </w:tcPr>
          <w:p w14:paraId="4307F4E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34B9EB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715511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B02D3D1" w14:textId="77777777" w:rsidTr="006E7BDF">
        <w:trPr>
          <w:trHeight w:val="245"/>
        </w:trPr>
        <w:tc>
          <w:tcPr>
            <w:tcW w:w="871" w:type="dxa"/>
            <w:tcBorders>
              <w:top w:val="nil"/>
              <w:left w:val="nil"/>
              <w:bottom w:val="nil"/>
              <w:right w:val="nil"/>
            </w:tcBorders>
          </w:tcPr>
          <w:p w14:paraId="324DF8D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744F971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2C63F81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2306C5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6B8CFA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B9AB8DD" w14:textId="77777777" w:rsidTr="006E7BDF">
        <w:trPr>
          <w:trHeight w:val="86"/>
        </w:trPr>
        <w:tc>
          <w:tcPr>
            <w:tcW w:w="871" w:type="dxa"/>
            <w:tcBorders>
              <w:top w:val="nil"/>
              <w:left w:val="nil"/>
              <w:bottom w:val="nil"/>
              <w:right w:val="nil"/>
            </w:tcBorders>
          </w:tcPr>
          <w:p w14:paraId="1684E1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2D840E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D3DE0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9E5723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25A6CE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21004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80F4B18" w14:textId="77777777" w:rsidTr="006E7BDF">
        <w:trPr>
          <w:trHeight w:val="245"/>
        </w:trPr>
        <w:tc>
          <w:tcPr>
            <w:tcW w:w="871" w:type="dxa"/>
            <w:tcBorders>
              <w:top w:val="nil"/>
              <w:left w:val="nil"/>
              <w:bottom w:val="nil"/>
              <w:right w:val="nil"/>
            </w:tcBorders>
          </w:tcPr>
          <w:p w14:paraId="59B2E74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F5F655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Od iskopa po 1/1</w:t>
            </w:r>
          </w:p>
        </w:tc>
        <w:tc>
          <w:tcPr>
            <w:tcW w:w="871" w:type="dxa"/>
            <w:tcBorders>
              <w:top w:val="nil"/>
              <w:left w:val="nil"/>
              <w:bottom w:val="nil"/>
              <w:right w:val="nil"/>
            </w:tcBorders>
          </w:tcPr>
          <w:p w14:paraId="49BF663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4EC11AE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57,97</w:t>
            </w:r>
          </w:p>
        </w:tc>
        <w:tc>
          <w:tcPr>
            <w:tcW w:w="1144" w:type="dxa"/>
            <w:tcBorders>
              <w:top w:val="nil"/>
              <w:left w:val="nil"/>
              <w:bottom w:val="nil"/>
              <w:right w:val="nil"/>
            </w:tcBorders>
          </w:tcPr>
          <w:p w14:paraId="61310DD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1ECE4B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8296113" w14:textId="77777777" w:rsidTr="006E7BDF">
        <w:trPr>
          <w:trHeight w:val="86"/>
        </w:trPr>
        <w:tc>
          <w:tcPr>
            <w:tcW w:w="871" w:type="dxa"/>
            <w:tcBorders>
              <w:top w:val="nil"/>
              <w:left w:val="nil"/>
              <w:bottom w:val="nil"/>
              <w:right w:val="nil"/>
            </w:tcBorders>
          </w:tcPr>
          <w:p w14:paraId="2DC0D94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A5C081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17AEC33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68376D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C73AF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D0DDEC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701F223" w14:textId="77777777" w:rsidTr="006E7BDF">
        <w:trPr>
          <w:trHeight w:val="245"/>
        </w:trPr>
        <w:tc>
          <w:tcPr>
            <w:tcW w:w="871" w:type="dxa"/>
            <w:tcBorders>
              <w:top w:val="nil"/>
              <w:left w:val="nil"/>
              <w:bottom w:val="nil"/>
              <w:right w:val="nil"/>
            </w:tcBorders>
          </w:tcPr>
          <w:p w14:paraId="267DE06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615D83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Od iskopa po 3/1</w:t>
            </w:r>
          </w:p>
        </w:tc>
        <w:tc>
          <w:tcPr>
            <w:tcW w:w="871" w:type="dxa"/>
            <w:tcBorders>
              <w:top w:val="nil"/>
              <w:left w:val="nil"/>
              <w:bottom w:val="nil"/>
              <w:right w:val="nil"/>
            </w:tcBorders>
          </w:tcPr>
          <w:p w14:paraId="4F1443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576D20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23,69</w:t>
            </w:r>
          </w:p>
        </w:tc>
        <w:tc>
          <w:tcPr>
            <w:tcW w:w="1144" w:type="dxa"/>
            <w:tcBorders>
              <w:top w:val="nil"/>
              <w:left w:val="nil"/>
              <w:bottom w:val="nil"/>
              <w:right w:val="nil"/>
            </w:tcBorders>
          </w:tcPr>
          <w:p w14:paraId="108E042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342DC1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1388447" w14:textId="77777777" w:rsidTr="006E7BDF">
        <w:trPr>
          <w:trHeight w:val="86"/>
        </w:trPr>
        <w:tc>
          <w:tcPr>
            <w:tcW w:w="871" w:type="dxa"/>
            <w:tcBorders>
              <w:top w:val="nil"/>
              <w:left w:val="nil"/>
              <w:bottom w:val="nil"/>
              <w:right w:val="nil"/>
            </w:tcBorders>
          </w:tcPr>
          <w:p w14:paraId="10B300C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E30D65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29C76F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78DB38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22C55C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9E354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FB7029F" w14:textId="77777777" w:rsidTr="006E7BDF">
        <w:trPr>
          <w:trHeight w:val="245"/>
        </w:trPr>
        <w:tc>
          <w:tcPr>
            <w:tcW w:w="871" w:type="dxa"/>
            <w:tcBorders>
              <w:top w:val="nil"/>
              <w:left w:val="nil"/>
              <w:bottom w:val="nil"/>
              <w:right w:val="nil"/>
            </w:tcBorders>
          </w:tcPr>
          <w:p w14:paraId="603768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8BBF4C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Odbija se nasipanje poz 5/1</w:t>
            </w:r>
          </w:p>
        </w:tc>
        <w:tc>
          <w:tcPr>
            <w:tcW w:w="871" w:type="dxa"/>
            <w:tcBorders>
              <w:top w:val="nil"/>
              <w:left w:val="nil"/>
              <w:bottom w:val="nil"/>
              <w:right w:val="nil"/>
            </w:tcBorders>
          </w:tcPr>
          <w:p w14:paraId="6DAA8FF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43620BD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-66,65</w:t>
            </w:r>
          </w:p>
        </w:tc>
        <w:tc>
          <w:tcPr>
            <w:tcW w:w="1144" w:type="dxa"/>
            <w:tcBorders>
              <w:top w:val="nil"/>
              <w:left w:val="nil"/>
              <w:bottom w:val="nil"/>
              <w:right w:val="nil"/>
            </w:tcBorders>
          </w:tcPr>
          <w:p w14:paraId="236CFC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72208C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CC0986" w14:textId="77777777" w:rsidTr="006E7BDF">
        <w:trPr>
          <w:trHeight w:val="86"/>
        </w:trPr>
        <w:tc>
          <w:tcPr>
            <w:tcW w:w="871" w:type="dxa"/>
            <w:tcBorders>
              <w:top w:val="nil"/>
              <w:left w:val="nil"/>
              <w:bottom w:val="nil"/>
              <w:right w:val="nil"/>
            </w:tcBorders>
          </w:tcPr>
          <w:p w14:paraId="0AEC692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2A8BADE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4B9B467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1EEC25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475842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0B5C739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79D0392" w14:textId="77777777" w:rsidTr="006E7BDF">
        <w:trPr>
          <w:trHeight w:val="245"/>
        </w:trPr>
        <w:tc>
          <w:tcPr>
            <w:tcW w:w="871" w:type="dxa"/>
            <w:tcBorders>
              <w:top w:val="nil"/>
              <w:left w:val="nil"/>
              <w:bottom w:val="nil"/>
              <w:right w:val="single" w:sz="4" w:space="0" w:color="auto"/>
            </w:tcBorders>
          </w:tcPr>
          <w:p w14:paraId="5296626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6E4AB61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8.</w:t>
            </w:r>
          </w:p>
        </w:tc>
        <w:tc>
          <w:tcPr>
            <w:tcW w:w="871" w:type="dxa"/>
            <w:tcBorders>
              <w:top w:val="single" w:sz="4" w:space="0" w:color="auto"/>
              <w:left w:val="single" w:sz="4" w:space="0" w:color="auto"/>
              <w:bottom w:val="single" w:sz="4" w:space="0" w:color="auto"/>
              <w:right w:val="single" w:sz="4" w:space="0" w:color="auto"/>
            </w:tcBorders>
          </w:tcPr>
          <w:p w14:paraId="433900B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7CDDAE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15,01</w:t>
            </w:r>
          </w:p>
        </w:tc>
        <w:tc>
          <w:tcPr>
            <w:tcW w:w="1144" w:type="dxa"/>
            <w:tcBorders>
              <w:top w:val="single" w:sz="4" w:space="0" w:color="auto"/>
              <w:left w:val="single" w:sz="4" w:space="0" w:color="auto"/>
              <w:bottom w:val="single" w:sz="4" w:space="0" w:color="auto"/>
              <w:right w:val="single" w:sz="4" w:space="0" w:color="auto"/>
            </w:tcBorders>
          </w:tcPr>
          <w:p w14:paraId="5F69D67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7A55C61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C04200B" w14:textId="77777777" w:rsidTr="006E7BDF">
        <w:trPr>
          <w:trHeight w:val="86"/>
        </w:trPr>
        <w:tc>
          <w:tcPr>
            <w:tcW w:w="871" w:type="dxa"/>
            <w:tcBorders>
              <w:top w:val="nil"/>
              <w:left w:val="nil"/>
              <w:bottom w:val="nil"/>
              <w:right w:val="nil"/>
            </w:tcBorders>
          </w:tcPr>
          <w:p w14:paraId="6D9EE04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030E5D9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928DEB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0FF403A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1F3DA00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1A30C50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DE5B859" w14:textId="77777777" w:rsidTr="006E7BDF">
        <w:trPr>
          <w:trHeight w:val="245"/>
        </w:trPr>
        <w:tc>
          <w:tcPr>
            <w:tcW w:w="871" w:type="dxa"/>
            <w:tcBorders>
              <w:top w:val="nil"/>
              <w:left w:val="nil"/>
              <w:bottom w:val="nil"/>
              <w:right w:val="single" w:sz="4" w:space="0" w:color="auto"/>
            </w:tcBorders>
          </w:tcPr>
          <w:p w14:paraId="254E392A"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single" w:sz="4" w:space="0" w:color="auto"/>
              <w:left w:val="single" w:sz="4" w:space="0" w:color="auto"/>
              <w:bottom w:val="single" w:sz="4" w:space="0" w:color="auto"/>
              <w:right w:val="nil"/>
            </w:tcBorders>
          </w:tcPr>
          <w:p w14:paraId="44F3BAB4"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1. ZEMLJANI RADOVI</w:t>
            </w:r>
          </w:p>
        </w:tc>
        <w:tc>
          <w:tcPr>
            <w:tcW w:w="871" w:type="dxa"/>
            <w:tcBorders>
              <w:top w:val="single" w:sz="4" w:space="0" w:color="auto"/>
              <w:left w:val="nil"/>
              <w:bottom w:val="single" w:sz="4" w:space="0" w:color="auto"/>
              <w:right w:val="nil"/>
            </w:tcBorders>
          </w:tcPr>
          <w:p w14:paraId="554E58F1"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39B6EF51"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3A07C121"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5688EC7F"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2619CD97" w14:textId="77777777" w:rsidTr="006E7BDF">
        <w:trPr>
          <w:trHeight w:val="86"/>
        </w:trPr>
        <w:tc>
          <w:tcPr>
            <w:tcW w:w="871" w:type="dxa"/>
            <w:tcBorders>
              <w:top w:val="nil"/>
              <w:left w:val="nil"/>
              <w:bottom w:val="nil"/>
              <w:right w:val="nil"/>
            </w:tcBorders>
          </w:tcPr>
          <w:p w14:paraId="50DE23F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7516C1A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0510E8D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74C1FFA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517ACC8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6F04CC2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0F39B2F" w14:textId="77777777" w:rsidTr="006E7BDF">
        <w:trPr>
          <w:trHeight w:val="245"/>
        </w:trPr>
        <w:tc>
          <w:tcPr>
            <w:tcW w:w="871" w:type="dxa"/>
            <w:tcBorders>
              <w:top w:val="nil"/>
              <w:left w:val="nil"/>
              <w:bottom w:val="nil"/>
              <w:right w:val="nil"/>
            </w:tcBorders>
          </w:tcPr>
          <w:p w14:paraId="46F0DB6B"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2.</w:t>
            </w:r>
          </w:p>
        </w:tc>
        <w:tc>
          <w:tcPr>
            <w:tcW w:w="4980" w:type="dxa"/>
            <w:gridSpan w:val="2"/>
            <w:tcBorders>
              <w:top w:val="nil"/>
              <w:left w:val="nil"/>
              <w:bottom w:val="nil"/>
              <w:right w:val="nil"/>
            </w:tcBorders>
          </w:tcPr>
          <w:p w14:paraId="211E6F3D"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BETONSKI I ARMIRANO BETONSKI RADOVI</w:t>
            </w:r>
          </w:p>
        </w:tc>
        <w:tc>
          <w:tcPr>
            <w:tcW w:w="1371" w:type="dxa"/>
            <w:tcBorders>
              <w:top w:val="nil"/>
              <w:left w:val="nil"/>
              <w:bottom w:val="nil"/>
              <w:right w:val="nil"/>
            </w:tcBorders>
          </w:tcPr>
          <w:p w14:paraId="279E490F"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nil"/>
              <w:left w:val="nil"/>
              <w:bottom w:val="nil"/>
              <w:right w:val="nil"/>
            </w:tcBorders>
          </w:tcPr>
          <w:p w14:paraId="7E658C60"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nil"/>
              <w:left w:val="nil"/>
              <w:bottom w:val="nil"/>
              <w:right w:val="nil"/>
            </w:tcBorders>
          </w:tcPr>
          <w:p w14:paraId="18C74D7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B42561D" w14:textId="77777777" w:rsidTr="006E7BDF">
        <w:trPr>
          <w:trHeight w:val="86"/>
        </w:trPr>
        <w:tc>
          <w:tcPr>
            <w:tcW w:w="871" w:type="dxa"/>
            <w:tcBorders>
              <w:top w:val="nil"/>
              <w:left w:val="nil"/>
              <w:bottom w:val="nil"/>
              <w:right w:val="nil"/>
            </w:tcBorders>
          </w:tcPr>
          <w:p w14:paraId="0C95227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057A7D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DCDB11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70F0FE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7E2D1C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395F76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1AEF508" w14:textId="77777777" w:rsidTr="006E7BDF">
        <w:trPr>
          <w:trHeight w:val="492"/>
        </w:trPr>
        <w:tc>
          <w:tcPr>
            <w:tcW w:w="871" w:type="dxa"/>
            <w:tcBorders>
              <w:top w:val="nil"/>
              <w:left w:val="nil"/>
              <w:bottom w:val="nil"/>
              <w:right w:val="nil"/>
            </w:tcBorders>
          </w:tcPr>
          <w:p w14:paraId="0AEE428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1.</w:t>
            </w:r>
          </w:p>
        </w:tc>
        <w:tc>
          <w:tcPr>
            <w:tcW w:w="4980" w:type="dxa"/>
            <w:gridSpan w:val="2"/>
            <w:tcBorders>
              <w:top w:val="nil"/>
              <w:left w:val="nil"/>
              <w:bottom w:val="nil"/>
              <w:right w:val="nil"/>
            </w:tcBorders>
          </w:tcPr>
          <w:p w14:paraId="717AB3B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izrada tampon sloja d= 5 sm betonom MB20.</w:t>
            </w:r>
          </w:p>
        </w:tc>
        <w:tc>
          <w:tcPr>
            <w:tcW w:w="1371" w:type="dxa"/>
            <w:tcBorders>
              <w:top w:val="nil"/>
              <w:left w:val="nil"/>
              <w:bottom w:val="nil"/>
              <w:right w:val="nil"/>
            </w:tcBorders>
          </w:tcPr>
          <w:p w14:paraId="0B4C832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150B17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FB4AF1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8AFB0DB" w14:textId="77777777" w:rsidTr="006E7BDF">
        <w:trPr>
          <w:trHeight w:val="245"/>
        </w:trPr>
        <w:tc>
          <w:tcPr>
            <w:tcW w:w="871" w:type="dxa"/>
            <w:tcBorders>
              <w:top w:val="nil"/>
              <w:left w:val="nil"/>
              <w:bottom w:val="nil"/>
              <w:right w:val="nil"/>
            </w:tcBorders>
          </w:tcPr>
          <w:p w14:paraId="1FFAF34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795477B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3881576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50420C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A69676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512D11C" w14:textId="77777777" w:rsidTr="006E7BDF">
        <w:trPr>
          <w:trHeight w:val="86"/>
        </w:trPr>
        <w:tc>
          <w:tcPr>
            <w:tcW w:w="871" w:type="dxa"/>
            <w:tcBorders>
              <w:top w:val="nil"/>
              <w:left w:val="nil"/>
              <w:bottom w:val="nil"/>
              <w:right w:val="nil"/>
            </w:tcBorders>
          </w:tcPr>
          <w:p w14:paraId="6720995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8A8CD3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2ED5B2E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73D7F1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D4280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B35ABF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28D035B" w14:textId="77777777" w:rsidTr="006E7BDF">
        <w:trPr>
          <w:trHeight w:val="245"/>
        </w:trPr>
        <w:tc>
          <w:tcPr>
            <w:tcW w:w="871" w:type="dxa"/>
            <w:tcBorders>
              <w:top w:val="nil"/>
              <w:left w:val="nil"/>
              <w:bottom w:val="nil"/>
              <w:right w:val="nil"/>
            </w:tcBorders>
          </w:tcPr>
          <w:p w14:paraId="7DED09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99ABCE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podne ploče</w:t>
            </w:r>
          </w:p>
        </w:tc>
        <w:tc>
          <w:tcPr>
            <w:tcW w:w="871" w:type="dxa"/>
            <w:tcBorders>
              <w:top w:val="nil"/>
              <w:left w:val="nil"/>
              <w:bottom w:val="nil"/>
              <w:right w:val="nil"/>
            </w:tcBorders>
          </w:tcPr>
          <w:p w14:paraId="104E84E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F4E2DB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53DD45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007492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F0B0E97" w14:textId="77777777" w:rsidTr="006E7BDF">
        <w:trPr>
          <w:trHeight w:val="492"/>
        </w:trPr>
        <w:tc>
          <w:tcPr>
            <w:tcW w:w="871" w:type="dxa"/>
            <w:tcBorders>
              <w:top w:val="nil"/>
              <w:left w:val="nil"/>
              <w:bottom w:val="nil"/>
              <w:right w:val="nil"/>
            </w:tcBorders>
          </w:tcPr>
          <w:p w14:paraId="76C66C6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539D46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(3,10+4,00*2+5,00)*(3,50*2+2,65)-(2,85*(9,85+0,20*2)+0,80*12,96)</w:t>
            </w:r>
          </w:p>
        </w:tc>
        <w:tc>
          <w:tcPr>
            <w:tcW w:w="871" w:type="dxa"/>
            <w:tcBorders>
              <w:top w:val="nil"/>
              <w:left w:val="nil"/>
              <w:bottom w:val="nil"/>
              <w:right w:val="nil"/>
            </w:tcBorders>
          </w:tcPr>
          <w:p w14:paraId="0695951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3852C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115,78</w:t>
            </w:r>
          </w:p>
        </w:tc>
        <w:tc>
          <w:tcPr>
            <w:tcW w:w="1144" w:type="dxa"/>
            <w:tcBorders>
              <w:top w:val="nil"/>
              <w:left w:val="nil"/>
              <w:bottom w:val="nil"/>
              <w:right w:val="nil"/>
            </w:tcBorders>
          </w:tcPr>
          <w:p w14:paraId="170A387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E243B7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AF3E34" w14:textId="77777777" w:rsidTr="006E7BDF">
        <w:trPr>
          <w:trHeight w:val="86"/>
        </w:trPr>
        <w:tc>
          <w:tcPr>
            <w:tcW w:w="871" w:type="dxa"/>
            <w:tcBorders>
              <w:top w:val="nil"/>
              <w:left w:val="nil"/>
              <w:bottom w:val="nil"/>
              <w:right w:val="nil"/>
            </w:tcBorders>
          </w:tcPr>
          <w:p w14:paraId="763B8B2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55617E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2DFF6B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508F01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2EECCB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E304AB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FA107C0" w14:textId="77777777" w:rsidTr="006E7BDF">
        <w:trPr>
          <w:trHeight w:val="245"/>
        </w:trPr>
        <w:tc>
          <w:tcPr>
            <w:tcW w:w="871" w:type="dxa"/>
            <w:tcBorders>
              <w:top w:val="nil"/>
              <w:left w:val="nil"/>
              <w:bottom w:val="nil"/>
              <w:right w:val="nil"/>
            </w:tcBorders>
          </w:tcPr>
          <w:p w14:paraId="16F1FDB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C9E875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kanala</w:t>
            </w:r>
          </w:p>
        </w:tc>
        <w:tc>
          <w:tcPr>
            <w:tcW w:w="871" w:type="dxa"/>
            <w:tcBorders>
              <w:top w:val="nil"/>
              <w:left w:val="nil"/>
              <w:bottom w:val="nil"/>
              <w:right w:val="nil"/>
            </w:tcBorders>
          </w:tcPr>
          <w:p w14:paraId="48BA90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842DF6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880D19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0F5C5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0EF272D" w14:textId="77777777" w:rsidTr="006E7BDF">
        <w:trPr>
          <w:trHeight w:val="245"/>
        </w:trPr>
        <w:tc>
          <w:tcPr>
            <w:tcW w:w="871" w:type="dxa"/>
            <w:tcBorders>
              <w:top w:val="nil"/>
              <w:left w:val="nil"/>
              <w:bottom w:val="nil"/>
              <w:right w:val="nil"/>
            </w:tcBorders>
          </w:tcPr>
          <w:p w14:paraId="0FB34CD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C9764F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0,80*13,57</w:t>
            </w:r>
          </w:p>
        </w:tc>
        <w:tc>
          <w:tcPr>
            <w:tcW w:w="871" w:type="dxa"/>
            <w:tcBorders>
              <w:top w:val="nil"/>
              <w:left w:val="nil"/>
              <w:bottom w:val="nil"/>
              <w:right w:val="nil"/>
            </w:tcBorders>
          </w:tcPr>
          <w:p w14:paraId="07092C8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05FEE86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10,86</w:t>
            </w:r>
          </w:p>
        </w:tc>
        <w:tc>
          <w:tcPr>
            <w:tcW w:w="1144" w:type="dxa"/>
            <w:tcBorders>
              <w:top w:val="nil"/>
              <w:left w:val="nil"/>
              <w:bottom w:val="nil"/>
              <w:right w:val="nil"/>
            </w:tcBorders>
          </w:tcPr>
          <w:p w14:paraId="1F258BD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E7245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1AC3A05" w14:textId="77777777" w:rsidTr="006E7BDF">
        <w:trPr>
          <w:trHeight w:val="86"/>
        </w:trPr>
        <w:tc>
          <w:tcPr>
            <w:tcW w:w="871" w:type="dxa"/>
            <w:tcBorders>
              <w:top w:val="nil"/>
              <w:left w:val="nil"/>
              <w:bottom w:val="nil"/>
              <w:right w:val="nil"/>
            </w:tcBorders>
          </w:tcPr>
          <w:p w14:paraId="71BE8E6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66B352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9E3161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7D2A8E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7A568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F9E29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53B4F56" w14:textId="77777777" w:rsidTr="006E7BDF">
        <w:trPr>
          <w:trHeight w:val="245"/>
        </w:trPr>
        <w:tc>
          <w:tcPr>
            <w:tcW w:w="871" w:type="dxa"/>
            <w:tcBorders>
              <w:top w:val="nil"/>
              <w:left w:val="nil"/>
              <w:bottom w:val="nil"/>
              <w:right w:val="nil"/>
            </w:tcBorders>
          </w:tcPr>
          <w:p w14:paraId="773AB62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26A8BA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temelja samaca</w:t>
            </w:r>
          </w:p>
        </w:tc>
        <w:tc>
          <w:tcPr>
            <w:tcW w:w="871" w:type="dxa"/>
            <w:tcBorders>
              <w:top w:val="nil"/>
              <w:left w:val="nil"/>
              <w:bottom w:val="nil"/>
              <w:right w:val="nil"/>
            </w:tcBorders>
          </w:tcPr>
          <w:p w14:paraId="6C7D246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7EAFC0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CD38CC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ACBBD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13685DF" w14:textId="77777777" w:rsidTr="006E7BDF">
        <w:trPr>
          <w:trHeight w:val="86"/>
        </w:trPr>
        <w:tc>
          <w:tcPr>
            <w:tcW w:w="871" w:type="dxa"/>
            <w:tcBorders>
              <w:top w:val="nil"/>
              <w:left w:val="nil"/>
              <w:bottom w:val="nil"/>
              <w:right w:val="nil"/>
            </w:tcBorders>
          </w:tcPr>
          <w:p w14:paraId="4F5F4EE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662409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5254D0C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ADB0A3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022926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9565CE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B669C93" w14:textId="77777777" w:rsidTr="006E7BDF">
        <w:trPr>
          <w:trHeight w:val="245"/>
        </w:trPr>
        <w:tc>
          <w:tcPr>
            <w:tcW w:w="871" w:type="dxa"/>
            <w:tcBorders>
              <w:top w:val="nil"/>
              <w:left w:val="nil"/>
              <w:bottom w:val="nil"/>
              <w:right w:val="nil"/>
            </w:tcBorders>
          </w:tcPr>
          <w:p w14:paraId="53BA9D3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92D514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1,40*1,40*3</w:t>
            </w:r>
          </w:p>
        </w:tc>
        <w:tc>
          <w:tcPr>
            <w:tcW w:w="871" w:type="dxa"/>
            <w:tcBorders>
              <w:top w:val="nil"/>
              <w:left w:val="nil"/>
              <w:bottom w:val="nil"/>
              <w:right w:val="nil"/>
            </w:tcBorders>
          </w:tcPr>
          <w:p w14:paraId="1A9390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2A0F969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5,88</w:t>
            </w:r>
          </w:p>
        </w:tc>
        <w:tc>
          <w:tcPr>
            <w:tcW w:w="1144" w:type="dxa"/>
            <w:tcBorders>
              <w:top w:val="nil"/>
              <w:left w:val="nil"/>
              <w:bottom w:val="nil"/>
              <w:right w:val="nil"/>
            </w:tcBorders>
          </w:tcPr>
          <w:p w14:paraId="33121E0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9173C0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2FDBFBB" w14:textId="77777777" w:rsidTr="006E7BDF">
        <w:trPr>
          <w:trHeight w:val="86"/>
        </w:trPr>
        <w:tc>
          <w:tcPr>
            <w:tcW w:w="871" w:type="dxa"/>
            <w:tcBorders>
              <w:top w:val="nil"/>
              <w:left w:val="nil"/>
              <w:bottom w:val="nil"/>
              <w:right w:val="nil"/>
            </w:tcBorders>
          </w:tcPr>
          <w:p w14:paraId="5A91B0E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23C97B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994FC6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3A2F83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E19542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CBE7E3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7E9411A" w14:textId="77777777" w:rsidTr="006E7BDF">
        <w:trPr>
          <w:trHeight w:val="245"/>
        </w:trPr>
        <w:tc>
          <w:tcPr>
            <w:tcW w:w="871" w:type="dxa"/>
            <w:tcBorders>
              <w:top w:val="nil"/>
              <w:left w:val="nil"/>
              <w:bottom w:val="nil"/>
              <w:right w:val="nil"/>
            </w:tcBorders>
          </w:tcPr>
          <w:p w14:paraId="4BB12D3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71F9CD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trakastih temelja</w:t>
            </w:r>
          </w:p>
        </w:tc>
        <w:tc>
          <w:tcPr>
            <w:tcW w:w="871" w:type="dxa"/>
            <w:tcBorders>
              <w:top w:val="nil"/>
              <w:left w:val="nil"/>
              <w:bottom w:val="nil"/>
              <w:right w:val="nil"/>
            </w:tcBorders>
          </w:tcPr>
          <w:p w14:paraId="42D107D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825FF1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4B7321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308E94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585D027" w14:textId="77777777" w:rsidTr="006E7BDF">
        <w:trPr>
          <w:trHeight w:val="86"/>
        </w:trPr>
        <w:tc>
          <w:tcPr>
            <w:tcW w:w="871" w:type="dxa"/>
            <w:tcBorders>
              <w:top w:val="nil"/>
              <w:left w:val="nil"/>
              <w:bottom w:val="nil"/>
              <w:right w:val="nil"/>
            </w:tcBorders>
          </w:tcPr>
          <w:p w14:paraId="6A7337C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1304D2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150D767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0857E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C4A509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A02B9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58B98E5" w14:textId="77777777" w:rsidTr="006E7BDF">
        <w:trPr>
          <w:trHeight w:val="245"/>
        </w:trPr>
        <w:tc>
          <w:tcPr>
            <w:tcW w:w="871" w:type="dxa"/>
            <w:tcBorders>
              <w:top w:val="nil"/>
              <w:left w:val="nil"/>
              <w:bottom w:val="nil"/>
              <w:right w:val="nil"/>
            </w:tcBorders>
          </w:tcPr>
          <w:p w14:paraId="398F50D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A1D3ECB"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A</w:t>
            </w:r>
          </w:p>
        </w:tc>
        <w:tc>
          <w:tcPr>
            <w:tcW w:w="871" w:type="dxa"/>
            <w:tcBorders>
              <w:top w:val="nil"/>
              <w:left w:val="nil"/>
              <w:bottom w:val="nil"/>
              <w:right w:val="nil"/>
            </w:tcBorders>
          </w:tcPr>
          <w:p w14:paraId="5EFEC0C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E371D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37E936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9E9486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4B82A4A" w14:textId="77777777" w:rsidTr="006E7BDF">
        <w:trPr>
          <w:trHeight w:val="245"/>
        </w:trPr>
        <w:tc>
          <w:tcPr>
            <w:tcW w:w="871" w:type="dxa"/>
            <w:tcBorders>
              <w:top w:val="nil"/>
              <w:left w:val="nil"/>
              <w:bottom w:val="nil"/>
              <w:right w:val="nil"/>
            </w:tcBorders>
          </w:tcPr>
          <w:p w14:paraId="17755E3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CAD03D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0,65*17,825</w:t>
            </w:r>
          </w:p>
        </w:tc>
        <w:tc>
          <w:tcPr>
            <w:tcW w:w="871" w:type="dxa"/>
            <w:tcBorders>
              <w:top w:val="nil"/>
              <w:left w:val="nil"/>
              <w:bottom w:val="nil"/>
              <w:right w:val="nil"/>
            </w:tcBorders>
          </w:tcPr>
          <w:p w14:paraId="6479BD2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2D5A5D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11,59</w:t>
            </w:r>
          </w:p>
        </w:tc>
        <w:tc>
          <w:tcPr>
            <w:tcW w:w="1144" w:type="dxa"/>
            <w:tcBorders>
              <w:top w:val="nil"/>
              <w:left w:val="nil"/>
              <w:bottom w:val="nil"/>
              <w:right w:val="nil"/>
            </w:tcBorders>
          </w:tcPr>
          <w:p w14:paraId="7ECC889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7A1C9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2D0BBBA" w14:textId="77777777" w:rsidTr="006E7BDF">
        <w:trPr>
          <w:trHeight w:val="245"/>
        </w:trPr>
        <w:tc>
          <w:tcPr>
            <w:tcW w:w="871" w:type="dxa"/>
            <w:tcBorders>
              <w:top w:val="nil"/>
              <w:left w:val="nil"/>
              <w:bottom w:val="nil"/>
              <w:right w:val="nil"/>
            </w:tcBorders>
          </w:tcPr>
          <w:p w14:paraId="083B49B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5882D2D"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C</w:t>
            </w:r>
          </w:p>
        </w:tc>
        <w:tc>
          <w:tcPr>
            <w:tcW w:w="871" w:type="dxa"/>
            <w:tcBorders>
              <w:top w:val="nil"/>
              <w:left w:val="nil"/>
              <w:bottom w:val="nil"/>
              <w:right w:val="nil"/>
            </w:tcBorders>
          </w:tcPr>
          <w:p w14:paraId="3439F19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DF4EF7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8936D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ACA028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5C858C8" w14:textId="77777777" w:rsidTr="006E7BDF">
        <w:trPr>
          <w:trHeight w:val="245"/>
        </w:trPr>
        <w:tc>
          <w:tcPr>
            <w:tcW w:w="871" w:type="dxa"/>
            <w:tcBorders>
              <w:top w:val="nil"/>
              <w:left w:val="nil"/>
              <w:bottom w:val="nil"/>
              <w:right w:val="nil"/>
            </w:tcBorders>
          </w:tcPr>
          <w:p w14:paraId="4CBECCF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ECA56C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0,80*13,725+0,80*1,56*4,00</w:t>
            </w:r>
          </w:p>
        </w:tc>
        <w:tc>
          <w:tcPr>
            <w:tcW w:w="871" w:type="dxa"/>
            <w:tcBorders>
              <w:top w:val="nil"/>
              <w:left w:val="nil"/>
              <w:bottom w:val="nil"/>
              <w:right w:val="nil"/>
            </w:tcBorders>
          </w:tcPr>
          <w:p w14:paraId="437006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BC2DA7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15,97</w:t>
            </w:r>
          </w:p>
        </w:tc>
        <w:tc>
          <w:tcPr>
            <w:tcW w:w="1144" w:type="dxa"/>
            <w:tcBorders>
              <w:top w:val="nil"/>
              <w:left w:val="nil"/>
              <w:bottom w:val="nil"/>
              <w:right w:val="nil"/>
            </w:tcBorders>
          </w:tcPr>
          <w:p w14:paraId="3D44E7B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7795B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58678C7" w14:textId="77777777" w:rsidTr="006E7BDF">
        <w:trPr>
          <w:trHeight w:val="245"/>
        </w:trPr>
        <w:tc>
          <w:tcPr>
            <w:tcW w:w="871" w:type="dxa"/>
            <w:tcBorders>
              <w:top w:val="nil"/>
              <w:left w:val="nil"/>
              <w:bottom w:val="nil"/>
              <w:right w:val="nil"/>
            </w:tcBorders>
          </w:tcPr>
          <w:p w14:paraId="1202C7A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FB200BA"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D</w:t>
            </w:r>
          </w:p>
        </w:tc>
        <w:tc>
          <w:tcPr>
            <w:tcW w:w="871" w:type="dxa"/>
            <w:tcBorders>
              <w:top w:val="nil"/>
              <w:left w:val="nil"/>
              <w:bottom w:val="nil"/>
              <w:right w:val="nil"/>
            </w:tcBorders>
          </w:tcPr>
          <w:p w14:paraId="3AD295B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BC7806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F94C15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8CAC22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23A783" w14:textId="77777777" w:rsidTr="006E7BDF">
        <w:trPr>
          <w:trHeight w:val="245"/>
        </w:trPr>
        <w:tc>
          <w:tcPr>
            <w:tcW w:w="871" w:type="dxa"/>
            <w:tcBorders>
              <w:top w:val="nil"/>
              <w:left w:val="nil"/>
              <w:bottom w:val="nil"/>
              <w:right w:val="nil"/>
            </w:tcBorders>
          </w:tcPr>
          <w:p w14:paraId="22D44FB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60429F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0,65*4,15</w:t>
            </w:r>
          </w:p>
        </w:tc>
        <w:tc>
          <w:tcPr>
            <w:tcW w:w="871" w:type="dxa"/>
            <w:tcBorders>
              <w:top w:val="nil"/>
              <w:left w:val="nil"/>
              <w:bottom w:val="nil"/>
              <w:right w:val="nil"/>
            </w:tcBorders>
          </w:tcPr>
          <w:p w14:paraId="28CB42A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18C7AFB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2,70</w:t>
            </w:r>
          </w:p>
        </w:tc>
        <w:tc>
          <w:tcPr>
            <w:tcW w:w="1144" w:type="dxa"/>
            <w:tcBorders>
              <w:top w:val="nil"/>
              <w:left w:val="nil"/>
              <w:bottom w:val="nil"/>
              <w:right w:val="nil"/>
            </w:tcBorders>
          </w:tcPr>
          <w:p w14:paraId="3FAC02A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4EE82F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10413DE" w14:textId="77777777" w:rsidTr="006E7BDF">
        <w:trPr>
          <w:trHeight w:val="245"/>
        </w:trPr>
        <w:tc>
          <w:tcPr>
            <w:tcW w:w="871" w:type="dxa"/>
            <w:tcBorders>
              <w:top w:val="nil"/>
              <w:left w:val="nil"/>
              <w:bottom w:val="nil"/>
              <w:right w:val="nil"/>
            </w:tcBorders>
          </w:tcPr>
          <w:p w14:paraId="2BDDF54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D177078"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1</w:t>
            </w:r>
          </w:p>
        </w:tc>
        <w:tc>
          <w:tcPr>
            <w:tcW w:w="871" w:type="dxa"/>
            <w:tcBorders>
              <w:top w:val="nil"/>
              <w:left w:val="nil"/>
              <w:bottom w:val="nil"/>
              <w:right w:val="nil"/>
            </w:tcBorders>
          </w:tcPr>
          <w:p w14:paraId="074296F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0A666D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AC2EE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33D481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1DCE6D7" w14:textId="77777777" w:rsidTr="006E7BDF">
        <w:trPr>
          <w:trHeight w:val="245"/>
        </w:trPr>
        <w:tc>
          <w:tcPr>
            <w:tcW w:w="871" w:type="dxa"/>
            <w:tcBorders>
              <w:top w:val="nil"/>
              <w:left w:val="nil"/>
              <w:bottom w:val="nil"/>
              <w:right w:val="nil"/>
            </w:tcBorders>
          </w:tcPr>
          <w:p w14:paraId="047B003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DC5272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0,65*(6,675+2,125)</w:t>
            </w:r>
          </w:p>
        </w:tc>
        <w:tc>
          <w:tcPr>
            <w:tcW w:w="871" w:type="dxa"/>
            <w:tcBorders>
              <w:top w:val="nil"/>
              <w:left w:val="nil"/>
              <w:bottom w:val="nil"/>
              <w:right w:val="nil"/>
            </w:tcBorders>
          </w:tcPr>
          <w:p w14:paraId="0F7B30A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040710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5,72</w:t>
            </w:r>
          </w:p>
        </w:tc>
        <w:tc>
          <w:tcPr>
            <w:tcW w:w="1144" w:type="dxa"/>
            <w:tcBorders>
              <w:top w:val="nil"/>
              <w:left w:val="nil"/>
              <w:bottom w:val="nil"/>
              <w:right w:val="nil"/>
            </w:tcBorders>
          </w:tcPr>
          <w:p w14:paraId="1E2110C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58DF42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52C3CAC" w14:textId="77777777" w:rsidTr="006E7BDF">
        <w:trPr>
          <w:trHeight w:val="245"/>
        </w:trPr>
        <w:tc>
          <w:tcPr>
            <w:tcW w:w="871" w:type="dxa"/>
            <w:tcBorders>
              <w:top w:val="nil"/>
              <w:left w:val="nil"/>
              <w:bottom w:val="nil"/>
              <w:right w:val="nil"/>
            </w:tcBorders>
          </w:tcPr>
          <w:p w14:paraId="7290C2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67F1D19"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2</w:t>
            </w:r>
          </w:p>
        </w:tc>
        <w:tc>
          <w:tcPr>
            <w:tcW w:w="871" w:type="dxa"/>
            <w:tcBorders>
              <w:top w:val="nil"/>
              <w:left w:val="nil"/>
              <w:bottom w:val="nil"/>
              <w:right w:val="nil"/>
            </w:tcBorders>
          </w:tcPr>
          <w:p w14:paraId="458C11B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991485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59112C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98A996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46E1ED" w14:textId="77777777" w:rsidTr="006E7BDF">
        <w:trPr>
          <w:trHeight w:val="245"/>
        </w:trPr>
        <w:tc>
          <w:tcPr>
            <w:tcW w:w="871" w:type="dxa"/>
            <w:tcBorders>
              <w:top w:val="nil"/>
              <w:left w:val="nil"/>
              <w:bottom w:val="nil"/>
              <w:right w:val="nil"/>
            </w:tcBorders>
          </w:tcPr>
          <w:p w14:paraId="0D2038B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82BF6E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0,65*(6,675+2,125)</w:t>
            </w:r>
          </w:p>
        </w:tc>
        <w:tc>
          <w:tcPr>
            <w:tcW w:w="871" w:type="dxa"/>
            <w:tcBorders>
              <w:top w:val="nil"/>
              <w:left w:val="nil"/>
              <w:bottom w:val="nil"/>
              <w:right w:val="nil"/>
            </w:tcBorders>
          </w:tcPr>
          <w:p w14:paraId="39ACE26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875558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5,72</w:t>
            </w:r>
          </w:p>
        </w:tc>
        <w:tc>
          <w:tcPr>
            <w:tcW w:w="1144" w:type="dxa"/>
            <w:tcBorders>
              <w:top w:val="nil"/>
              <w:left w:val="nil"/>
              <w:bottom w:val="nil"/>
              <w:right w:val="nil"/>
            </w:tcBorders>
          </w:tcPr>
          <w:p w14:paraId="085E7E3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C1D1F4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8EC43B5" w14:textId="77777777" w:rsidTr="006E7BDF">
        <w:trPr>
          <w:trHeight w:val="245"/>
        </w:trPr>
        <w:tc>
          <w:tcPr>
            <w:tcW w:w="871" w:type="dxa"/>
            <w:tcBorders>
              <w:top w:val="nil"/>
              <w:left w:val="nil"/>
              <w:bottom w:val="nil"/>
              <w:right w:val="nil"/>
            </w:tcBorders>
          </w:tcPr>
          <w:p w14:paraId="5E5645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EA971FF"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3</w:t>
            </w:r>
          </w:p>
        </w:tc>
        <w:tc>
          <w:tcPr>
            <w:tcW w:w="871" w:type="dxa"/>
            <w:tcBorders>
              <w:top w:val="nil"/>
              <w:left w:val="nil"/>
              <w:bottom w:val="nil"/>
              <w:right w:val="nil"/>
            </w:tcBorders>
          </w:tcPr>
          <w:p w14:paraId="35870D8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91E5E8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D1DA8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5E763C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7D49B68" w14:textId="77777777" w:rsidTr="006E7BDF">
        <w:trPr>
          <w:trHeight w:val="245"/>
        </w:trPr>
        <w:tc>
          <w:tcPr>
            <w:tcW w:w="871" w:type="dxa"/>
            <w:tcBorders>
              <w:top w:val="nil"/>
              <w:left w:val="nil"/>
              <w:bottom w:val="nil"/>
              <w:right w:val="nil"/>
            </w:tcBorders>
          </w:tcPr>
          <w:p w14:paraId="6AEE2BE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E16284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0,65*6,675</w:t>
            </w:r>
          </w:p>
        </w:tc>
        <w:tc>
          <w:tcPr>
            <w:tcW w:w="871" w:type="dxa"/>
            <w:tcBorders>
              <w:top w:val="nil"/>
              <w:left w:val="nil"/>
              <w:bottom w:val="nil"/>
              <w:right w:val="nil"/>
            </w:tcBorders>
          </w:tcPr>
          <w:p w14:paraId="43135DC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59020B3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4,34</w:t>
            </w:r>
          </w:p>
        </w:tc>
        <w:tc>
          <w:tcPr>
            <w:tcW w:w="1144" w:type="dxa"/>
            <w:tcBorders>
              <w:top w:val="nil"/>
              <w:left w:val="nil"/>
              <w:bottom w:val="nil"/>
              <w:right w:val="nil"/>
            </w:tcBorders>
          </w:tcPr>
          <w:p w14:paraId="3E7507F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AC0219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4CF7B61" w14:textId="77777777" w:rsidTr="006E7BDF">
        <w:trPr>
          <w:trHeight w:val="245"/>
        </w:trPr>
        <w:tc>
          <w:tcPr>
            <w:tcW w:w="871" w:type="dxa"/>
            <w:tcBorders>
              <w:top w:val="nil"/>
              <w:left w:val="nil"/>
              <w:bottom w:val="nil"/>
              <w:right w:val="nil"/>
            </w:tcBorders>
          </w:tcPr>
          <w:p w14:paraId="225AB58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CF3DB16"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4</w:t>
            </w:r>
          </w:p>
        </w:tc>
        <w:tc>
          <w:tcPr>
            <w:tcW w:w="871" w:type="dxa"/>
            <w:tcBorders>
              <w:top w:val="nil"/>
              <w:left w:val="nil"/>
              <w:bottom w:val="nil"/>
              <w:right w:val="nil"/>
            </w:tcBorders>
          </w:tcPr>
          <w:p w14:paraId="02288DF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8DA442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8761B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617A9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5CB6D68" w14:textId="77777777" w:rsidTr="006E7BDF">
        <w:trPr>
          <w:trHeight w:val="245"/>
        </w:trPr>
        <w:tc>
          <w:tcPr>
            <w:tcW w:w="871" w:type="dxa"/>
            <w:tcBorders>
              <w:top w:val="nil"/>
              <w:left w:val="nil"/>
              <w:bottom w:val="nil"/>
              <w:right w:val="nil"/>
            </w:tcBorders>
          </w:tcPr>
          <w:p w14:paraId="36BD223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0D55F2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0,65*1,16*6,675+0,65*3,50</w:t>
            </w:r>
          </w:p>
        </w:tc>
        <w:tc>
          <w:tcPr>
            <w:tcW w:w="871" w:type="dxa"/>
            <w:tcBorders>
              <w:top w:val="nil"/>
              <w:left w:val="nil"/>
              <w:bottom w:val="nil"/>
              <w:right w:val="nil"/>
            </w:tcBorders>
          </w:tcPr>
          <w:p w14:paraId="64AF711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3991919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7,31</w:t>
            </w:r>
          </w:p>
        </w:tc>
        <w:tc>
          <w:tcPr>
            <w:tcW w:w="1144" w:type="dxa"/>
            <w:tcBorders>
              <w:top w:val="nil"/>
              <w:left w:val="nil"/>
              <w:bottom w:val="nil"/>
              <w:right w:val="nil"/>
            </w:tcBorders>
          </w:tcPr>
          <w:p w14:paraId="208AFD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26926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6EFCCB9" w14:textId="77777777" w:rsidTr="006E7BDF">
        <w:trPr>
          <w:trHeight w:val="245"/>
        </w:trPr>
        <w:tc>
          <w:tcPr>
            <w:tcW w:w="871" w:type="dxa"/>
            <w:tcBorders>
              <w:top w:val="nil"/>
              <w:left w:val="nil"/>
              <w:bottom w:val="nil"/>
              <w:right w:val="nil"/>
            </w:tcBorders>
          </w:tcPr>
          <w:p w14:paraId="78310F8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D2D018A"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5</w:t>
            </w:r>
          </w:p>
        </w:tc>
        <w:tc>
          <w:tcPr>
            <w:tcW w:w="871" w:type="dxa"/>
            <w:tcBorders>
              <w:top w:val="nil"/>
              <w:left w:val="nil"/>
              <w:bottom w:val="nil"/>
              <w:right w:val="nil"/>
            </w:tcBorders>
          </w:tcPr>
          <w:p w14:paraId="12A0C2C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C5E311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48E8B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B80600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EF6BDF9" w14:textId="77777777" w:rsidTr="006E7BDF">
        <w:trPr>
          <w:trHeight w:val="245"/>
        </w:trPr>
        <w:tc>
          <w:tcPr>
            <w:tcW w:w="871" w:type="dxa"/>
            <w:tcBorders>
              <w:top w:val="nil"/>
              <w:left w:val="nil"/>
              <w:bottom w:val="nil"/>
              <w:right w:val="nil"/>
            </w:tcBorders>
          </w:tcPr>
          <w:p w14:paraId="288D9E4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BFD4E0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0,80*6,675</w:t>
            </w:r>
          </w:p>
        </w:tc>
        <w:tc>
          <w:tcPr>
            <w:tcW w:w="871" w:type="dxa"/>
            <w:tcBorders>
              <w:top w:val="nil"/>
              <w:left w:val="nil"/>
              <w:bottom w:val="nil"/>
              <w:right w:val="nil"/>
            </w:tcBorders>
          </w:tcPr>
          <w:p w14:paraId="1FA631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45D0D96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5,34</w:t>
            </w:r>
          </w:p>
        </w:tc>
        <w:tc>
          <w:tcPr>
            <w:tcW w:w="1144" w:type="dxa"/>
            <w:tcBorders>
              <w:top w:val="nil"/>
              <w:left w:val="nil"/>
              <w:bottom w:val="nil"/>
              <w:right w:val="nil"/>
            </w:tcBorders>
          </w:tcPr>
          <w:p w14:paraId="783198D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1C1481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2D5E84" w14:textId="77777777" w:rsidTr="006E7BDF">
        <w:trPr>
          <w:trHeight w:val="86"/>
        </w:trPr>
        <w:tc>
          <w:tcPr>
            <w:tcW w:w="871" w:type="dxa"/>
            <w:tcBorders>
              <w:top w:val="nil"/>
              <w:left w:val="nil"/>
              <w:bottom w:val="nil"/>
              <w:right w:val="nil"/>
            </w:tcBorders>
          </w:tcPr>
          <w:p w14:paraId="2AE2AE5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547BC0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C05A37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F5C481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247A2D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13E897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E66182D" w14:textId="77777777" w:rsidTr="006E7BDF">
        <w:trPr>
          <w:trHeight w:val="245"/>
        </w:trPr>
        <w:tc>
          <w:tcPr>
            <w:tcW w:w="871" w:type="dxa"/>
            <w:tcBorders>
              <w:top w:val="nil"/>
              <w:left w:val="nil"/>
              <w:bottom w:val="nil"/>
              <w:right w:val="nil"/>
            </w:tcBorders>
          </w:tcPr>
          <w:p w14:paraId="228FF38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77F3CF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šahta</w:t>
            </w:r>
          </w:p>
        </w:tc>
        <w:tc>
          <w:tcPr>
            <w:tcW w:w="871" w:type="dxa"/>
            <w:tcBorders>
              <w:top w:val="nil"/>
              <w:left w:val="nil"/>
              <w:bottom w:val="nil"/>
              <w:right w:val="nil"/>
            </w:tcBorders>
          </w:tcPr>
          <w:p w14:paraId="3752BA4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BC11A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A30B82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A1478A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D7F646B" w14:textId="77777777" w:rsidTr="006E7BDF">
        <w:trPr>
          <w:trHeight w:val="245"/>
        </w:trPr>
        <w:tc>
          <w:tcPr>
            <w:tcW w:w="871" w:type="dxa"/>
            <w:tcBorders>
              <w:top w:val="nil"/>
              <w:left w:val="nil"/>
              <w:bottom w:val="nil"/>
              <w:right w:val="nil"/>
            </w:tcBorders>
          </w:tcPr>
          <w:p w14:paraId="2DBA717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49F59C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3,70*3,00</w:t>
            </w:r>
          </w:p>
        </w:tc>
        <w:tc>
          <w:tcPr>
            <w:tcW w:w="871" w:type="dxa"/>
            <w:tcBorders>
              <w:top w:val="nil"/>
              <w:left w:val="nil"/>
              <w:bottom w:val="nil"/>
              <w:right w:val="nil"/>
            </w:tcBorders>
          </w:tcPr>
          <w:p w14:paraId="504379E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47A7D07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11,10</w:t>
            </w:r>
          </w:p>
        </w:tc>
        <w:tc>
          <w:tcPr>
            <w:tcW w:w="1144" w:type="dxa"/>
            <w:tcBorders>
              <w:top w:val="nil"/>
              <w:left w:val="nil"/>
              <w:bottom w:val="nil"/>
              <w:right w:val="nil"/>
            </w:tcBorders>
          </w:tcPr>
          <w:p w14:paraId="0BF4ED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E58534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BCC998" w14:textId="77777777" w:rsidTr="006E7BDF">
        <w:trPr>
          <w:trHeight w:val="86"/>
        </w:trPr>
        <w:tc>
          <w:tcPr>
            <w:tcW w:w="871" w:type="dxa"/>
            <w:tcBorders>
              <w:top w:val="nil"/>
              <w:left w:val="nil"/>
              <w:bottom w:val="nil"/>
              <w:right w:val="nil"/>
            </w:tcBorders>
          </w:tcPr>
          <w:p w14:paraId="0B3C3B5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0BDEDC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15784F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595E9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3345C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AC077B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57ECDCB" w14:textId="77777777" w:rsidTr="006E7BDF">
        <w:trPr>
          <w:trHeight w:val="245"/>
        </w:trPr>
        <w:tc>
          <w:tcPr>
            <w:tcW w:w="871" w:type="dxa"/>
            <w:tcBorders>
              <w:top w:val="nil"/>
              <w:left w:val="nil"/>
              <w:bottom w:val="nil"/>
              <w:right w:val="nil"/>
            </w:tcBorders>
          </w:tcPr>
          <w:p w14:paraId="098EB5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2D8648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Ispod trotoara</w:t>
            </w:r>
          </w:p>
        </w:tc>
        <w:tc>
          <w:tcPr>
            <w:tcW w:w="871" w:type="dxa"/>
            <w:tcBorders>
              <w:top w:val="nil"/>
              <w:left w:val="nil"/>
              <w:bottom w:val="nil"/>
              <w:right w:val="nil"/>
            </w:tcBorders>
          </w:tcPr>
          <w:p w14:paraId="029460C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150DFA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6A0AF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D82944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F9819F3" w14:textId="77777777" w:rsidTr="006E7BDF">
        <w:trPr>
          <w:trHeight w:val="86"/>
        </w:trPr>
        <w:tc>
          <w:tcPr>
            <w:tcW w:w="871" w:type="dxa"/>
            <w:tcBorders>
              <w:top w:val="nil"/>
              <w:left w:val="nil"/>
              <w:bottom w:val="nil"/>
              <w:right w:val="nil"/>
            </w:tcBorders>
          </w:tcPr>
          <w:p w14:paraId="7CA9BD7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6D6341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299BA5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E8F51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B310C8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3B9F27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5EE1DB1" w14:textId="77777777" w:rsidTr="006E7BDF">
        <w:trPr>
          <w:trHeight w:val="245"/>
        </w:trPr>
        <w:tc>
          <w:tcPr>
            <w:tcW w:w="871" w:type="dxa"/>
            <w:tcBorders>
              <w:top w:val="nil"/>
              <w:left w:val="nil"/>
              <w:bottom w:val="nil"/>
              <w:right w:val="nil"/>
            </w:tcBorders>
          </w:tcPr>
          <w:p w14:paraId="29283AC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76379F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22,52*12,87-17,10*10,45</w:t>
            </w:r>
          </w:p>
        </w:tc>
        <w:tc>
          <w:tcPr>
            <w:tcW w:w="871" w:type="dxa"/>
            <w:tcBorders>
              <w:top w:val="nil"/>
              <w:left w:val="nil"/>
              <w:bottom w:val="nil"/>
              <w:right w:val="nil"/>
            </w:tcBorders>
          </w:tcPr>
          <w:p w14:paraId="0E4A25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4D95871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111,14</w:t>
            </w:r>
          </w:p>
        </w:tc>
        <w:tc>
          <w:tcPr>
            <w:tcW w:w="1144" w:type="dxa"/>
            <w:tcBorders>
              <w:top w:val="nil"/>
              <w:left w:val="nil"/>
              <w:bottom w:val="nil"/>
              <w:right w:val="nil"/>
            </w:tcBorders>
          </w:tcPr>
          <w:p w14:paraId="7C6B69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FC4A4A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0A2166F" w14:textId="77777777" w:rsidTr="006E7BDF">
        <w:trPr>
          <w:trHeight w:val="86"/>
        </w:trPr>
        <w:tc>
          <w:tcPr>
            <w:tcW w:w="871" w:type="dxa"/>
            <w:tcBorders>
              <w:top w:val="nil"/>
              <w:left w:val="nil"/>
              <w:bottom w:val="nil"/>
              <w:right w:val="nil"/>
            </w:tcBorders>
          </w:tcPr>
          <w:p w14:paraId="4AF60CE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5C58FE0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D177BF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68FC5A0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34166C1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5B3DE5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D968C5C" w14:textId="77777777" w:rsidTr="006E7BDF">
        <w:trPr>
          <w:trHeight w:val="245"/>
        </w:trPr>
        <w:tc>
          <w:tcPr>
            <w:tcW w:w="871" w:type="dxa"/>
            <w:tcBorders>
              <w:top w:val="nil"/>
              <w:left w:val="nil"/>
              <w:bottom w:val="nil"/>
              <w:right w:val="single" w:sz="4" w:space="0" w:color="auto"/>
            </w:tcBorders>
          </w:tcPr>
          <w:p w14:paraId="15439DA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5E04F1B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1</w:t>
            </w:r>
          </w:p>
        </w:tc>
        <w:tc>
          <w:tcPr>
            <w:tcW w:w="871" w:type="dxa"/>
            <w:tcBorders>
              <w:top w:val="single" w:sz="4" w:space="0" w:color="auto"/>
              <w:left w:val="single" w:sz="4" w:space="0" w:color="auto"/>
              <w:bottom w:val="single" w:sz="4" w:space="0" w:color="auto"/>
              <w:right w:val="single" w:sz="4" w:space="0" w:color="auto"/>
            </w:tcBorders>
          </w:tcPr>
          <w:p w14:paraId="7EB969E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2A20586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313,44</w:t>
            </w:r>
          </w:p>
        </w:tc>
        <w:tc>
          <w:tcPr>
            <w:tcW w:w="1144" w:type="dxa"/>
            <w:tcBorders>
              <w:top w:val="single" w:sz="4" w:space="0" w:color="auto"/>
              <w:left w:val="single" w:sz="4" w:space="0" w:color="auto"/>
              <w:bottom w:val="single" w:sz="4" w:space="0" w:color="auto"/>
              <w:right w:val="single" w:sz="4" w:space="0" w:color="auto"/>
            </w:tcBorders>
          </w:tcPr>
          <w:p w14:paraId="35ED062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61127E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6EE735B" w14:textId="77777777" w:rsidTr="006E7BDF">
        <w:trPr>
          <w:trHeight w:val="86"/>
        </w:trPr>
        <w:tc>
          <w:tcPr>
            <w:tcW w:w="871" w:type="dxa"/>
            <w:tcBorders>
              <w:top w:val="nil"/>
              <w:left w:val="nil"/>
              <w:bottom w:val="nil"/>
              <w:right w:val="nil"/>
            </w:tcBorders>
          </w:tcPr>
          <w:p w14:paraId="339366C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38DA094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1FA3AD3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65399D9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6E600FB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7648839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617E876" w14:textId="77777777" w:rsidTr="006E7BDF">
        <w:trPr>
          <w:trHeight w:val="986"/>
        </w:trPr>
        <w:tc>
          <w:tcPr>
            <w:tcW w:w="871" w:type="dxa"/>
            <w:tcBorders>
              <w:top w:val="nil"/>
              <w:left w:val="nil"/>
              <w:bottom w:val="nil"/>
              <w:right w:val="nil"/>
            </w:tcBorders>
          </w:tcPr>
          <w:p w14:paraId="14CC48F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2.</w:t>
            </w:r>
          </w:p>
        </w:tc>
        <w:tc>
          <w:tcPr>
            <w:tcW w:w="4980" w:type="dxa"/>
            <w:gridSpan w:val="2"/>
            <w:tcBorders>
              <w:top w:val="nil"/>
              <w:left w:val="nil"/>
              <w:bottom w:val="nil"/>
              <w:right w:val="nil"/>
            </w:tcBorders>
          </w:tcPr>
          <w:p w14:paraId="7C19176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betonskih trakastih temelja i temelja samaca betonom MB30 u iskopanom terenu.</w:t>
            </w:r>
          </w:p>
        </w:tc>
        <w:tc>
          <w:tcPr>
            <w:tcW w:w="1371" w:type="dxa"/>
            <w:tcBorders>
              <w:top w:val="nil"/>
              <w:left w:val="nil"/>
              <w:bottom w:val="nil"/>
              <w:right w:val="nil"/>
            </w:tcBorders>
          </w:tcPr>
          <w:p w14:paraId="69A4CB0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20D8C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CE55C7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63C252C" w14:textId="77777777" w:rsidTr="006E7BDF">
        <w:trPr>
          <w:trHeight w:val="245"/>
        </w:trPr>
        <w:tc>
          <w:tcPr>
            <w:tcW w:w="871" w:type="dxa"/>
            <w:tcBorders>
              <w:top w:val="nil"/>
              <w:left w:val="nil"/>
              <w:bottom w:val="nil"/>
              <w:right w:val="nil"/>
            </w:tcBorders>
          </w:tcPr>
          <w:p w14:paraId="6E3DE4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57707F6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11D4D54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D07FC5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668316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3EBCA84" w14:textId="77777777" w:rsidTr="006E7BDF">
        <w:trPr>
          <w:trHeight w:val="86"/>
        </w:trPr>
        <w:tc>
          <w:tcPr>
            <w:tcW w:w="871" w:type="dxa"/>
            <w:tcBorders>
              <w:top w:val="nil"/>
              <w:left w:val="nil"/>
              <w:bottom w:val="nil"/>
              <w:right w:val="nil"/>
            </w:tcBorders>
          </w:tcPr>
          <w:p w14:paraId="4C6AB9E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56B10F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6775933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49E730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DAF0A7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F32336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976D60D" w14:textId="77777777" w:rsidTr="006E7BDF">
        <w:trPr>
          <w:trHeight w:val="245"/>
        </w:trPr>
        <w:tc>
          <w:tcPr>
            <w:tcW w:w="871" w:type="dxa"/>
            <w:tcBorders>
              <w:top w:val="nil"/>
              <w:left w:val="nil"/>
              <w:bottom w:val="nil"/>
              <w:right w:val="nil"/>
            </w:tcBorders>
          </w:tcPr>
          <w:p w14:paraId="37C515C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EE1357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 Trakasti temelji</w:t>
            </w:r>
          </w:p>
        </w:tc>
        <w:tc>
          <w:tcPr>
            <w:tcW w:w="871" w:type="dxa"/>
            <w:tcBorders>
              <w:top w:val="nil"/>
              <w:left w:val="nil"/>
              <w:bottom w:val="nil"/>
              <w:right w:val="nil"/>
            </w:tcBorders>
          </w:tcPr>
          <w:p w14:paraId="40CC8BE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21F812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DA94D3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3031CD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41FFDF6" w14:textId="77777777" w:rsidTr="006E7BDF">
        <w:trPr>
          <w:trHeight w:val="86"/>
        </w:trPr>
        <w:tc>
          <w:tcPr>
            <w:tcW w:w="871" w:type="dxa"/>
            <w:tcBorders>
              <w:top w:val="nil"/>
              <w:left w:val="nil"/>
              <w:bottom w:val="nil"/>
              <w:right w:val="nil"/>
            </w:tcBorders>
          </w:tcPr>
          <w:p w14:paraId="7EFE780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35087E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437B7D0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377EE3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AFA130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6B836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1F62505" w14:textId="77777777" w:rsidTr="006E7BDF">
        <w:trPr>
          <w:trHeight w:val="245"/>
        </w:trPr>
        <w:tc>
          <w:tcPr>
            <w:tcW w:w="871" w:type="dxa"/>
            <w:tcBorders>
              <w:top w:val="nil"/>
              <w:left w:val="nil"/>
              <w:bottom w:val="nil"/>
              <w:right w:val="nil"/>
            </w:tcBorders>
          </w:tcPr>
          <w:p w14:paraId="7A5E945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96EB75D"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A</w:t>
            </w:r>
          </w:p>
        </w:tc>
        <w:tc>
          <w:tcPr>
            <w:tcW w:w="871" w:type="dxa"/>
            <w:tcBorders>
              <w:top w:val="nil"/>
              <w:left w:val="nil"/>
              <w:bottom w:val="nil"/>
              <w:right w:val="nil"/>
            </w:tcBorders>
          </w:tcPr>
          <w:p w14:paraId="477D1CC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5C5449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BE580A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E85E6D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A13E7F9" w14:textId="77777777" w:rsidTr="006E7BDF">
        <w:trPr>
          <w:trHeight w:val="245"/>
        </w:trPr>
        <w:tc>
          <w:tcPr>
            <w:tcW w:w="871" w:type="dxa"/>
            <w:tcBorders>
              <w:top w:val="nil"/>
              <w:left w:val="nil"/>
              <w:bottom w:val="nil"/>
              <w:right w:val="nil"/>
            </w:tcBorders>
          </w:tcPr>
          <w:p w14:paraId="5AF6F2E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ED169B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0,65*0,40*17,825</w:t>
            </w:r>
          </w:p>
        </w:tc>
        <w:tc>
          <w:tcPr>
            <w:tcW w:w="871" w:type="dxa"/>
            <w:tcBorders>
              <w:top w:val="nil"/>
              <w:left w:val="nil"/>
              <w:bottom w:val="nil"/>
              <w:right w:val="nil"/>
            </w:tcBorders>
          </w:tcPr>
          <w:p w14:paraId="52D0EA7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3BED8E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4,63</w:t>
            </w:r>
          </w:p>
        </w:tc>
        <w:tc>
          <w:tcPr>
            <w:tcW w:w="1144" w:type="dxa"/>
            <w:tcBorders>
              <w:top w:val="nil"/>
              <w:left w:val="nil"/>
              <w:bottom w:val="nil"/>
              <w:right w:val="nil"/>
            </w:tcBorders>
          </w:tcPr>
          <w:p w14:paraId="3B93E65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3F7877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65CF280" w14:textId="77777777" w:rsidTr="006E7BDF">
        <w:trPr>
          <w:trHeight w:val="245"/>
        </w:trPr>
        <w:tc>
          <w:tcPr>
            <w:tcW w:w="871" w:type="dxa"/>
            <w:tcBorders>
              <w:top w:val="nil"/>
              <w:left w:val="nil"/>
              <w:bottom w:val="nil"/>
              <w:right w:val="nil"/>
            </w:tcBorders>
          </w:tcPr>
          <w:p w14:paraId="28B700D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FA81997"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C</w:t>
            </w:r>
          </w:p>
        </w:tc>
        <w:tc>
          <w:tcPr>
            <w:tcW w:w="871" w:type="dxa"/>
            <w:tcBorders>
              <w:top w:val="nil"/>
              <w:left w:val="nil"/>
              <w:bottom w:val="nil"/>
              <w:right w:val="nil"/>
            </w:tcBorders>
          </w:tcPr>
          <w:p w14:paraId="3EEA756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3A67E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5589A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31922E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64C1E74" w14:textId="77777777" w:rsidTr="006E7BDF">
        <w:trPr>
          <w:trHeight w:val="245"/>
        </w:trPr>
        <w:tc>
          <w:tcPr>
            <w:tcW w:w="871" w:type="dxa"/>
            <w:tcBorders>
              <w:top w:val="nil"/>
              <w:left w:val="nil"/>
              <w:bottom w:val="nil"/>
              <w:right w:val="nil"/>
            </w:tcBorders>
          </w:tcPr>
          <w:p w14:paraId="76CFF8A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3823A6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0,80*0,40*13,725+0,80*0,40*4,00</w:t>
            </w:r>
          </w:p>
        </w:tc>
        <w:tc>
          <w:tcPr>
            <w:tcW w:w="871" w:type="dxa"/>
            <w:tcBorders>
              <w:top w:val="nil"/>
              <w:left w:val="nil"/>
              <w:bottom w:val="nil"/>
              <w:right w:val="nil"/>
            </w:tcBorders>
          </w:tcPr>
          <w:p w14:paraId="5607CD2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456001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5,67</w:t>
            </w:r>
          </w:p>
        </w:tc>
        <w:tc>
          <w:tcPr>
            <w:tcW w:w="1144" w:type="dxa"/>
            <w:tcBorders>
              <w:top w:val="nil"/>
              <w:left w:val="nil"/>
              <w:bottom w:val="nil"/>
              <w:right w:val="nil"/>
            </w:tcBorders>
          </w:tcPr>
          <w:p w14:paraId="724DA7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81FC8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80F9C24" w14:textId="77777777" w:rsidTr="006E7BDF">
        <w:trPr>
          <w:trHeight w:val="245"/>
        </w:trPr>
        <w:tc>
          <w:tcPr>
            <w:tcW w:w="871" w:type="dxa"/>
            <w:tcBorders>
              <w:top w:val="nil"/>
              <w:left w:val="nil"/>
              <w:bottom w:val="nil"/>
              <w:right w:val="nil"/>
            </w:tcBorders>
          </w:tcPr>
          <w:p w14:paraId="11392AE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92F7C77"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D</w:t>
            </w:r>
          </w:p>
        </w:tc>
        <w:tc>
          <w:tcPr>
            <w:tcW w:w="871" w:type="dxa"/>
            <w:tcBorders>
              <w:top w:val="nil"/>
              <w:left w:val="nil"/>
              <w:bottom w:val="nil"/>
              <w:right w:val="nil"/>
            </w:tcBorders>
          </w:tcPr>
          <w:p w14:paraId="0DC6C2F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D3145A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64926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F57D83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5B1465A" w14:textId="77777777" w:rsidTr="006E7BDF">
        <w:trPr>
          <w:trHeight w:val="245"/>
        </w:trPr>
        <w:tc>
          <w:tcPr>
            <w:tcW w:w="871" w:type="dxa"/>
            <w:tcBorders>
              <w:top w:val="nil"/>
              <w:left w:val="nil"/>
              <w:bottom w:val="nil"/>
              <w:right w:val="nil"/>
            </w:tcBorders>
          </w:tcPr>
          <w:p w14:paraId="79E5CDD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016BD3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0,65*0,40*4,15</w:t>
            </w:r>
          </w:p>
        </w:tc>
        <w:tc>
          <w:tcPr>
            <w:tcW w:w="871" w:type="dxa"/>
            <w:tcBorders>
              <w:top w:val="nil"/>
              <w:left w:val="nil"/>
              <w:bottom w:val="nil"/>
              <w:right w:val="nil"/>
            </w:tcBorders>
          </w:tcPr>
          <w:p w14:paraId="036600F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7B3F9B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1,08</w:t>
            </w:r>
          </w:p>
        </w:tc>
        <w:tc>
          <w:tcPr>
            <w:tcW w:w="1144" w:type="dxa"/>
            <w:tcBorders>
              <w:top w:val="nil"/>
              <w:left w:val="nil"/>
              <w:bottom w:val="nil"/>
              <w:right w:val="nil"/>
            </w:tcBorders>
          </w:tcPr>
          <w:p w14:paraId="52341BD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41C1DD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330F313" w14:textId="77777777" w:rsidTr="006E7BDF">
        <w:trPr>
          <w:trHeight w:val="245"/>
        </w:trPr>
        <w:tc>
          <w:tcPr>
            <w:tcW w:w="871" w:type="dxa"/>
            <w:tcBorders>
              <w:top w:val="nil"/>
              <w:left w:val="nil"/>
              <w:bottom w:val="nil"/>
              <w:right w:val="nil"/>
            </w:tcBorders>
          </w:tcPr>
          <w:p w14:paraId="6CE4B99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B0E053"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1</w:t>
            </w:r>
          </w:p>
        </w:tc>
        <w:tc>
          <w:tcPr>
            <w:tcW w:w="871" w:type="dxa"/>
            <w:tcBorders>
              <w:top w:val="nil"/>
              <w:left w:val="nil"/>
              <w:bottom w:val="nil"/>
              <w:right w:val="nil"/>
            </w:tcBorders>
          </w:tcPr>
          <w:p w14:paraId="259A9D6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7955CA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8110DA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1465B7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40DC181" w14:textId="77777777" w:rsidTr="006E7BDF">
        <w:trPr>
          <w:trHeight w:val="245"/>
        </w:trPr>
        <w:tc>
          <w:tcPr>
            <w:tcW w:w="871" w:type="dxa"/>
            <w:tcBorders>
              <w:top w:val="nil"/>
              <w:left w:val="nil"/>
              <w:bottom w:val="nil"/>
              <w:right w:val="nil"/>
            </w:tcBorders>
          </w:tcPr>
          <w:p w14:paraId="47E9F4D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563E81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0,65*0,40*(6,675+2,125)</w:t>
            </w:r>
          </w:p>
        </w:tc>
        <w:tc>
          <w:tcPr>
            <w:tcW w:w="871" w:type="dxa"/>
            <w:tcBorders>
              <w:top w:val="nil"/>
              <w:left w:val="nil"/>
              <w:bottom w:val="nil"/>
              <w:right w:val="nil"/>
            </w:tcBorders>
          </w:tcPr>
          <w:p w14:paraId="14CC062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72152F2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2,29</w:t>
            </w:r>
          </w:p>
        </w:tc>
        <w:tc>
          <w:tcPr>
            <w:tcW w:w="1144" w:type="dxa"/>
            <w:tcBorders>
              <w:top w:val="nil"/>
              <w:left w:val="nil"/>
              <w:bottom w:val="nil"/>
              <w:right w:val="nil"/>
            </w:tcBorders>
          </w:tcPr>
          <w:p w14:paraId="31BDF5D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F8CB52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F007C09" w14:textId="77777777" w:rsidTr="006E7BDF">
        <w:trPr>
          <w:trHeight w:val="245"/>
        </w:trPr>
        <w:tc>
          <w:tcPr>
            <w:tcW w:w="871" w:type="dxa"/>
            <w:tcBorders>
              <w:top w:val="nil"/>
              <w:left w:val="nil"/>
              <w:bottom w:val="nil"/>
              <w:right w:val="nil"/>
            </w:tcBorders>
          </w:tcPr>
          <w:p w14:paraId="0EC537C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EF96C77"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2</w:t>
            </w:r>
          </w:p>
        </w:tc>
        <w:tc>
          <w:tcPr>
            <w:tcW w:w="871" w:type="dxa"/>
            <w:tcBorders>
              <w:top w:val="nil"/>
              <w:left w:val="nil"/>
              <w:bottom w:val="nil"/>
              <w:right w:val="nil"/>
            </w:tcBorders>
          </w:tcPr>
          <w:p w14:paraId="01C2DA4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B3D00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E3CC0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BB1CC8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0C0C006" w14:textId="77777777" w:rsidTr="006E7BDF">
        <w:trPr>
          <w:trHeight w:val="245"/>
        </w:trPr>
        <w:tc>
          <w:tcPr>
            <w:tcW w:w="871" w:type="dxa"/>
            <w:tcBorders>
              <w:top w:val="nil"/>
              <w:left w:val="nil"/>
              <w:bottom w:val="nil"/>
              <w:right w:val="nil"/>
            </w:tcBorders>
          </w:tcPr>
          <w:p w14:paraId="60A33E0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190A8A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0,65*0,40*(6,675+2,125)</w:t>
            </w:r>
          </w:p>
        </w:tc>
        <w:tc>
          <w:tcPr>
            <w:tcW w:w="871" w:type="dxa"/>
            <w:tcBorders>
              <w:top w:val="nil"/>
              <w:left w:val="nil"/>
              <w:bottom w:val="nil"/>
              <w:right w:val="nil"/>
            </w:tcBorders>
          </w:tcPr>
          <w:p w14:paraId="55A2FB6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892F46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2,29</w:t>
            </w:r>
          </w:p>
        </w:tc>
        <w:tc>
          <w:tcPr>
            <w:tcW w:w="1144" w:type="dxa"/>
            <w:tcBorders>
              <w:top w:val="nil"/>
              <w:left w:val="nil"/>
              <w:bottom w:val="nil"/>
              <w:right w:val="nil"/>
            </w:tcBorders>
          </w:tcPr>
          <w:p w14:paraId="68B6314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08CB32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072593F" w14:textId="77777777" w:rsidTr="006E7BDF">
        <w:trPr>
          <w:trHeight w:val="245"/>
        </w:trPr>
        <w:tc>
          <w:tcPr>
            <w:tcW w:w="871" w:type="dxa"/>
            <w:tcBorders>
              <w:top w:val="nil"/>
              <w:left w:val="nil"/>
              <w:bottom w:val="nil"/>
              <w:right w:val="nil"/>
            </w:tcBorders>
          </w:tcPr>
          <w:p w14:paraId="1D93612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A02C6C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3</w:t>
            </w:r>
          </w:p>
        </w:tc>
        <w:tc>
          <w:tcPr>
            <w:tcW w:w="871" w:type="dxa"/>
            <w:tcBorders>
              <w:top w:val="nil"/>
              <w:left w:val="nil"/>
              <w:bottom w:val="nil"/>
              <w:right w:val="nil"/>
            </w:tcBorders>
          </w:tcPr>
          <w:p w14:paraId="179056D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76090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E8739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4BF78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5BB1B35" w14:textId="77777777" w:rsidTr="006E7BDF">
        <w:trPr>
          <w:trHeight w:val="245"/>
        </w:trPr>
        <w:tc>
          <w:tcPr>
            <w:tcW w:w="871" w:type="dxa"/>
            <w:tcBorders>
              <w:top w:val="nil"/>
              <w:left w:val="nil"/>
              <w:bottom w:val="nil"/>
              <w:right w:val="nil"/>
            </w:tcBorders>
          </w:tcPr>
          <w:p w14:paraId="4DD6AC3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F9A7EA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0,65*0,40*6,675</w:t>
            </w:r>
          </w:p>
        </w:tc>
        <w:tc>
          <w:tcPr>
            <w:tcW w:w="871" w:type="dxa"/>
            <w:tcBorders>
              <w:top w:val="nil"/>
              <w:left w:val="nil"/>
              <w:bottom w:val="nil"/>
              <w:right w:val="nil"/>
            </w:tcBorders>
          </w:tcPr>
          <w:p w14:paraId="24F95BA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D3DFC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1,74</w:t>
            </w:r>
          </w:p>
        </w:tc>
        <w:tc>
          <w:tcPr>
            <w:tcW w:w="1144" w:type="dxa"/>
            <w:tcBorders>
              <w:top w:val="nil"/>
              <w:left w:val="nil"/>
              <w:bottom w:val="nil"/>
              <w:right w:val="nil"/>
            </w:tcBorders>
          </w:tcPr>
          <w:p w14:paraId="1DFD0A2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7C119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591A664" w14:textId="77777777" w:rsidTr="006E7BDF">
        <w:trPr>
          <w:trHeight w:val="245"/>
        </w:trPr>
        <w:tc>
          <w:tcPr>
            <w:tcW w:w="871" w:type="dxa"/>
            <w:tcBorders>
              <w:top w:val="nil"/>
              <w:left w:val="nil"/>
              <w:bottom w:val="nil"/>
              <w:right w:val="nil"/>
            </w:tcBorders>
          </w:tcPr>
          <w:p w14:paraId="160F7BD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B0E10A3"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4</w:t>
            </w:r>
          </w:p>
        </w:tc>
        <w:tc>
          <w:tcPr>
            <w:tcW w:w="871" w:type="dxa"/>
            <w:tcBorders>
              <w:top w:val="nil"/>
              <w:left w:val="nil"/>
              <w:bottom w:val="nil"/>
              <w:right w:val="nil"/>
            </w:tcBorders>
          </w:tcPr>
          <w:p w14:paraId="15A125E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2376C3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33FC31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02C10E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9D956FD" w14:textId="77777777" w:rsidTr="006E7BDF">
        <w:trPr>
          <w:trHeight w:val="245"/>
        </w:trPr>
        <w:tc>
          <w:tcPr>
            <w:tcW w:w="871" w:type="dxa"/>
            <w:tcBorders>
              <w:top w:val="nil"/>
              <w:left w:val="nil"/>
              <w:bottom w:val="nil"/>
              <w:right w:val="nil"/>
            </w:tcBorders>
          </w:tcPr>
          <w:p w14:paraId="6FA942C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B75026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0,65*0,40*6,675+0,65*1,56*3,50</w:t>
            </w:r>
          </w:p>
        </w:tc>
        <w:tc>
          <w:tcPr>
            <w:tcW w:w="871" w:type="dxa"/>
            <w:tcBorders>
              <w:top w:val="nil"/>
              <w:left w:val="nil"/>
              <w:bottom w:val="nil"/>
              <w:right w:val="nil"/>
            </w:tcBorders>
          </w:tcPr>
          <w:p w14:paraId="62E9DEF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411C8B3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5,28</w:t>
            </w:r>
          </w:p>
        </w:tc>
        <w:tc>
          <w:tcPr>
            <w:tcW w:w="1144" w:type="dxa"/>
            <w:tcBorders>
              <w:top w:val="nil"/>
              <w:left w:val="nil"/>
              <w:bottom w:val="nil"/>
              <w:right w:val="nil"/>
            </w:tcBorders>
          </w:tcPr>
          <w:p w14:paraId="7F16A29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26939C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9ABE38" w14:textId="77777777" w:rsidTr="006E7BDF">
        <w:trPr>
          <w:trHeight w:val="245"/>
        </w:trPr>
        <w:tc>
          <w:tcPr>
            <w:tcW w:w="871" w:type="dxa"/>
            <w:tcBorders>
              <w:top w:val="nil"/>
              <w:left w:val="nil"/>
              <w:bottom w:val="nil"/>
              <w:right w:val="nil"/>
            </w:tcBorders>
          </w:tcPr>
          <w:p w14:paraId="61EAF26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D61AEF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Osa 5</w:t>
            </w:r>
          </w:p>
        </w:tc>
        <w:tc>
          <w:tcPr>
            <w:tcW w:w="871" w:type="dxa"/>
            <w:tcBorders>
              <w:top w:val="nil"/>
              <w:left w:val="nil"/>
              <w:bottom w:val="nil"/>
              <w:right w:val="nil"/>
            </w:tcBorders>
          </w:tcPr>
          <w:p w14:paraId="7780E10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6460A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81885E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D4DFC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4C4A44C" w14:textId="77777777" w:rsidTr="006E7BDF">
        <w:trPr>
          <w:trHeight w:val="245"/>
        </w:trPr>
        <w:tc>
          <w:tcPr>
            <w:tcW w:w="871" w:type="dxa"/>
            <w:tcBorders>
              <w:top w:val="nil"/>
              <w:left w:val="nil"/>
              <w:bottom w:val="nil"/>
              <w:right w:val="nil"/>
            </w:tcBorders>
          </w:tcPr>
          <w:p w14:paraId="6F80691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C4DB0F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0,80*0,40*6,675</w:t>
            </w:r>
          </w:p>
        </w:tc>
        <w:tc>
          <w:tcPr>
            <w:tcW w:w="871" w:type="dxa"/>
            <w:tcBorders>
              <w:top w:val="nil"/>
              <w:left w:val="nil"/>
              <w:bottom w:val="nil"/>
              <w:right w:val="nil"/>
            </w:tcBorders>
          </w:tcPr>
          <w:p w14:paraId="3B8BB4F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79A99C5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2,14</w:t>
            </w:r>
          </w:p>
        </w:tc>
        <w:tc>
          <w:tcPr>
            <w:tcW w:w="1144" w:type="dxa"/>
            <w:tcBorders>
              <w:top w:val="nil"/>
              <w:left w:val="nil"/>
              <w:bottom w:val="nil"/>
              <w:right w:val="nil"/>
            </w:tcBorders>
          </w:tcPr>
          <w:p w14:paraId="7AE00CD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05AC1A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DDFBB4E" w14:textId="77777777" w:rsidTr="006E7BDF">
        <w:trPr>
          <w:trHeight w:val="86"/>
        </w:trPr>
        <w:tc>
          <w:tcPr>
            <w:tcW w:w="871" w:type="dxa"/>
            <w:tcBorders>
              <w:top w:val="nil"/>
              <w:left w:val="nil"/>
              <w:bottom w:val="nil"/>
              <w:right w:val="nil"/>
            </w:tcBorders>
          </w:tcPr>
          <w:p w14:paraId="76DFD60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42260F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5EE09B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7F892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60974E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3D718D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3CFDFD8" w14:textId="77777777" w:rsidTr="006E7BDF">
        <w:trPr>
          <w:trHeight w:val="245"/>
        </w:trPr>
        <w:tc>
          <w:tcPr>
            <w:tcW w:w="871" w:type="dxa"/>
            <w:tcBorders>
              <w:top w:val="nil"/>
              <w:left w:val="nil"/>
              <w:bottom w:val="nil"/>
              <w:right w:val="nil"/>
            </w:tcBorders>
          </w:tcPr>
          <w:p w14:paraId="4B216DB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C7AB8CE"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Temelji samci</w:t>
            </w:r>
          </w:p>
        </w:tc>
        <w:tc>
          <w:tcPr>
            <w:tcW w:w="871" w:type="dxa"/>
            <w:tcBorders>
              <w:top w:val="nil"/>
              <w:left w:val="nil"/>
              <w:bottom w:val="nil"/>
              <w:right w:val="nil"/>
            </w:tcBorders>
          </w:tcPr>
          <w:p w14:paraId="6B10A0E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77FAD27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C68A00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4D112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FFA1036" w14:textId="77777777" w:rsidTr="006E7BDF">
        <w:trPr>
          <w:trHeight w:val="86"/>
        </w:trPr>
        <w:tc>
          <w:tcPr>
            <w:tcW w:w="871" w:type="dxa"/>
            <w:tcBorders>
              <w:top w:val="nil"/>
              <w:left w:val="nil"/>
              <w:bottom w:val="nil"/>
              <w:right w:val="nil"/>
            </w:tcBorders>
          </w:tcPr>
          <w:p w14:paraId="38CB41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8A92C1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D0E6D6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D875D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D25B44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A829E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A917346" w14:textId="77777777" w:rsidTr="006E7BDF">
        <w:trPr>
          <w:trHeight w:val="245"/>
        </w:trPr>
        <w:tc>
          <w:tcPr>
            <w:tcW w:w="871" w:type="dxa"/>
            <w:tcBorders>
              <w:top w:val="nil"/>
              <w:left w:val="nil"/>
              <w:bottom w:val="nil"/>
              <w:right w:val="nil"/>
            </w:tcBorders>
          </w:tcPr>
          <w:p w14:paraId="674CE3D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BCDDBF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(1,40*1,40*0,40+0,65*0,65*0,20)*3</w:t>
            </w:r>
          </w:p>
        </w:tc>
        <w:tc>
          <w:tcPr>
            <w:tcW w:w="871" w:type="dxa"/>
            <w:tcBorders>
              <w:top w:val="nil"/>
              <w:left w:val="nil"/>
              <w:bottom w:val="nil"/>
              <w:right w:val="nil"/>
            </w:tcBorders>
          </w:tcPr>
          <w:p w14:paraId="737C6E4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7A00BB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2,61</w:t>
            </w:r>
          </w:p>
        </w:tc>
        <w:tc>
          <w:tcPr>
            <w:tcW w:w="1144" w:type="dxa"/>
            <w:tcBorders>
              <w:top w:val="nil"/>
              <w:left w:val="nil"/>
              <w:bottom w:val="nil"/>
              <w:right w:val="nil"/>
            </w:tcBorders>
          </w:tcPr>
          <w:p w14:paraId="21EF191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CA17EF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618D561" w14:textId="77777777" w:rsidTr="006E7BDF">
        <w:trPr>
          <w:trHeight w:val="86"/>
        </w:trPr>
        <w:tc>
          <w:tcPr>
            <w:tcW w:w="871" w:type="dxa"/>
            <w:tcBorders>
              <w:top w:val="nil"/>
              <w:left w:val="nil"/>
              <w:bottom w:val="nil"/>
              <w:right w:val="nil"/>
            </w:tcBorders>
          </w:tcPr>
          <w:p w14:paraId="0900034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608B3D4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8BB59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2661F1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168BEB3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10CA90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2135C4" w14:textId="77777777" w:rsidTr="006E7BDF">
        <w:trPr>
          <w:trHeight w:val="245"/>
        </w:trPr>
        <w:tc>
          <w:tcPr>
            <w:tcW w:w="871" w:type="dxa"/>
            <w:tcBorders>
              <w:top w:val="nil"/>
              <w:left w:val="nil"/>
              <w:bottom w:val="nil"/>
              <w:right w:val="single" w:sz="4" w:space="0" w:color="auto"/>
            </w:tcBorders>
          </w:tcPr>
          <w:p w14:paraId="41BEC7C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4F01DE9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2</w:t>
            </w:r>
          </w:p>
        </w:tc>
        <w:tc>
          <w:tcPr>
            <w:tcW w:w="871" w:type="dxa"/>
            <w:tcBorders>
              <w:top w:val="single" w:sz="4" w:space="0" w:color="auto"/>
              <w:left w:val="single" w:sz="4" w:space="0" w:color="auto"/>
              <w:bottom w:val="single" w:sz="4" w:space="0" w:color="auto"/>
              <w:right w:val="single" w:sz="4" w:space="0" w:color="auto"/>
            </w:tcBorders>
          </w:tcPr>
          <w:p w14:paraId="15C5893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562E09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27,72</w:t>
            </w:r>
          </w:p>
        </w:tc>
        <w:tc>
          <w:tcPr>
            <w:tcW w:w="1144" w:type="dxa"/>
            <w:tcBorders>
              <w:top w:val="single" w:sz="4" w:space="0" w:color="auto"/>
              <w:left w:val="single" w:sz="4" w:space="0" w:color="auto"/>
              <w:bottom w:val="single" w:sz="4" w:space="0" w:color="auto"/>
              <w:right w:val="single" w:sz="4" w:space="0" w:color="auto"/>
            </w:tcBorders>
          </w:tcPr>
          <w:p w14:paraId="3F3FA81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0820F9F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FE3C392" w14:textId="77777777" w:rsidTr="006E7BDF">
        <w:trPr>
          <w:trHeight w:val="86"/>
        </w:trPr>
        <w:tc>
          <w:tcPr>
            <w:tcW w:w="871" w:type="dxa"/>
            <w:tcBorders>
              <w:top w:val="nil"/>
              <w:left w:val="nil"/>
              <w:bottom w:val="nil"/>
              <w:right w:val="nil"/>
            </w:tcBorders>
          </w:tcPr>
          <w:p w14:paraId="3918884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7D30F12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59A0F59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0EFB263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53F686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33A584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4CB2BFF" w14:textId="77777777" w:rsidTr="006E7BDF">
        <w:trPr>
          <w:trHeight w:val="739"/>
        </w:trPr>
        <w:tc>
          <w:tcPr>
            <w:tcW w:w="871" w:type="dxa"/>
            <w:tcBorders>
              <w:top w:val="nil"/>
              <w:left w:val="nil"/>
              <w:bottom w:val="nil"/>
              <w:right w:val="nil"/>
            </w:tcBorders>
          </w:tcPr>
          <w:p w14:paraId="0FD2ACD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3.</w:t>
            </w:r>
          </w:p>
        </w:tc>
        <w:tc>
          <w:tcPr>
            <w:tcW w:w="4980" w:type="dxa"/>
            <w:gridSpan w:val="2"/>
            <w:tcBorders>
              <w:top w:val="nil"/>
              <w:left w:val="nil"/>
              <w:bottom w:val="nil"/>
              <w:right w:val="nil"/>
            </w:tcBorders>
          </w:tcPr>
          <w:p w14:paraId="203E07E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betonskih temeljnih zidova betonom MB30 u potrebnoj oplati</w:t>
            </w:r>
          </w:p>
        </w:tc>
        <w:tc>
          <w:tcPr>
            <w:tcW w:w="1371" w:type="dxa"/>
            <w:tcBorders>
              <w:top w:val="nil"/>
              <w:left w:val="nil"/>
              <w:bottom w:val="nil"/>
              <w:right w:val="nil"/>
            </w:tcBorders>
          </w:tcPr>
          <w:p w14:paraId="06C2FC0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14C0FE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E0A1B6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8F73BC7" w14:textId="77777777" w:rsidTr="006E7BDF">
        <w:trPr>
          <w:trHeight w:val="245"/>
        </w:trPr>
        <w:tc>
          <w:tcPr>
            <w:tcW w:w="871" w:type="dxa"/>
            <w:tcBorders>
              <w:top w:val="nil"/>
              <w:left w:val="nil"/>
              <w:bottom w:val="nil"/>
              <w:right w:val="nil"/>
            </w:tcBorders>
          </w:tcPr>
          <w:p w14:paraId="41639D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25924C8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788F785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308878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943614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532C3C0" w14:textId="77777777" w:rsidTr="006E7BDF">
        <w:trPr>
          <w:trHeight w:val="86"/>
        </w:trPr>
        <w:tc>
          <w:tcPr>
            <w:tcW w:w="871" w:type="dxa"/>
            <w:tcBorders>
              <w:top w:val="nil"/>
              <w:left w:val="nil"/>
              <w:bottom w:val="nil"/>
              <w:right w:val="nil"/>
            </w:tcBorders>
          </w:tcPr>
          <w:p w14:paraId="1FBD257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653672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8AA097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E3A8F3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7963C6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9971CA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EEDB0A4" w14:textId="77777777" w:rsidTr="006E7BDF">
        <w:trPr>
          <w:trHeight w:val="245"/>
        </w:trPr>
        <w:tc>
          <w:tcPr>
            <w:tcW w:w="871" w:type="dxa"/>
            <w:tcBorders>
              <w:top w:val="nil"/>
              <w:left w:val="nil"/>
              <w:bottom w:val="nil"/>
              <w:right w:val="nil"/>
            </w:tcBorders>
          </w:tcPr>
          <w:p w14:paraId="378C867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50FB53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 Zidovi d= 20 sm</w:t>
            </w:r>
          </w:p>
        </w:tc>
        <w:tc>
          <w:tcPr>
            <w:tcW w:w="871" w:type="dxa"/>
            <w:tcBorders>
              <w:top w:val="nil"/>
              <w:left w:val="nil"/>
              <w:bottom w:val="nil"/>
              <w:right w:val="nil"/>
            </w:tcBorders>
          </w:tcPr>
          <w:p w14:paraId="66A6B51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47F596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4968B6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E6EE25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5EBA773" w14:textId="77777777" w:rsidTr="006E7BDF">
        <w:trPr>
          <w:trHeight w:val="245"/>
        </w:trPr>
        <w:tc>
          <w:tcPr>
            <w:tcW w:w="871" w:type="dxa"/>
            <w:tcBorders>
              <w:top w:val="nil"/>
              <w:left w:val="nil"/>
              <w:bottom w:val="nil"/>
              <w:right w:val="nil"/>
            </w:tcBorders>
          </w:tcPr>
          <w:p w14:paraId="5F9E74A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CEDBB7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10,00 m2/m3 betona</w:t>
            </w:r>
          </w:p>
        </w:tc>
        <w:tc>
          <w:tcPr>
            <w:tcW w:w="871" w:type="dxa"/>
            <w:tcBorders>
              <w:top w:val="nil"/>
              <w:left w:val="nil"/>
              <w:bottom w:val="nil"/>
              <w:right w:val="nil"/>
            </w:tcBorders>
          </w:tcPr>
          <w:p w14:paraId="273D1EF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EDAC58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9D96C7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5220A2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53B0DA9" w14:textId="77777777" w:rsidTr="006E7BDF">
        <w:trPr>
          <w:trHeight w:val="86"/>
        </w:trPr>
        <w:tc>
          <w:tcPr>
            <w:tcW w:w="871" w:type="dxa"/>
            <w:tcBorders>
              <w:top w:val="nil"/>
              <w:left w:val="nil"/>
              <w:bottom w:val="nil"/>
              <w:right w:val="nil"/>
            </w:tcBorders>
          </w:tcPr>
          <w:p w14:paraId="3C83AC3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273624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F8CECA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C60378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23F4D5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18638B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E983BDD" w14:textId="77777777" w:rsidTr="006E7BDF">
        <w:trPr>
          <w:trHeight w:val="245"/>
        </w:trPr>
        <w:tc>
          <w:tcPr>
            <w:tcW w:w="871" w:type="dxa"/>
            <w:tcBorders>
              <w:top w:val="nil"/>
              <w:left w:val="nil"/>
              <w:bottom w:val="nil"/>
              <w:right w:val="nil"/>
            </w:tcBorders>
          </w:tcPr>
          <w:p w14:paraId="5588014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DA60EC8"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A</w:t>
            </w:r>
          </w:p>
        </w:tc>
        <w:tc>
          <w:tcPr>
            <w:tcW w:w="871" w:type="dxa"/>
            <w:tcBorders>
              <w:top w:val="nil"/>
              <w:left w:val="nil"/>
              <w:bottom w:val="nil"/>
              <w:right w:val="nil"/>
            </w:tcBorders>
          </w:tcPr>
          <w:p w14:paraId="4691F08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7C4B3F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0391DE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A3C83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32B0838" w14:textId="77777777" w:rsidTr="006E7BDF">
        <w:trPr>
          <w:trHeight w:val="245"/>
        </w:trPr>
        <w:tc>
          <w:tcPr>
            <w:tcW w:w="871" w:type="dxa"/>
            <w:tcBorders>
              <w:top w:val="nil"/>
              <w:left w:val="nil"/>
              <w:bottom w:val="nil"/>
              <w:right w:val="nil"/>
            </w:tcBorders>
          </w:tcPr>
          <w:p w14:paraId="613D7BF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EC9246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0,20*0,45*17,30</w:t>
            </w:r>
          </w:p>
        </w:tc>
        <w:tc>
          <w:tcPr>
            <w:tcW w:w="871" w:type="dxa"/>
            <w:tcBorders>
              <w:top w:val="nil"/>
              <w:left w:val="nil"/>
              <w:bottom w:val="nil"/>
              <w:right w:val="nil"/>
            </w:tcBorders>
          </w:tcPr>
          <w:p w14:paraId="5587027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776C17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1,56</w:t>
            </w:r>
          </w:p>
        </w:tc>
        <w:tc>
          <w:tcPr>
            <w:tcW w:w="1144" w:type="dxa"/>
            <w:tcBorders>
              <w:top w:val="nil"/>
              <w:left w:val="nil"/>
              <w:bottom w:val="nil"/>
              <w:right w:val="nil"/>
            </w:tcBorders>
          </w:tcPr>
          <w:p w14:paraId="61E9909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85D6C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0906B35" w14:textId="77777777" w:rsidTr="006E7BDF">
        <w:trPr>
          <w:trHeight w:val="245"/>
        </w:trPr>
        <w:tc>
          <w:tcPr>
            <w:tcW w:w="871" w:type="dxa"/>
            <w:tcBorders>
              <w:top w:val="nil"/>
              <w:left w:val="nil"/>
              <w:bottom w:val="nil"/>
              <w:right w:val="nil"/>
            </w:tcBorders>
          </w:tcPr>
          <w:p w14:paraId="74E70BC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EBCD844"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C</w:t>
            </w:r>
          </w:p>
        </w:tc>
        <w:tc>
          <w:tcPr>
            <w:tcW w:w="871" w:type="dxa"/>
            <w:tcBorders>
              <w:top w:val="nil"/>
              <w:left w:val="nil"/>
              <w:bottom w:val="nil"/>
              <w:right w:val="nil"/>
            </w:tcBorders>
          </w:tcPr>
          <w:p w14:paraId="0DC1A16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85A2AE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62C15F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45373D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256E89C" w14:textId="77777777" w:rsidTr="006E7BDF">
        <w:trPr>
          <w:trHeight w:val="245"/>
        </w:trPr>
        <w:tc>
          <w:tcPr>
            <w:tcW w:w="871" w:type="dxa"/>
            <w:tcBorders>
              <w:top w:val="nil"/>
              <w:left w:val="nil"/>
              <w:bottom w:val="nil"/>
              <w:right w:val="nil"/>
            </w:tcBorders>
          </w:tcPr>
          <w:p w14:paraId="3F6D912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965F77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0,20*0,45*17,30</w:t>
            </w:r>
          </w:p>
        </w:tc>
        <w:tc>
          <w:tcPr>
            <w:tcW w:w="871" w:type="dxa"/>
            <w:tcBorders>
              <w:top w:val="nil"/>
              <w:left w:val="nil"/>
              <w:bottom w:val="nil"/>
              <w:right w:val="nil"/>
            </w:tcBorders>
          </w:tcPr>
          <w:p w14:paraId="07D31F9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496FC6C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1,56</w:t>
            </w:r>
          </w:p>
        </w:tc>
        <w:tc>
          <w:tcPr>
            <w:tcW w:w="1144" w:type="dxa"/>
            <w:tcBorders>
              <w:top w:val="nil"/>
              <w:left w:val="nil"/>
              <w:bottom w:val="nil"/>
              <w:right w:val="nil"/>
            </w:tcBorders>
          </w:tcPr>
          <w:p w14:paraId="6028F7B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EB2F4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A1DF7F4" w14:textId="77777777" w:rsidTr="006E7BDF">
        <w:trPr>
          <w:trHeight w:val="245"/>
        </w:trPr>
        <w:tc>
          <w:tcPr>
            <w:tcW w:w="871" w:type="dxa"/>
            <w:tcBorders>
              <w:top w:val="nil"/>
              <w:left w:val="nil"/>
              <w:bottom w:val="nil"/>
              <w:right w:val="nil"/>
            </w:tcBorders>
          </w:tcPr>
          <w:p w14:paraId="6B2696A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26EEA79"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D</w:t>
            </w:r>
          </w:p>
        </w:tc>
        <w:tc>
          <w:tcPr>
            <w:tcW w:w="871" w:type="dxa"/>
            <w:tcBorders>
              <w:top w:val="nil"/>
              <w:left w:val="nil"/>
              <w:bottom w:val="nil"/>
              <w:right w:val="nil"/>
            </w:tcBorders>
          </w:tcPr>
          <w:p w14:paraId="3426016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110469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87048C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6A59A5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36814C5" w14:textId="77777777" w:rsidTr="006E7BDF">
        <w:trPr>
          <w:trHeight w:val="245"/>
        </w:trPr>
        <w:tc>
          <w:tcPr>
            <w:tcW w:w="871" w:type="dxa"/>
            <w:tcBorders>
              <w:top w:val="nil"/>
              <w:left w:val="nil"/>
              <w:bottom w:val="nil"/>
              <w:right w:val="nil"/>
            </w:tcBorders>
          </w:tcPr>
          <w:p w14:paraId="6ABE465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09E98B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0,20*0,45*3,70</w:t>
            </w:r>
          </w:p>
        </w:tc>
        <w:tc>
          <w:tcPr>
            <w:tcW w:w="871" w:type="dxa"/>
            <w:tcBorders>
              <w:top w:val="nil"/>
              <w:left w:val="nil"/>
              <w:bottom w:val="nil"/>
              <w:right w:val="nil"/>
            </w:tcBorders>
          </w:tcPr>
          <w:p w14:paraId="7F561F3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25F76BC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0,33</w:t>
            </w:r>
          </w:p>
        </w:tc>
        <w:tc>
          <w:tcPr>
            <w:tcW w:w="1144" w:type="dxa"/>
            <w:tcBorders>
              <w:top w:val="nil"/>
              <w:left w:val="nil"/>
              <w:bottom w:val="nil"/>
              <w:right w:val="nil"/>
            </w:tcBorders>
          </w:tcPr>
          <w:p w14:paraId="1FEF589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C26466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90B6B39" w14:textId="77777777" w:rsidTr="006E7BDF">
        <w:trPr>
          <w:trHeight w:val="245"/>
        </w:trPr>
        <w:tc>
          <w:tcPr>
            <w:tcW w:w="871" w:type="dxa"/>
            <w:tcBorders>
              <w:top w:val="nil"/>
              <w:left w:val="nil"/>
              <w:bottom w:val="nil"/>
              <w:right w:val="nil"/>
            </w:tcBorders>
          </w:tcPr>
          <w:p w14:paraId="6AF18F3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011613E"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1</w:t>
            </w:r>
          </w:p>
        </w:tc>
        <w:tc>
          <w:tcPr>
            <w:tcW w:w="871" w:type="dxa"/>
            <w:tcBorders>
              <w:top w:val="nil"/>
              <w:left w:val="nil"/>
              <w:bottom w:val="nil"/>
              <w:right w:val="nil"/>
            </w:tcBorders>
          </w:tcPr>
          <w:p w14:paraId="45CC5D0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C1945F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09DAA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B989EA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106E806" w14:textId="77777777" w:rsidTr="006E7BDF">
        <w:trPr>
          <w:trHeight w:val="245"/>
        </w:trPr>
        <w:tc>
          <w:tcPr>
            <w:tcW w:w="871" w:type="dxa"/>
            <w:tcBorders>
              <w:top w:val="nil"/>
              <w:left w:val="nil"/>
              <w:bottom w:val="nil"/>
              <w:right w:val="nil"/>
            </w:tcBorders>
          </w:tcPr>
          <w:p w14:paraId="761D46F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C395D9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0,20*0,45*(3,50*2+2,85)</w:t>
            </w:r>
          </w:p>
        </w:tc>
        <w:tc>
          <w:tcPr>
            <w:tcW w:w="871" w:type="dxa"/>
            <w:tcBorders>
              <w:top w:val="nil"/>
              <w:left w:val="nil"/>
              <w:bottom w:val="nil"/>
              <w:right w:val="nil"/>
            </w:tcBorders>
          </w:tcPr>
          <w:p w14:paraId="1FC7F8C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559F56A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0,89</w:t>
            </w:r>
          </w:p>
        </w:tc>
        <w:tc>
          <w:tcPr>
            <w:tcW w:w="1144" w:type="dxa"/>
            <w:tcBorders>
              <w:top w:val="nil"/>
              <w:left w:val="nil"/>
              <w:bottom w:val="nil"/>
              <w:right w:val="nil"/>
            </w:tcBorders>
          </w:tcPr>
          <w:p w14:paraId="5CCC7AF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B9653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C7C0CCF" w14:textId="77777777" w:rsidTr="006E7BDF">
        <w:trPr>
          <w:trHeight w:val="245"/>
        </w:trPr>
        <w:tc>
          <w:tcPr>
            <w:tcW w:w="871" w:type="dxa"/>
            <w:tcBorders>
              <w:top w:val="nil"/>
              <w:left w:val="nil"/>
              <w:bottom w:val="nil"/>
              <w:right w:val="nil"/>
            </w:tcBorders>
          </w:tcPr>
          <w:p w14:paraId="40FFFE5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7CDAA2C"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2</w:t>
            </w:r>
          </w:p>
        </w:tc>
        <w:tc>
          <w:tcPr>
            <w:tcW w:w="871" w:type="dxa"/>
            <w:tcBorders>
              <w:top w:val="nil"/>
              <w:left w:val="nil"/>
              <w:bottom w:val="nil"/>
              <w:right w:val="nil"/>
            </w:tcBorders>
          </w:tcPr>
          <w:p w14:paraId="68062DE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01BE1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8A857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D2556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09E41FD" w14:textId="77777777" w:rsidTr="006E7BDF">
        <w:trPr>
          <w:trHeight w:val="245"/>
        </w:trPr>
        <w:tc>
          <w:tcPr>
            <w:tcW w:w="871" w:type="dxa"/>
            <w:tcBorders>
              <w:top w:val="nil"/>
              <w:left w:val="nil"/>
              <w:bottom w:val="nil"/>
              <w:right w:val="nil"/>
            </w:tcBorders>
          </w:tcPr>
          <w:p w14:paraId="2E043DB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3C13BA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0,20*0,45*(7,20+2,65)</w:t>
            </w:r>
          </w:p>
        </w:tc>
        <w:tc>
          <w:tcPr>
            <w:tcW w:w="871" w:type="dxa"/>
            <w:tcBorders>
              <w:top w:val="nil"/>
              <w:left w:val="nil"/>
              <w:bottom w:val="nil"/>
              <w:right w:val="nil"/>
            </w:tcBorders>
          </w:tcPr>
          <w:p w14:paraId="571A2D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225B7A2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0,89</w:t>
            </w:r>
          </w:p>
        </w:tc>
        <w:tc>
          <w:tcPr>
            <w:tcW w:w="1144" w:type="dxa"/>
            <w:tcBorders>
              <w:top w:val="nil"/>
              <w:left w:val="nil"/>
              <w:bottom w:val="nil"/>
              <w:right w:val="nil"/>
            </w:tcBorders>
          </w:tcPr>
          <w:p w14:paraId="2A6AB10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A15C7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354BF60" w14:textId="77777777" w:rsidTr="006E7BDF">
        <w:trPr>
          <w:trHeight w:val="245"/>
        </w:trPr>
        <w:tc>
          <w:tcPr>
            <w:tcW w:w="871" w:type="dxa"/>
            <w:tcBorders>
              <w:top w:val="nil"/>
              <w:left w:val="nil"/>
              <w:bottom w:val="nil"/>
              <w:right w:val="nil"/>
            </w:tcBorders>
          </w:tcPr>
          <w:p w14:paraId="225643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274E957"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3</w:t>
            </w:r>
          </w:p>
        </w:tc>
        <w:tc>
          <w:tcPr>
            <w:tcW w:w="871" w:type="dxa"/>
            <w:tcBorders>
              <w:top w:val="nil"/>
              <w:left w:val="nil"/>
              <w:bottom w:val="nil"/>
              <w:right w:val="nil"/>
            </w:tcBorders>
          </w:tcPr>
          <w:p w14:paraId="3A2899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2A2311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341CF0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EAFA4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0145396" w14:textId="77777777" w:rsidTr="006E7BDF">
        <w:trPr>
          <w:trHeight w:val="245"/>
        </w:trPr>
        <w:tc>
          <w:tcPr>
            <w:tcW w:w="871" w:type="dxa"/>
            <w:tcBorders>
              <w:top w:val="nil"/>
              <w:left w:val="nil"/>
              <w:bottom w:val="nil"/>
              <w:right w:val="nil"/>
            </w:tcBorders>
          </w:tcPr>
          <w:p w14:paraId="453EA0E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EAFFF1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0,20*0,45*7,20</w:t>
            </w:r>
          </w:p>
        </w:tc>
        <w:tc>
          <w:tcPr>
            <w:tcW w:w="871" w:type="dxa"/>
            <w:tcBorders>
              <w:top w:val="nil"/>
              <w:left w:val="nil"/>
              <w:bottom w:val="nil"/>
              <w:right w:val="nil"/>
            </w:tcBorders>
          </w:tcPr>
          <w:p w14:paraId="10D9ACD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09C7556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0,65</w:t>
            </w:r>
          </w:p>
        </w:tc>
        <w:tc>
          <w:tcPr>
            <w:tcW w:w="1144" w:type="dxa"/>
            <w:tcBorders>
              <w:top w:val="nil"/>
              <w:left w:val="nil"/>
              <w:bottom w:val="nil"/>
              <w:right w:val="nil"/>
            </w:tcBorders>
          </w:tcPr>
          <w:p w14:paraId="3F24CA0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16663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7D5092A" w14:textId="77777777" w:rsidTr="006E7BDF">
        <w:trPr>
          <w:trHeight w:val="245"/>
        </w:trPr>
        <w:tc>
          <w:tcPr>
            <w:tcW w:w="871" w:type="dxa"/>
            <w:tcBorders>
              <w:top w:val="nil"/>
              <w:left w:val="nil"/>
              <w:bottom w:val="nil"/>
              <w:right w:val="nil"/>
            </w:tcBorders>
          </w:tcPr>
          <w:p w14:paraId="36D78F3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69D06BF"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4</w:t>
            </w:r>
          </w:p>
        </w:tc>
        <w:tc>
          <w:tcPr>
            <w:tcW w:w="871" w:type="dxa"/>
            <w:tcBorders>
              <w:top w:val="nil"/>
              <w:left w:val="nil"/>
              <w:bottom w:val="nil"/>
              <w:right w:val="nil"/>
            </w:tcBorders>
          </w:tcPr>
          <w:p w14:paraId="51188CD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5E05B4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B1A11E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22D88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3ACDD0E" w14:textId="77777777" w:rsidTr="006E7BDF">
        <w:trPr>
          <w:trHeight w:val="245"/>
        </w:trPr>
        <w:tc>
          <w:tcPr>
            <w:tcW w:w="871" w:type="dxa"/>
            <w:tcBorders>
              <w:top w:val="nil"/>
              <w:left w:val="nil"/>
              <w:bottom w:val="nil"/>
              <w:right w:val="nil"/>
            </w:tcBorders>
          </w:tcPr>
          <w:p w14:paraId="62CD5EA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BB4468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0,20*0,45*7,20</w:t>
            </w:r>
          </w:p>
        </w:tc>
        <w:tc>
          <w:tcPr>
            <w:tcW w:w="871" w:type="dxa"/>
            <w:tcBorders>
              <w:top w:val="nil"/>
              <w:left w:val="nil"/>
              <w:bottom w:val="nil"/>
              <w:right w:val="nil"/>
            </w:tcBorders>
          </w:tcPr>
          <w:p w14:paraId="4E03063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512E71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0,65</w:t>
            </w:r>
          </w:p>
        </w:tc>
        <w:tc>
          <w:tcPr>
            <w:tcW w:w="1144" w:type="dxa"/>
            <w:tcBorders>
              <w:top w:val="nil"/>
              <w:left w:val="nil"/>
              <w:bottom w:val="nil"/>
              <w:right w:val="nil"/>
            </w:tcBorders>
          </w:tcPr>
          <w:p w14:paraId="213744A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0518D7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3BC7930" w14:textId="77777777" w:rsidTr="006E7BDF">
        <w:trPr>
          <w:trHeight w:val="245"/>
        </w:trPr>
        <w:tc>
          <w:tcPr>
            <w:tcW w:w="871" w:type="dxa"/>
            <w:tcBorders>
              <w:top w:val="nil"/>
              <w:left w:val="nil"/>
              <w:bottom w:val="nil"/>
              <w:right w:val="nil"/>
            </w:tcBorders>
          </w:tcPr>
          <w:p w14:paraId="09A93F3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CEB3F14"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5</w:t>
            </w:r>
          </w:p>
        </w:tc>
        <w:tc>
          <w:tcPr>
            <w:tcW w:w="871" w:type="dxa"/>
            <w:tcBorders>
              <w:top w:val="nil"/>
              <w:left w:val="nil"/>
              <w:bottom w:val="nil"/>
              <w:right w:val="nil"/>
            </w:tcBorders>
          </w:tcPr>
          <w:p w14:paraId="27DFC62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EC1582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A5F9A6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0B3FB4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5DA24ED" w14:textId="77777777" w:rsidTr="006E7BDF">
        <w:trPr>
          <w:trHeight w:val="245"/>
        </w:trPr>
        <w:tc>
          <w:tcPr>
            <w:tcW w:w="871" w:type="dxa"/>
            <w:tcBorders>
              <w:top w:val="nil"/>
              <w:left w:val="nil"/>
              <w:bottom w:val="nil"/>
              <w:right w:val="nil"/>
            </w:tcBorders>
          </w:tcPr>
          <w:p w14:paraId="3081F38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468CB7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0,20*0,45*7,20</w:t>
            </w:r>
          </w:p>
        </w:tc>
        <w:tc>
          <w:tcPr>
            <w:tcW w:w="871" w:type="dxa"/>
            <w:tcBorders>
              <w:top w:val="nil"/>
              <w:left w:val="nil"/>
              <w:bottom w:val="nil"/>
              <w:right w:val="nil"/>
            </w:tcBorders>
          </w:tcPr>
          <w:p w14:paraId="4351DE3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6C6728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0,65</w:t>
            </w:r>
          </w:p>
        </w:tc>
        <w:tc>
          <w:tcPr>
            <w:tcW w:w="1144" w:type="dxa"/>
            <w:tcBorders>
              <w:top w:val="nil"/>
              <w:left w:val="nil"/>
              <w:bottom w:val="nil"/>
              <w:right w:val="nil"/>
            </w:tcBorders>
          </w:tcPr>
          <w:p w14:paraId="762414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143ECA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87110CB" w14:textId="77777777" w:rsidTr="006E7BDF">
        <w:trPr>
          <w:trHeight w:val="86"/>
        </w:trPr>
        <w:tc>
          <w:tcPr>
            <w:tcW w:w="871" w:type="dxa"/>
            <w:tcBorders>
              <w:top w:val="nil"/>
              <w:left w:val="nil"/>
              <w:bottom w:val="nil"/>
              <w:right w:val="nil"/>
            </w:tcBorders>
          </w:tcPr>
          <w:p w14:paraId="1CC7474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24073F7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4519D68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0B47B1E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588132A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6F81FA6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E3454FC" w14:textId="77777777" w:rsidTr="006E7BDF">
        <w:trPr>
          <w:trHeight w:val="245"/>
        </w:trPr>
        <w:tc>
          <w:tcPr>
            <w:tcW w:w="871" w:type="dxa"/>
            <w:tcBorders>
              <w:top w:val="nil"/>
              <w:left w:val="nil"/>
              <w:bottom w:val="nil"/>
              <w:right w:val="single" w:sz="4" w:space="0" w:color="auto"/>
            </w:tcBorders>
          </w:tcPr>
          <w:p w14:paraId="549E3CD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5591296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3</w:t>
            </w:r>
          </w:p>
        </w:tc>
        <w:tc>
          <w:tcPr>
            <w:tcW w:w="871" w:type="dxa"/>
            <w:tcBorders>
              <w:top w:val="single" w:sz="4" w:space="0" w:color="auto"/>
              <w:left w:val="single" w:sz="4" w:space="0" w:color="auto"/>
              <w:bottom w:val="single" w:sz="4" w:space="0" w:color="auto"/>
              <w:right w:val="single" w:sz="4" w:space="0" w:color="auto"/>
            </w:tcBorders>
          </w:tcPr>
          <w:p w14:paraId="3CEDFC5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10F701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7,16</w:t>
            </w:r>
          </w:p>
        </w:tc>
        <w:tc>
          <w:tcPr>
            <w:tcW w:w="1144" w:type="dxa"/>
            <w:tcBorders>
              <w:top w:val="single" w:sz="4" w:space="0" w:color="auto"/>
              <w:left w:val="single" w:sz="4" w:space="0" w:color="auto"/>
              <w:bottom w:val="single" w:sz="4" w:space="0" w:color="auto"/>
              <w:right w:val="single" w:sz="4" w:space="0" w:color="auto"/>
            </w:tcBorders>
          </w:tcPr>
          <w:p w14:paraId="6F0C1D8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ED50B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C0F552E" w14:textId="77777777" w:rsidTr="006E7BDF">
        <w:trPr>
          <w:trHeight w:val="86"/>
        </w:trPr>
        <w:tc>
          <w:tcPr>
            <w:tcW w:w="871" w:type="dxa"/>
            <w:tcBorders>
              <w:top w:val="nil"/>
              <w:left w:val="nil"/>
              <w:bottom w:val="nil"/>
              <w:right w:val="nil"/>
            </w:tcBorders>
          </w:tcPr>
          <w:p w14:paraId="08ACF02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6D86199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4C91187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756365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0132AC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1000DC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EDC04F0" w14:textId="77777777" w:rsidTr="006E7BDF">
        <w:trPr>
          <w:trHeight w:val="739"/>
        </w:trPr>
        <w:tc>
          <w:tcPr>
            <w:tcW w:w="871" w:type="dxa"/>
            <w:tcBorders>
              <w:top w:val="nil"/>
              <w:left w:val="nil"/>
              <w:bottom w:val="nil"/>
              <w:right w:val="nil"/>
            </w:tcBorders>
          </w:tcPr>
          <w:p w14:paraId="43438C5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4.</w:t>
            </w:r>
          </w:p>
        </w:tc>
        <w:tc>
          <w:tcPr>
            <w:tcW w:w="4980" w:type="dxa"/>
            <w:gridSpan w:val="2"/>
            <w:tcBorders>
              <w:top w:val="nil"/>
              <w:left w:val="nil"/>
              <w:bottom w:val="nil"/>
              <w:right w:val="nil"/>
            </w:tcBorders>
          </w:tcPr>
          <w:p w14:paraId="116B671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transpot i betoniranje armirano betonskih stubova i vertikalnih serklaža betonom MB30 u potrebnoj oplati.</w:t>
            </w:r>
          </w:p>
        </w:tc>
        <w:tc>
          <w:tcPr>
            <w:tcW w:w="1371" w:type="dxa"/>
            <w:tcBorders>
              <w:top w:val="nil"/>
              <w:left w:val="nil"/>
              <w:bottom w:val="nil"/>
              <w:right w:val="nil"/>
            </w:tcBorders>
          </w:tcPr>
          <w:p w14:paraId="605DD29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A64B56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4904CB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4B3BF03" w14:textId="77777777" w:rsidTr="006E7BDF">
        <w:trPr>
          <w:trHeight w:val="245"/>
        </w:trPr>
        <w:tc>
          <w:tcPr>
            <w:tcW w:w="871" w:type="dxa"/>
            <w:tcBorders>
              <w:top w:val="nil"/>
              <w:left w:val="nil"/>
              <w:bottom w:val="nil"/>
              <w:right w:val="nil"/>
            </w:tcBorders>
          </w:tcPr>
          <w:p w14:paraId="19B639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ED0E2B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Oplata 11,65 m2/m3 betona</w:t>
            </w:r>
          </w:p>
        </w:tc>
        <w:tc>
          <w:tcPr>
            <w:tcW w:w="871" w:type="dxa"/>
            <w:tcBorders>
              <w:top w:val="nil"/>
              <w:left w:val="nil"/>
              <w:bottom w:val="nil"/>
              <w:right w:val="nil"/>
            </w:tcBorders>
          </w:tcPr>
          <w:p w14:paraId="2E9774E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36BBE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76F316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FC85D6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BC0EEFA" w14:textId="77777777" w:rsidTr="006E7BDF">
        <w:trPr>
          <w:trHeight w:val="245"/>
        </w:trPr>
        <w:tc>
          <w:tcPr>
            <w:tcW w:w="871" w:type="dxa"/>
            <w:tcBorders>
              <w:top w:val="nil"/>
              <w:left w:val="nil"/>
              <w:bottom w:val="nil"/>
              <w:right w:val="nil"/>
            </w:tcBorders>
          </w:tcPr>
          <w:p w14:paraId="1EB3AF5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6E5A102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102B159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FE919B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C8BD6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475C40B" w14:textId="77777777" w:rsidTr="006E7BDF">
        <w:trPr>
          <w:trHeight w:val="86"/>
        </w:trPr>
        <w:tc>
          <w:tcPr>
            <w:tcW w:w="871" w:type="dxa"/>
            <w:tcBorders>
              <w:top w:val="nil"/>
              <w:left w:val="nil"/>
              <w:bottom w:val="nil"/>
              <w:right w:val="nil"/>
            </w:tcBorders>
          </w:tcPr>
          <w:p w14:paraId="639CE57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51B7E1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5AC00D5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4CDBC0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3B2E2B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0B114B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8B9917A" w14:textId="77777777" w:rsidTr="006E7BDF">
        <w:trPr>
          <w:trHeight w:val="245"/>
        </w:trPr>
        <w:tc>
          <w:tcPr>
            <w:tcW w:w="871" w:type="dxa"/>
            <w:tcBorders>
              <w:top w:val="nil"/>
              <w:left w:val="nil"/>
              <w:bottom w:val="nil"/>
              <w:right w:val="nil"/>
            </w:tcBorders>
          </w:tcPr>
          <w:p w14:paraId="44EEC02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64D553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 Stubovi</w:t>
            </w:r>
          </w:p>
        </w:tc>
        <w:tc>
          <w:tcPr>
            <w:tcW w:w="871" w:type="dxa"/>
            <w:tcBorders>
              <w:top w:val="nil"/>
              <w:left w:val="nil"/>
              <w:bottom w:val="nil"/>
              <w:right w:val="nil"/>
            </w:tcBorders>
          </w:tcPr>
          <w:p w14:paraId="2FCA93F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99B500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65A32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D6076C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CDDF2D1" w14:textId="77777777" w:rsidTr="006E7BDF">
        <w:trPr>
          <w:trHeight w:val="86"/>
        </w:trPr>
        <w:tc>
          <w:tcPr>
            <w:tcW w:w="871" w:type="dxa"/>
            <w:tcBorders>
              <w:top w:val="nil"/>
              <w:left w:val="nil"/>
              <w:bottom w:val="nil"/>
              <w:right w:val="nil"/>
            </w:tcBorders>
          </w:tcPr>
          <w:p w14:paraId="720EBF6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AD284B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93A9C0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88084D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57442A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82EF79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5346CEC" w14:textId="77777777" w:rsidTr="006E7BDF">
        <w:trPr>
          <w:trHeight w:val="245"/>
        </w:trPr>
        <w:tc>
          <w:tcPr>
            <w:tcW w:w="871" w:type="dxa"/>
            <w:tcBorders>
              <w:top w:val="nil"/>
              <w:left w:val="nil"/>
              <w:bottom w:val="nil"/>
              <w:right w:val="nil"/>
            </w:tcBorders>
          </w:tcPr>
          <w:p w14:paraId="59B8F8E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83223A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0,25*0,25*3,58</w:t>
            </w:r>
          </w:p>
        </w:tc>
        <w:tc>
          <w:tcPr>
            <w:tcW w:w="871" w:type="dxa"/>
            <w:tcBorders>
              <w:top w:val="nil"/>
              <w:left w:val="nil"/>
              <w:bottom w:val="nil"/>
              <w:right w:val="nil"/>
            </w:tcBorders>
          </w:tcPr>
          <w:p w14:paraId="268F17D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5A932A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0,22</w:t>
            </w:r>
          </w:p>
        </w:tc>
        <w:tc>
          <w:tcPr>
            <w:tcW w:w="1144" w:type="dxa"/>
            <w:tcBorders>
              <w:top w:val="nil"/>
              <w:left w:val="nil"/>
              <w:bottom w:val="nil"/>
              <w:right w:val="nil"/>
            </w:tcBorders>
          </w:tcPr>
          <w:p w14:paraId="5ACD0AA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71E6C7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8DD7F7E" w14:textId="77777777" w:rsidTr="006E7BDF">
        <w:trPr>
          <w:trHeight w:val="86"/>
        </w:trPr>
        <w:tc>
          <w:tcPr>
            <w:tcW w:w="871" w:type="dxa"/>
            <w:tcBorders>
              <w:top w:val="nil"/>
              <w:left w:val="nil"/>
              <w:bottom w:val="nil"/>
              <w:right w:val="nil"/>
            </w:tcBorders>
          </w:tcPr>
          <w:p w14:paraId="3743631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2F3D3C8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B47D25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6D5D68D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338CB9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38B668C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A19C044" w14:textId="77777777" w:rsidTr="006E7BDF">
        <w:trPr>
          <w:trHeight w:val="245"/>
        </w:trPr>
        <w:tc>
          <w:tcPr>
            <w:tcW w:w="871" w:type="dxa"/>
            <w:tcBorders>
              <w:top w:val="nil"/>
              <w:left w:val="nil"/>
              <w:bottom w:val="nil"/>
              <w:right w:val="single" w:sz="4" w:space="0" w:color="auto"/>
            </w:tcBorders>
          </w:tcPr>
          <w:p w14:paraId="7470D44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278C508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4a.</w:t>
            </w:r>
          </w:p>
        </w:tc>
        <w:tc>
          <w:tcPr>
            <w:tcW w:w="871" w:type="dxa"/>
            <w:tcBorders>
              <w:top w:val="single" w:sz="4" w:space="0" w:color="auto"/>
              <w:left w:val="single" w:sz="4" w:space="0" w:color="auto"/>
              <w:bottom w:val="single" w:sz="4" w:space="0" w:color="auto"/>
              <w:right w:val="single" w:sz="4" w:space="0" w:color="auto"/>
            </w:tcBorders>
          </w:tcPr>
          <w:p w14:paraId="4CFB2A3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5A9000A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0,22</w:t>
            </w:r>
          </w:p>
        </w:tc>
        <w:tc>
          <w:tcPr>
            <w:tcW w:w="1144" w:type="dxa"/>
            <w:tcBorders>
              <w:top w:val="single" w:sz="4" w:space="0" w:color="auto"/>
              <w:left w:val="single" w:sz="4" w:space="0" w:color="auto"/>
              <w:bottom w:val="single" w:sz="4" w:space="0" w:color="auto"/>
              <w:right w:val="single" w:sz="4" w:space="0" w:color="auto"/>
            </w:tcBorders>
          </w:tcPr>
          <w:p w14:paraId="61771EF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1EB474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A10C0BA" w14:textId="77777777" w:rsidTr="006E7BDF">
        <w:trPr>
          <w:trHeight w:val="86"/>
        </w:trPr>
        <w:tc>
          <w:tcPr>
            <w:tcW w:w="871" w:type="dxa"/>
            <w:tcBorders>
              <w:top w:val="nil"/>
              <w:left w:val="nil"/>
              <w:bottom w:val="nil"/>
              <w:right w:val="nil"/>
            </w:tcBorders>
          </w:tcPr>
          <w:p w14:paraId="38F1ABE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2A5C5D1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346B05B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08C7A56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6E2081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700BA6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FF4EA0" w14:textId="77777777" w:rsidTr="006E7BDF">
        <w:trPr>
          <w:trHeight w:val="245"/>
        </w:trPr>
        <w:tc>
          <w:tcPr>
            <w:tcW w:w="871" w:type="dxa"/>
            <w:tcBorders>
              <w:top w:val="nil"/>
              <w:left w:val="nil"/>
              <w:bottom w:val="nil"/>
              <w:right w:val="nil"/>
            </w:tcBorders>
          </w:tcPr>
          <w:p w14:paraId="3FBE4A3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231944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b) Vertikalni serklaži</w:t>
            </w:r>
          </w:p>
        </w:tc>
        <w:tc>
          <w:tcPr>
            <w:tcW w:w="871" w:type="dxa"/>
            <w:tcBorders>
              <w:top w:val="nil"/>
              <w:left w:val="nil"/>
              <w:bottom w:val="nil"/>
              <w:right w:val="nil"/>
            </w:tcBorders>
          </w:tcPr>
          <w:p w14:paraId="4312CE3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37D42E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77CC0F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803487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ECA52EA" w14:textId="77777777" w:rsidTr="006E7BDF">
        <w:trPr>
          <w:trHeight w:val="245"/>
        </w:trPr>
        <w:tc>
          <w:tcPr>
            <w:tcW w:w="871" w:type="dxa"/>
            <w:tcBorders>
              <w:top w:val="nil"/>
              <w:left w:val="nil"/>
              <w:bottom w:val="nil"/>
              <w:right w:val="nil"/>
            </w:tcBorders>
          </w:tcPr>
          <w:p w14:paraId="1D782A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60B791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10,00 m2/m3 betona</w:t>
            </w:r>
          </w:p>
        </w:tc>
        <w:tc>
          <w:tcPr>
            <w:tcW w:w="871" w:type="dxa"/>
            <w:tcBorders>
              <w:top w:val="nil"/>
              <w:left w:val="nil"/>
              <w:bottom w:val="nil"/>
              <w:right w:val="nil"/>
            </w:tcBorders>
          </w:tcPr>
          <w:p w14:paraId="2131FDB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5DF277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CF95C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54CCFB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CCDC7FA" w14:textId="77777777" w:rsidTr="006E7BDF">
        <w:trPr>
          <w:trHeight w:val="86"/>
        </w:trPr>
        <w:tc>
          <w:tcPr>
            <w:tcW w:w="871" w:type="dxa"/>
            <w:tcBorders>
              <w:top w:val="nil"/>
              <w:left w:val="nil"/>
              <w:bottom w:val="nil"/>
              <w:right w:val="nil"/>
            </w:tcBorders>
          </w:tcPr>
          <w:p w14:paraId="52DB98F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D886A9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56EE0E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9B7C06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95D4D9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B7684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6697B7B" w14:textId="77777777" w:rsidTr="006E7BDF">
        <w:trPr>
          <w:trHeight w:val="245"/>
        </w:trPr>
        <w:tc>
          <w:tcPr>
            <w:tcW w:w="871" w:type="dxa"/>
            <w:tcBorders>
              <w:top w:val="nil"/>
              <w:left w:val="nil"/>
              <w:bottom w:val="nil"/>
              <w:right w:val="nil"/>
            </w:tcBorders>
          </w:tcPr>
          <w:p w14:paraId="0D7DB2D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A41AC1B"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V1 i VS2</w:t>
            </w:r>
          </w:p>
        </w:tc>
        <w:tc>
          <w:tcPr>
            <w:tcW w:w="871" w:type="dxa"/>
            <w:tcBorders>
              <w:top w:val="nil"/>
              <w:left w:val="nil"/>
              <w:bottom w:val="nil"/>
              <w:right w:val="nil"/>
            </w:tcBorders>
          </w:tcPr>
          <w:p w14:paraId="347459C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EA51C8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F4557B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241EE8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3FD4807" w14:textId="77777777" w:rsidTr="006E7BDF">
        <w:trPr>
          <w:trHeight w:val="86"/>
        </w:trPr>
        <w:tc>
          <w:tcPr>
            <w:tcW w:w="871" w:type="dxa"/>
            <w:tcBorders>
              <w:top w:val="nil"/>
              <w:left w:val="nil"/>
              <w:bottom w:val="nil"/>
              <w:right w:val="nil"/>
            </w:tcBorders>
          </w:tcPr>
          <w:p w14:paraId="37B2D28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242A13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1307D1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C3BFD0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467B4D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99068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B297F4F" w14:textId="77777777" w:rsidTr="006E7BDF">
        <w:trPr>
          <w:trHeight w:val="245"/>
        </w:trPr>
        <w:tc>
          <w:tcPr>
            <w:tcW w:w="871" w:type="dxa"/>
            <w:tcBorders>
              <w:top w:val="nil"/>
              <w:left w:val="nil"/>
              <w:bottom w:val="nil"/>
              <w:right w:val="nil"/>
            </w:tcBorders>
          </w:tcPr>
          <w:p w14:paraId="06C1256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AC40F9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0,20*0,20*3,78*14</w:t>
            </w:r>
          </w:p>
        </w:tc>
        <w:tc>
          <w:tcPr>
            <w:tcW w:w="871" w:type="dxa"/>
            <w:tcBorders>
              <w:top w:val="nil"/>
              <w:left w:val="nil"/>
              <w:bottom w:val="nil"/>
              <w:right w:val="nil"/>
            </w:tcBorders>
          </w:tcPr>
          <w:p w14:paraId="0E962E4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27941C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2,12</w:t>
            </w:r>
          </w:p>
        </w:tc>
        <w:tc>
          <w:tcPr>
            <w:tcW w:w="1144" w:type="dxa"/>
            <w:tcBorders>
              <w:top w:val="nil"/>
              <w:left w:val="nil"/>
              <w:bottom w:val="nil"/>
              <w:right w:val="nil"/>
            </w:tcBorders>
          </w:tcPr>
          <w:p w14:paraId="70DCC0F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FE47A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58E9B75" w14:textId="77777777" w:rsidTr="006E7BDF">
        <w:trPr>
          <w:trHeight w:val="86"/>
        </w:trPr>
        <w:tc>
          <w:tcPr>
            <w:tcW w:w="871" w:type="dxa"/>
            <w:tcBorders>
              <w:top w:val="nil"/>
              <w:left w:val="nil"/>
              <w:bottom w:val="nil"/>
              <w:right w:val="nil"/>
            </w:tcBorders>
          </w:tcPr>
          <w:p w14:paraId="6205D8B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15577DE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88510A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03DDCB4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ECC94D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39762C4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AF2A800" w14:textId="77777777" w:rsidTr="006E7BDF">
        <w:trPr>
          <w:trHeight w:val="245"/>
        </w:trPr>
        <w:tc>
          <w:tcPr>
            <w:tcW w:w="871" w:type="dxa"/>
            <w:tcBorders>
              <w:top w:val="nil"/>
              <w:left w:val="nil"/>
              <w:bottom w:val="nil"/>
              <w:right w:val="single" w:sz="4" w:space="0" w:color="auto"/>
            </w:tcBorders>
          </w:tcPr>
          <w:p w14:paraId="4AEE994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3E7B982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4b..</w:t>
            </w:r>
          </w:p>
        </w:tc>
        <w:tc>
          <w:tcPr>
            <w:tcW w:w="871" w:type="dxa"/>
            <w:tcBorders>
              <w:top w:val="single" w:sz="4" w:space="0" w:color="auto"/>
              <w:left w:val="single" w:sz="4" w:space="0" w:color="auto"/>
              <w:bottom w:val="single" w:sz="4" w:space="0" w:color="auto"/>
              <w:right w:val="single" w:sz="4" w:space="0" w:color="auto"/>
            </w:tcBorders>
          </w:tcPr>
          <w:p w14:paraId="2688FC1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703AE13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2,12</w:t>
            </w:r>
          </w:p>
        </w:tc>
        <w:tc>
          <w:tcPr>
            <w:tcW w:w="1144" w:type="dxa"/>
            <w:tcBorders>
              <w:top w:val="single" w:sz="4" w:space="0" w:color="auto"/>
              <w:left w:val="single" w:sz="4" w:space="0" w:color="auto"/>
              <w:bottom w:val="single" w:sz="4" w:space="0" w:color="auto"/>
              <w:right w:val="single" w:sz="4" w:space="0" w:color="auto"/>
            </w:tcBorders>
          </w:tcPr>
          <w:p w14:paraId="1DDF72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028DEA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AB644B2" w14:textId="77777777" w:rsidTr="006E7BDF">
        <w:trPr>
          <w:trHeight w:val="86"/>
        </w:trPr>
        <w:tc>
          <w:tcPr>
            <w:tcW w:w="871" w:type="dxa"/>
            <w:tcBorders>
              <w:top w:val="nil"/>
              <w:left w:val="nil"/>
              <w:bottom w:val="nil"/>
              <w:right w:val="nil"/>
            </w:tcBorders>
          </w:tcPr>
          <w:p w14:paraId="2A23E11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3D7F081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4D6576C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488A7AC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0394C6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7D914FF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8217CCE" w14:textId="77777777" w:rsidTr="006E7BDF">
        <w:trPr>
          <w:trHeight w:val="986"/>
        </w:trPr>
        <w:tc>
          <w:tcPr>
            <w:tcW w:w="871" w:type="dxa"/>
            <w:tcBorders>
              <w:top w:val="nil"/>
              <w:left w:val="nil"/>
              <w:bottom w:val="nil"/>
              <w:right w:val="nil"/>
            </w:tcBorders>
          </w:tcPr>
          <w:p w14:paraId="4D764BE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5.</w:t>
            </w:r>
          </w:p>
        </w:tc>
        <w:tc>
          <w:tcPr>
            <w:tcW w:w="4980" w:type="dxa"/>
            <w:gridSpan w:val="2"/>
            <w:tcBorders>
              <w:top w:val="nil"/>
              <w:left w:val="nil"/>
              <w:bottom w:val="nil"/>
              <w:right w:val="nil"/>
            </w:tcBorders>
          </w:tcPr>
          <w:p w14:paraId="4E4A1A8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betonskih greda, podvlaka i horizontalnih serklaža, betonom MB30 u potrebnoj oplati komplet sa podupiranjem</w:t>
            </w:r>
          </w:p>
        </w:tc>
        <w:tc>
          <w:tcPr>
            <w:tcW w:w="1371" w:type="dxa"/>
            <w:tcBorders>
              <w:top w:val="nil"/>
              <w:left w:val="nil"/>
              <w:bottom w:val="nil"/>
              <w:right w:val="nil"/>
            </w:tcBorders>
          </w:tcPr>
          <w:p w14:paraId="0BE8AFC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8ACD7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9C726A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BD61CA0" w14:textId="77777777" w:rsidTr="006E7BDF">
        <w:trPr>
          <w:trHeight w:val="245"/>
        </w:trPr>
        <w:tc>
          <w:tcPr>
            <w:tcW w:w="871" w:type="dxa"/>
            <w:tcBorders>
              <w:top w:val="nil"/>
              <w:left w:val="nil"/>
              <w:bottom w:val="nil"/>
              <w:right w:val="nil"/>
            </w:tcBorders>
          </w:tcPr>
          <w:p w14:paraId="07BD928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0EABE90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m3 komplet izvedene pozicije</w:t>
            </w:r>
          </w:p>
        </w:tc>
        <w:tc>
          <w:tcPr>
            <w:tcW w:w="1371" w:type="dxa"/>
            <w:tcBorders>
              <w:top w:val="nil"/>
              <w:left w:val="nil"/>
              <w:bottom w:val="nil"/>
              <w:right w:val="nil"/>
            </w:tcBorders>
          </w:tcPr>
          <w:p w14:paraId="7417F8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6B2A35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E30A92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7DA801" w14:textId="77777777" w:rsidTr="006E7BDF">
        <w:trPr>
          <w:trHeight w:val="86"/>
        </w:trPr>
        <w:tc>
          <w:tcPr>
            <w:tcW w:w="871" w:type="dxa"/>
            <w:tcBorders>
              <w:top w:val="nil"/>
              <w:left w:val="nil"/>
              <w:bottom w:val="nil"/>
              <w:right w:val="nil"/>
            </w:tcBorders>
          </w:tcPr>
          <w:p w14:paraId="70150FB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3081D3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1956BDD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FBDFE1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6C933B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D19CE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3B67682" w14:textId="77777777" w:rsidTr="006E7BDF">
        <w:trPr>
          <w:trHeight w:val="245"/>
        </w:trPr>
        <w:tc>
          <w:tcPr>
            <w:tcW w:w="871" w:type="dxa"/>
            <w:tcBorders>
              <w:top w:val="nil"/>
              <w:left w:val="nil"/>
              <w:bottom w:val="nil"/>
              <w:right w:val="nil"/>
            </w:tcBorders>
          </w:tcPr>
          <w:p w14:paraId="2AA316E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DB1EB4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 Grede</w:t>
            </w:r>
          </w:p>
        </w:tc>
        <w:tc>
          <w:tcPr>
            <w:tcW w:w="871" w:type="dxa"/>
            <w:tcBorders>
              <w:top w:val="nil"/>
              <w:left w:val="nil"/>
              <w:bottom w:val="nil"/>
              <w:right w:val="nil"/>
            </w:tcBorders>
          </w:tcPr>
          <w:p w14:paraId="3D9C542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154D6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EAC21A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C94CE2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440D597" w14:textId="77777777" w:rsidTr="006E7BDF">
        <w:trPr>
          <w:trHeight w:val="245"/>
        </w:trPr>
        <w:tc>
          <w:tcPr>
            <w:tcW w:w="871" w:type="dxa"/>
            <w:tcBorders>
              <w:top w:val="nil"/>
              <w:left w:val="nil"/>
              <w:bottom w:val="nil"/>
              <w:right w:val="nil"/>
            </w:tcBorders>
          </w:tcPr>
          <w:p w14:paraId="09ED0AC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5C26A6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8,23 m2/m3 betona</w:t>
            </w:r>
          </w:p>
        </w:tc>
        <w:tc>
          <w:tcPr>
            <w:tcW w:w="871" w:type="dxa"/>
            <w:tcBorders>
              <w:top w:val="nil"/>
              <w:left w:val="nil"/>
              <w:bottom w:val="nil"/>
              <w:right w:val="nil"/>
            </w:tcBorders>
          </w:tcPr>
          <w:p w14:paraId="6E79A90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C56F5D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F223A3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F1FDBD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1666E5D" w14:textId="77777777" w:rsidTr="006E7BDF">
        <w:trPr>
          <w:trHeight w:val="245"/>
        </w:trPr>
        <w:tc>
          <w:tcPr>
            <w:tcW w:w="871" w:type="dxa"/>
            <w:tcBorders>
              <w:top w:val="nil"/>
              <w:left w:val="nil"/>
              <w:bottom w:val="nil"/>
              <w:right w:val="nil"/>
            </w:tcBorders>
          </w:tcPr>
          <w:p w14:paraId="664ED49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93DF99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Visina podupiranja 3,58 m</w:t>
            </w:r>
          </w:p>
        </w:tc>
        <w:tc>
          <w:tcPr>
            <w:tcW w:w="871" w:type="dxa"/>
            <w:tcBorders>
              <w:top w:val="nil"/>
              <w:left w:val="nil"/>
              <w:bottom w:val="nil"/>
              <w:right w:val="nil"/>
            </w:tcBorders>
          </w:tcPr>
          <w:p w14:paraId="599E2A0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3BED2F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AB01C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14A107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86BA00C" w14:textId="77777777" w:rsidTr="006E7BDF">
        <w:trPr>
          <w:trHeight w:val="86"/>
        </w:trPr>
        <w:tc>
          <w:tcPr>
            <w:tcW w:w="871" w:type="dxa"/>
            <w:tcBorders>
              <w:top w:val="nil"/>
              <w:left w:val="nil"/>
              <w:bottom w:val="nil"/>
              <w:right w:val="nil"/>
            </w:tcBorders>
          </w:tcPr>
          <w:p w14:paraId="21A4A40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43669E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68925E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67F2D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7FC0F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BF4C66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4C7F822" w14:textId="77777777" w:rsidTr="006E7BDF">
        <w:trPr>
          <w:trHeight w:val="245"/>
        </w:trPr>
        <w:tc>
          <w:tcPr>
            <w:tcW w:w="871" w:type="dxa"/>
            <w:tcBorders>
              <w:top w:val="nil"/>
              <w:left w:val="nil"/>
              <w:bottom w:val="nil"/>
              <w:right w:val="nil"/>
            </w:tcBorders>
          </w:tcPr>
          <w:p w14:paraId="53E7F5B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4C9D249"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Pos 1</w:t>
            </w:r>
          </w:p>
        </w:tc>
        <w:tc>
          <w:tcPr>
            <w:tcW w:w="871" w:type="dxa"/>
            <w:tcBorders>
              <w:top w:val="nil"/>
              <w:left w:val="nil"/>
              <w:bottom w:val="nil"/>
              <w:right w:val="nil"/>
            </w:tcBorders>
          </w:tcPr>
          <w:p w14:paraId="4D94F0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5D9FD0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6CD537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E08704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DB89E99" w14:textId="77777777" w:rsidTr="006E7BDF">
        <w:trPr>
          <w:trHeight w:val="245"/>
        </w:trPr>
        <w:tc>
          <w:tcPr>
            <w:tcW w:w="871" w:type="dxa"/>
            <w:tcBorders>
              <w:top w:val="nil"/>
              <w:left w:val="nil"/>
              <w:bottom w:val="nil"/>
              <w:right w:val="nil"/>
            </w:tcBorders>
          </w:tcPr>
          <w:p w14:paraId="66870DD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62BA52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0,25*0,40*17,30</w:t>
            </w:r>
          </w:p>
        </w:tc>
        <w:tc>
          <w:tcPr>
            <w:tcW w:w="871" w:type="dxa"/>
            <w:tcBorders>
              <w:top w:val="nil"/>
              <w:left w:val="nil"/>
              <w:bottom w:val="nil"/>
              <w:right w:val="nil"/>
            </w:tcBorders>
          </w:tcPr>
          <w:p w14:paraId="336AFEF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2AC5107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1,73</w:t>
            </w:r>
          </w:p>
        </w:tc>
        <w:tc>
          <w:tcPr>
            <w:tcW w:w="1144" w:type="dxa"/>
            <w:tcBorders>
              <w:top w:val="nil"/>
              <w:left w:val="nil"/>
              <w:bottom w:val="nil"/>
              <w:right w:val="nil"/>
            </w:tcBorders>
          </w:tcPr>
          <w:p w14:paraId="651690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DBD2E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50F2558" w14:textId="77777777" w:rsidTr="006E7BDF">
        <w:trPr>
          <w:trHeight w:val="245"/>
        </w:trPr>
        <w:tc>
          <w:tcPr>
            <w:tcW w:w="871" w:type="dxa"/>
            <w:tcBorders>
              <w:top w:val="nil"/>
              <w:left w:val="nil"/>
              <w:bottom w:val="nil"/>
              <w:right w:val="nil"/>
            </w:tcBorders>
          </w:tcPr>
          <w:p w14:paraId="3EA93BA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D62815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Pos 2</w:t>
            </w:r>
          </w:p>
        </w:tc>
        <w:tc>
          <w:tcPr>
            <w:tcW w:w="871" w:type="dxa"/>
            <w:tcBorders>
              <w:top w:val="nil"/>
              <w:left w:val="nil"/>
              <w:bottom w:val="nil"/>
              <w:right w:val="nil"/>
            </w:tcBorders>
          </w:tcPr>
          <w:p w14:paraId="470889E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D9F05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89B8F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2EA641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7A3C29A" w14:textId="77777777" w:rsidTr="006E7BDF">
        <w:trPr>
          <w:trHeight w:val="245"/>
        </w:trPr>
        <w:tc>
          <w:tcPr>
            <w:tcW w:w="871" w:type="dxa"/>
            <w:tcBorders>
              <w:top w:val="nil"/>
              <w:left w:val="nil"/>
              <w:bottom w:val="nil"/>
              <w:right w:val="nil"/>
            </w:tcBorders>
          </w:tcPr>
          <w:p w14:paraId="71186A0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0A845D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0,25*0,40*(6,525+3,475)</w:t>
            </w:r>
          </w:p>
        </w:tc>
        <w:tc>
          <w:tcPr>
            <w:tcW w:w="871" w:type="dxa"/>
            <w:tcBorders>
              <w:top w:val="nil"/>
              <w:left w:val="nil"/>
              <w:bottom w:val="nil"/>
              <w:right w:val="nil"/>
            </w:tcBorders>
          </w:tcPr>
          <w:p w14:paraId="628C250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575EBF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1,00</w:t>
            </w:r>
          </w:p>
        </w:tc>
        <w:tc>
          <w:tcPr>
            <w:tcW w:w="1144" w:type="dxa"/>
            <w:tcBorders>
              <w:top w:val="nil"/>
              <w:left w:val="nil"/>
              <w:bottom w:val="nil"/>
              <w:right w:val="nil"/>
            </w:tcBorders>
          </w:tcPr>
          <w:p w14:paraId="07EA3BD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005C00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2A49B36" w14:textId="77777777" w:rsidTr="006E7BDF">
        <w:trPr>
          <w:trHeight w:val="245"/>
        </w:trPr>
        <w:tc>
          <w:tcPr>
            <w:tcW w:w="871" w:type="dxa"/>
            <w:tcBorders>
              <w:top w:val="nil"/>
              <w:left w:val="nil"/>
              <w:bottom w:val="nil"/>
              <w:right w:val="nil"/>
            </w:tcBorders>
          </w:tcPr>
          <w:p w14:paraId="206D586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E6163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Pos 3</w:t>
            </w:r>
          </w:p>
        </w:tc>
        <w:tc>
          <w:tcPr>
            <w:tcW w:w="871" w:type="dxa"/>
            <w:tcBorders>
              <w:top w:val="nil"/>
              <w:left w:val="nil"/>
              <w:bottom w:val="nil"/>
              <w:right w:val="nil"/>
            </w:tcBorders>
          </w:tcPr>
          <w:p w14:paraId="1EEEA31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3F410F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53B722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497124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C3D3FD6" w14:textId="77777777" w:rsidTr="006E7BDF">
        <w:trPr>
          <w:trHeight w:val="245"/>
        </w:trPr>
        <w:tc>
          <w:tcPr>
            <w:tcW w:w="871" w:type="dxa"/>
            <w:tcBorders>
              <w:top w:val="nil"/>
              <w:left w:val="nil"/>
              <w:bottom w:val="nil"/>
              <w:right w:val="nil"/>
            </w:tcBorders>
          </w:tcPr>
          <w:p w14:paraId="3FE33EA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BE79D4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0,25*0,40*(6,525+3,475)</w:t>
            </w:r>
          </w:p>
        </w:tc>
        <w:tc>
          <w:tcPr>
            <w:tcW w:w="871" w:type="dxa"/>
            <w:tcBorders>
              <w:top w:val="nil"/>
              <w:left w:val="nil"/>
              <w:bottom w:val="nil"/>
              <w:right w:val="nil"/>
            </w:tcBorders>
          </w:tcPr>
          <w:p w14:paraId="4F899C5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D40610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1,00</w:t>
            </w:r>
          </w:p>
        </w:tc>
        <w:tc>
          <w:tcPr>
            <w:tcW w:w="1144" w:type="dxa"/>
            <w:tcBorders>
              <w:top w:val="nil"/>
              <w:left w:val="nil"/>
              <w:bottom w:val="nil"/>
              <w:right w:val="nil"/>
            </w:tcBorders>
          </w:tcPr>
          <w:p w14:paraId="59D6D0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10447A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EEEB293" w14:textId="77777777" w:rsidTr="006E7BDF">
        <w:trPr>
          <w:trHeight w:val="245"/>
        </w:trPr>
        <w:tc>
          <w:tcPr>
            <w:tcW w:w="871" w:type="dxa"/>
            <w:tcBorders>
              <w:top w:val="nil"/>
              <w:left w:val="nil"/>
              <w:bottom w:val="nil"/>
              <w:right w:val="nil"/>
            </w:tcBorders>
          </w:tcPr>
          <w:p w14:paraId="14C6C5B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89CCB10"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Pos 4</w:t>
            </w:r>
          </w:p>
        </w:tc>
        <w:tc>
          <w:tcPr>
            <w:tcW w:w="871" w:type="dxa"/>
            <w:tcBorders>
              <w:top w:val="nil"/>
              <w:left w:val="nil"/>
              <w:bottom w:val="nil"/>
              <w:right w:val="nil"/>
            </w:tcBorders>
          </w:tcPr>
          <w:p w14:paraId="2226F1C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B15B49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ABDA3C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841C9F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1B062D0" w14:textId="77777777" w:rsidTr="006E7BDF">
        <w:trPr>
          <w:trHeight w:val="245"/>
        </w:trPr>
        <w:tc>
          <w:tcPr>
            <w:tcW w:w="871" w:type="dxa"/>
            <w:tcBorders>
              <w:top w:val="nil"/>
              <w:left w:val="nil"/>
              <w:bottom w:val="nil"/>
              <w:right w:val="nil"/>
            </w:tcBorders>
          </w:tcPr>
          <w:p w14:paraId="764565C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F5E5BD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0,25*0,40*(6,525+3,475)</w:t>
            </w:r>
          </w:p>
        </w:tc>
        <w:tc>
          <w:tcPr>
            <w:tcW w:w="871" w:type="dxa"/>
            <w:tcBorders>
              <w:top w:val="nil"/>
              <w:left w:val="nil"/>
              <w:bottom w:val="nil"/>
              <w:right w:val="nil"/>
            </w:tcBorders>
          </w:tcPr>
          <w:p w14:paraId="41F6D55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5647E2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1,00</w:t>
            </w:r>
          </w:p>
        </w:tc>
        <w:tc>
          <w:tcPr>
            <w:tcW w:w="1144" w:type="dxa"/>
            <w:tcBorders>
              <w:top w:val="nil"/>
              <w:left w:val="nil"/>
              <w:bottom w:val="nil"/>
              <w:right w:val="nil"/>
            </w:tcBorders>
          </w:tcPr>
          <w:p w14:paraId="6B491D9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F01589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DE81077" w14:textId="77777777" w:rsidTr="006E7BDF">
        <w:trPr>
          <w:trHeight w:val="245"/>
        </w:trPr>
        <w:tc>
          <w:tcPr>
            <w:tcW w:w="871" w:type="dxa"/>
            <w:tcBorders>
              <w:top w:val="nil"/>
              <w:left w:val="nil"/>
              <w:bottom w:val="nil"/>
              <w:right w:val="nil"/>
            </w:tcBorders>
          </w:tcPr>
          <w:p w14:paraId="06CB83D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88D33A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Pos 5</w:t>
            </w:r>
          </w:p>
        </w:tc>
        <w:tc>
          <w:tcPr>
            <w:tcW w:w="871" w:type="dxa"/>
            <w:tcBorders>
              <w:top w:val="nil"/>
              <w:left w:val="nil"/>
              <w:bottom w:val="nil"/>
              <w:right w:val="nil"/>
            </w:tcBorders>
          </w:tcPr>
          <w:p w14:paraId="6C0487F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4E185F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ADE4AF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CEFFDC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6BEBEA0" w14:textId="77777777" w:rsidTr="006E7BDF">
        <w:trPr>
          <w:trHeight w:val="245"/>
        </w:trPr>
        <w:tc>
          <w:tcPr>
            <w:tcW w:w="871" w:type="dxa"/>
            <w:tcBorders>
              <w:top w:val="nil"/>
              <w:left w:val="nil"/>
              <w:bottom w:val="nil"/>
              <w:right w:val="nil"/>
            </w:tcBorders>
          </w:tcPr>
          <w:p w14:paraId="0ACC762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0DD969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0,20*0,84*(6,525+3,475)</w:t>
            </w:r>
          </w:p>
        </w:tc>
        <w:tc>
          <w:tcPr>
            <w:tcW w:w="871" w:type="dxa"/>
            <w:tcBorders>
              <w:top w:val="nil"/>
              <w:left w:val="nil"/>
              <w:bottom w:val="nil"/>
              <w:right w:val="nil"/>
            </w:tcBorders>
          </w:tcPr>
          <w:p w14:paraId="2FE7630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5ACE7ED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1,68</w:t>
            </w:r>
          </w:p>
        </w:tc>
        <w:tc>
          <w:tcPr>
            <w:tcW w:w="1144" w:type="dxa"/>
            <w:tcBorders>
              <w:top w:val="nil"/>
              <w:left w:val="nil"/>
              <w:bottom w:val="nil"/>
              <w:right w:val="nil"/>
            </w:tcBorders>
          </w:tcPr>
          <w:p w14:paraId="3EE42D7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2B1B6C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53F0BF0" w14:textId="77777777" w:rsidTr="006E7BDF">
        <w:trPr>
          <w:trHeight w:val="86"/>
        </w:trPr>
        <w:tc>
          <w:tcPr>
            <w:tcW w:w="871" w:type="dxa"/>
            <w:tcBorders>
              <w:top w:val="nil"/>
              <w:left w:val="nil"/>
              <w:bottom w:val="nil"/>
              <w:right w:val="nil"/>
            </w:tcBorders>
          </w:tcPr>
          <w:p w14:paraId="5EA3C60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4BF10CC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98503E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7EF31F7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500BDA5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71C45D5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19DAF59" w14:textId="77777777" w:rsidTr="006E7BDF">
        <w:trPr>
          <w:trHeight w:val="245"/>
        </w:trPr>
        <w:tc>
          <w:tcPr>
            <w:tcW w:w="871" w:type="dxa"/>
            <w:tcBorders>
              <w:top w:val="nil"/>
              <w:left w:val="nil"/>
              <w:bottom w:val="nil"/>
              <w:right w:val="single" w:sz="4" w:space="0" w:color="auto"/>
            </w:tcBorders>
          </w:tcPr>
          <w:p w14:paraId="2EB9A4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22EB393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5a</w:t>
            </w:r>
          </w:p>
        </w:tc>
        <w:tc>
          <w:tcPr>
            <w:tcW w:w="871" w:type="dxa"/>
            <w:tcBorders>
              <w:top w:val="single" w:sz="4" w:space="0" w:color="auto"/>
              <w:left w:val="single" w:sz="4" w:space="0" w:color="auto"/>
              <w:bottom w:val="single" w:sz="4" w:space="0" w:color="auto"/>
              <w:right w:val="single" w:sz="4" w:space="0" w:color="auto"/>
            </w:tcBorders>
          </w:tcPr>
          <w:p w14:paraId="34FF24C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3B330E2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6,41</w:t>
            </w:r>
          </w:p>
        </w:tc>
        <w:tc>
          <w:tcPr>
            <w:tcW w:w="1144" w:type="dxa"/>
            <w:tcBorders>
              <w:top w:val="single" w:sz="4" w:space="0" w:color="auto"/>
              <w:left w:val="single" w:sz="4" w:space="0" w:color="auto"/>
              <w:bottom w:val="single" w:sz="4" w:space="0" w:color="auto"/>
              <w:right w:val="single" w:sz="4" w:space="0" w:color="auto"/>
            </w:tcBorders>
          </w:tcPr>
          <w:p w14:paraId="30B2036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83919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4427152" w14:textId="77777777" w:rsidTr="006E7BDF">
        <w:trPr>
          <w:trHeight w:val="86"/>
        </w:trPr>
        <w:tc>
          <w:tcPr>
            <w:tcW w:w="871" w:type="dxa"/>
            <w:tcBorders>
              <w:top w:val="nil"/>
              <w:left w:val="nil"/>
              <w:bottom w:val="nil"/>
              <w:right w:val="nil"/>
            </w:tcBorders>
          </w:tcPr>
          <w:p w14:paraId="195C9F9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1162DE1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18EED7D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1DDBD74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15DF3B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2FFCE74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8F4022B" w14:textId="77777777" w:rsidTr="006E7BDF">
        <w:trPr>
          <w:trHeight w:val="245"/>
        </w:trPr>
        <w:tc>
          <w:tcPr>
            <w:tcW w:w="871" w:type="dxa"/>
            <w:tcBorders>
              <w:top w:val="nil"/>
              <w:left w:val="nil"/>
              <w:bottom w:val="nil"/>
              <w:right w:val="nil"/>
            </w:tcBorders>
          </w:tcPr>
          <w:p w14:paraId="540207A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CED78D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b) Horizontalni serklaži</w:t>
            </w:r>
          </w:p>
        </w:tc>
        <w:tc>
          <w:tcPr>
            <w:tcW w:w="871" w:type="dxa"/>
            <w:tcBorders>
              <w:top w:val="nil"/>
              <w:left w:val="nil"/>
              <w:bottom w:val="nil"/>
              <w:right w:val="nil"/>
            </w:tcBorders>
          </w:tcPr>
          <w:p w14:paraId="6D418AF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67E50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6D590D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A22ED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36F2EF" w14:textId="77777777" w:rsidTr="006E7BDF">
        <w:trPr>
          <w:trHeight w:val="245"/>
        </w:trPr>
        <w:tc>
          <w:tcPr>
            <w:tcW w:w="871" w:type="dxa"/>
            <w:tcBorders>
              <w:top w:val="nil"/>
              <w:left w:val="nil"/>
              <w:bottom w:val="nil"/>
              <w:right w:val="nil"/>
            </w:tcBorders>
          </w:tcPr>
          <w:p w14:paraId="7404109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AFE9E4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6,25 m2/m3 betona</w:t>
            </w:r>
          </w:p>
        </w:tc>
        <w:tc>
          <w:tcPr>
            <w:tcW w:w="871" w:type="dxa"/>
            <w:tcBorders>
              <w:top w:val="nil"/>
              <w:left w:val="nil"/>
              <w:bottom w:val="nil"/>
              <w:right w:val="nil"/>
            </w:tcBorders>
          </w:tcPr>
          <w:p w14:paraId="750A964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23514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973020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C22AC4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7E2694B" w14:textId="77777777" w:rsidTr="006E7BDF">
        <w:trPr>
          <w:trHeight w:val="86"/>
        </w:trPr>
        <w:tc>
          <w:tcPr>
            <w:tcW w:w="871" w:type="dxa"/>
            <w:tcBorders>
              <w:top w:val="nil"/>
              <w:left w:val="nil"/>
              <w:bottom w:val="nil"/>
              <w:right w:val="nil"/>
            </w:tcBorders>
          </w:tcPr>
          <w:p w14:paraId="3C1292F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F9BF26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0CAF44D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AF1BE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71CB9F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4186B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4FBB7A7" w14:textId="77777777" w:rsidTr="006E7BDF">
        <w:trPr>
          <w:trHeight w:val="245"/>
        </w:trPr>
        <w:tc>
          <w:tcPr>
            <w:tcW w:w="871" w:type="dxa"/>
            <w:tcBorders>
              <w:top w:val="nil"/>
              <w:left w:val="nil"/>
              <w:bottom w:val="nil"/>
              <w:right w:val="nil"/>
            </w:tcBorders>
          </w:tcPr>
          <w:p w14:paraId="53EE4C1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7EB0DFC"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1</w:t>
            </w:r>
          </w:p>
        </w:tc>
        <w:tc>
          <w:tcPr>
            <w:tcW w:w="871" w:type="dxa"/>
            <w:tcBorders>
              <w:top w:val="nil"/>
              <w:left w:val="nil"/>
              <w:bottom w:val="nil"/>
              <w:right w:val="nil"/>
            </w:tcBorders>
          </w:tcPr>
          <w:p w14:paraId="0F847CC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8B2A37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8371F7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5C015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316C450" w14:textId="77777777" w:rsidTr="006E7BDF">
        <w:trPr>
          <w:trHeight w:val="245"/>
        </w:trPr>
        <w:tc>
          <w:tcPr>
            <w:tcW w:w="871" w:type="dxa"/>
            <w:tcBorders>
              <w:top w:val="nil"/>
              <w:left w:val="nil"/>
              <w:bottom w:val="nil"/>
              <w:right w:val="nil"/>
            </w:tcBorders>
          </w:tcPr>
          <w:p w14:paraId="17C14A2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D4579E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0,20*0,20*(6,525+3,475)</w:t>
            </w:r>
          </w:p>
        </w:tc>
        <w:tc>
          <w:tcPr>
            <w:tcW w:w="871" w:type="dxa"/>
            <w:tcBorders>
              <w:top w:val="nil"/>
              <w:left w:val="nil"/>
              <w:bottom w:val="nil"/>
              <w:right w:val="nil"/>
            </w:tcBorders>
          </w:tcPr>
          <w:p w14:paraId="1D62695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36EE62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0,40</w:t>
            </w:r>
          </w:p>
        </w:tc>
        <w:tc>
          <w:tcPr>
            <w:tcW w:w="1144" w:type="dxa"/>
            <w:tcBorders>
              <w:top w:val="nil"/>
              <w:left w:val="nil"/>
              <w:bottom w:val="nil"/>
              <w:right w:val="nil"/>
            </w:tcBorders>
          </w:tcPr>
          <w:p w14:paraId="3081041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086EBF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8420DCD" w14:textId="77777777" w:rsidTr="006E7BDF">
        <w:trPr>
          <w:trHeight w:val="245"/>
        </w:trPr>
        <w:tc>
          <w:tcPr>
            <w:tcW w:w="871" w:type="dxa"/>
            <w:tcBorders>
              <w:top w:val="nil"/>
              <w:left w:val="nil"/>
              <w:bottom w:val="nil"/>
              <w:right w:val="nil"/>
            </w:tcBorders>
          </w:tcPr>
          <w:p w14:paraId="0B75EE4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64302FE"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A</w:t>
            </w:r>
          </w:p>
        </w:tc>
        <w:tc>
          <w:tcPr>
            <w:tcW w:w="871" w:type="dxa"/>
            <w:tcBorders>
              <w:top w:val="nil"/>
              <w:left w:val="nil"/>
              <w:bottom w:val="nil"/>
              <w:right w:val="nil"/>
            </w:tcBorders>
          </w:tcPr>
          <w:p w14:paraId="13D6A50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C853CA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E74C75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10FDA9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4401C3D" w14:textId="77777777" w:rsidTr="006E7BDF">
        <w:trPr>
          <w:trHeight w:val="245"/>
        </w:trPr>
        <w:tc>
          <w:tcPr>
            <w:tcW w:w="871" w:type="dxa"/>
            <w:tcBorders>
              <w:top w:val="nil"/>
              <w:left w:val="nil"/>
              <w:bottom w:val="nil"/>
              <w:right w:val="nil"/>
            </w:tcBorders>
          </w:tcPr>
          <w:p w14:paraId="291852B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52AA0E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0,20*0,20*17,30</w:t>
            </w:r>
          </w:p>
        </w:tc>
        <w:tc>
          <w:tcPr>
            <w:tcW w:w="871" w:type="dxa"/>
            <w:tcBorders>
              <w:top w:val="nil"/>
              <w:left w:val="nil"/>
              <w:bottom w:val="nil"/>
              <w:right w:val="nil"/>
            </w:tcBorders>
          </w:tcPr>
          <w:p w14:paraId="6F6CB1D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37F038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0,69</w:t>
            </w:r>
          </w:p>
        </w:tc>
        <w:tc>
          <w:tcPr>
            <w:tcW w:w="1144" w:type="dxa"/>
            <w:tcBorders>
              <w:top w:val="nil"/>
              <w:left w:val="nil"/>
              <w:bottom w:val="nil"/>
              <w:right w:val="nil"/>
            </w:tcBorders>
          </w:tcPr>
          <w:p w14:paraId="15AA449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0172DA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8290462" w14:textId="77777777" w:rsidTr="006E7BDF">
        <w:trPr>
          <w:trHeight w:val="245"/>
        </w:trPr>
        <w:tc>
          <w:tcPr>
            <w:tcW w:w="871" w:type="dxa"/>
            <w:tcBorders>
              <w:top w:val="nil"/>
              <w:left w:val="nil"/>
              <w:bottom w:val="nil"/>
              <w:right w:val="nil"/>
            </w:tcBorders>
          </w:tcPr>
          <w:p w14:paraId="3A883A8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73B5718"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Osa C</w:t>
            </w:r>
          </w:p>
        </w:tc>
        <w:tc>
          <w:tcPr>
            <w:tcW w:w="871" w:type="dxa"/>
            <w:tcBorders>
              <w:top w:val="nil"/>
              <w:left w:val="nil"/>
              <w:bottom w:val="nil"/>
              <w:right w:val="nil"/>
            </w:tcBorders>
          </w:tcPr>
          <w:p w14:paraId="5A88F0B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2874A6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B3E853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88A995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EA8EADE" w14:textId="77777777" w:rsidTr="006E7BDF">
        <w:trPr>
          <w:trHeight w:val="245"/>
        </w:trPr>
        <w:tc>
          <w:tcPr>
            <w:tcW w:w="871" w:type="dxa"/>
            <w:tcBorders>
              <w:top w:val="nil"/>
              <w:left w:val="nil"/>
              <w:bottom w:val="nil"/>
              <w:right w:val="nil"/>
            </w:tcBorders>
          </w:tcPr>
          <w:p w14:paraId="7899E7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34F8FB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0,20*0,20*17,30</w:t>
            </w:r>
          </w:p>
        </w:tc>
        <w:tc>
          <w:tcPr>
            <w:tcW w:w="871" w:type="dxa"/>
            <w:tcBorders>
              <w:top w:val="nil"/>
              <w:left w:val="nil"/>
              <w:bottom w:val="nil"/>
              <w:right w:val="nil"/>
            </w:tcBorders>
          </w:tcPr>
          <w:p w14:paraId="5E4A5BB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65AE5B3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0,69</w:t>
            </w:r>
          </w:p>
        </w:tc>
        <w:tc>
          <w:tcPr>
            <w:tcW w:w="1144" w:type="dxa"/>
            <w:tcBorders>
              <w:top w:val="nil"/>
              <w:left w:val="nil"/>
              <w:bottom w:val="nil"/>
              <w:right w:val="nil"/>
            </w:tcBorders>
          </w:tcPr>
          <w:p w14:paraId="6CED587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867BC1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C7F33A4" w14:textId="77777777" w:rsidTr="006E7BDF">
        <w:trPr>
          <w:trHeight w:val="245"/>
        </w:trPr>
        <w:tc>
          <w:tcPr>
            <w:tcW w:w="871" w:type="dxa"/>
            <w:tcBorders>
              <w:top w:val="nil"/>
              <w:left w:val="nil"/>
              <w:bottom w:val="nil"/>
              <w:right w:val="nil"/>
            </w:tcBorders>
          </w:tcPr>
          <w:p w14:paraId="61473F4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553981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Osa D</w:t>
            </w:r>
          </w:p>
        </w:tc>
        <w:tc>
          <w:tcPr>
            <w:tcW w:w="871" w:type="dxa"/>
            <w:tcBorders>
              <w:top w:val="nil"/>
              <w:left w:val="nil"/>
              <w:bottom w:val="nil"/>
              <w:right w:val="nil"/>
            </w:tcBorders>
          </w:tcPr>
          <w:p w14:paraId="72FE18D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90B1D2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A6A84E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378CDE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2DE17B" w14:textId="77777777" w:rsidTr="006E7BDF">
        <w:trPr>
          <w:trHeight w:val="245"/>
        </w:trPr>
        <w:tc>
          <w:tcPr>
            <w:tcW w:w="871" w:type="dxa"/>
            <w:tcBorders>
              <w:top w:val="nil"/>
              <w:left w:val="nil"/>
              <w:bottom w:val="nil"/>
              <w:right w:val="nil"/>
            </w:tcBorders>
          </w:tcPr>
          <w:p w14:paraId="06ECDA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789CB2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0,20*0,20*3,70</w:t>
            </w:r>
          </w:p>
        </w:tc>
        <w:tc>
          <w:tcPr>
            <w:tcW w:w="871" w:type="dxa"/>
            <w:tcBorders>
              <w:top w:val="nil"/>
              <w:left w:val="nil"/>
              <w:bottom w:val="nil"/>
              <w:right w:val="nil"/>
            </w:tcBorders>
          </w:tcPr>
          <w:p w14:paraId="0C43BF9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1E1A83B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0,15</w:t>
            </w:r>
          </w:p>
        </w:tc>
        <w:tc>
          <w:tcPr>
            <w:tcW w:w="1144" w:type="dxa"/>
            <w:tcBorders>
              <w:top w:val="nil"/>
              <w:left w:val="nil"/>
              <w:bottom w:val="nil"/>
              <w:right w:val="nil"/>
            </w:tcBorders>
          </w:tcPr>
          <w:p w14:paraId="7A3CA8B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422A55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1E95174" w14:textId="77777777" w:rsidTr="006E7BDF">
        <w:trPr>
          <w:trHeight w:val="245"/>
        </w:trPr>
        <w:tc>
          <w:tcPr>
            <w:tcW w:w="871" w:type="dxa"/>
            <w:tcBorders>
              <w:top w:val="nil"/>
              <w:left w:val="nil"/>
              <w:bottom w:val="nil"/>
              <w:right w:val="nil"/>
            </w:tcBorders>
          </w:tcPr>
          <w:p w14:paraId="3B30149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E927D5C"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Osa 2</w:t>
            </w:r>
          </w:p>
        </w:tc>
        <w:tc>
          <w:tcPr>
            <w:tcW w:w="871" w:type="dxa"/>
            <w:tcBorders>
              <w:top w:val="nil"/>
              <w:left w:val="nil"/>
              <w:bottom w:val="nil"/>
              <w:right w:val="nil"/>
            </w:tcBorders>
          </w:tcPr>
          <w:p w14:paraId="14DFF51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ECAFFF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CCAD44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C3E02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E7D11CF" w14:textId="77777777" w:rsidTr="006E7BDF">
        <w:trPr>
          <w:trHeight w:val="245"/>
        </w:trPr>
        <w:tc>
          <w:tcPr>
            <w:tcW w:w="871" w:type="dxa"/>
            <w:tcBorders>
              <w:top w:val="nil"/>
              <w:left w:val="nil"/>
              <w:bottom w:val="nil"/>
              <w:right w:val="nil"/>
            </w:tcBorders>
          </w:tcPr>
          <w:p w14:paraId="2EE6A0D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0B424F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0,20*0,20*2,85</w:t>
            </w:r>
          </w:p>
        </w:tc>
        <w:tc>
          <w:tcPr>
            <w:tcW w:w="871" w:type="dxa"/>
            <w:tcBorders>
              <w:top w:val="nil"/>
              <w:left w:val="nil"/>
              <w:bottom w:val="nil"/>
              <w:right w:val="nil"/>
            </w:tcBorders>
          </w:tcPr>
          <w:p w14:paraId="79FA72D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nil"/>
              <w:left w:val="nil"/>
              <w:bottom w:val="nil"/>
              <w:right w:val="nil"/>
            </w:tcBorders>
          </w:tcPr>
          <w:p w14:paraId="18157A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0,11</w:t>
            </w:r>
          </w:p>
        </w:tc>
        <w:tc>
          <w:tcPr>
            <w:tcW w:w="1144" w:type="dxa"/>
            <w:tcBorders>
              <w:top w:val="nil"/>
              <w:left w:val="nil"/>
              <w:bottom w:val="nil"/>
              <w:right w:val="nil"/>
            </w:tcBorders>
          </w:tcPr>
          <w:p w14:paraId="0B058D7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F111C7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0E05F7D" w14:textId="77777777" w:rsidTr="006E7BDF">
        <w:trPr>
          <w:trHeight w:val="86"/>
        </w:trPr>
        <w:tc>
          <w:tcPr>
            <w:tcW w:w="871" w:type="dxa"/>
            <w:tcBorders>
              <w:top w:val="nil"/>
              <w:left w:val="nil"/>
              <w:bottom w:val="nil"/>
              <w:right w:val="nil"/>
            </w:tcBorders>
          </w:tcPr>
          <w:p w14:paraId="1F212EA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5707B1A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D365C1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09776F5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45F825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5BC5086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74F5B87" w14:textId="77777777" w:rsidTr="006E7BDF">
        <w:trPr>
          <w:trHeight w:val="245"/>
        </w:trPr>
        <w:tc>
          <w:tcPr>
            <w:tcW w:w="871" w:type="dxa"/>
            <w:tcBorders>
              <w:top w:val="nil"/>
              <w:left w:val="nil"/>
              <w:bottom w:val="nil"/>
              <w:right w:val="single" w:sz="4" w:space="0" w:color="auto"/>
            </w:tcBorders>
          </w:tcPr>
          <w:p w14:paraId="2ABC12D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0C2C2A3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5b.</w:t>
            </w:r>
          </w:p>
        </w:tc>
        <w:tc>
          <w:tcPr>
            <w:tcW w:w="871" w:type="dxa"/>
            <w:tcBorders>
              <w:top w:val="single" w:sz="4" w:space="0" w:color="auto"/>
              <w:left w:val="single" w:sz="4" w:space="0" w:color="auto"/>
              <w:bottom w:val="single" w:sz="4" w:space="0" w:color="auto"/>
              <w:right w:val="single" w:sz="4" w:space="0" w:color="auto"/>
            </w:tcBorders>
          </w:tcPr>
          <w:p w14:paraId="155D0F0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m3</w:t>
            </w:r>
          </w:p>
        </w:tc>
        <w:tc>
          <w:tcPr>
            <w:tcW w:w="1371" w:type="dxa"/>
            <w:tcBorders>
              <w:top w:val="single" w:sz="4" w:space="0" w:color="auto"/>
              <w:left w:val="single" w:sz="4" w:space="0" w:color="auto"/>
              <w:bottom w:val="single" w:sz="4" w:space="0" w:color="auto"/>
              <w:right w:val="single" w:sz="4" w:space="0" w:color="auto"/>
            </w:tcBorders>
          </w:tcPr>
          <w:p w14:paraId="2E15264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2,05</w:t>
            </w:r>
          </w:p>
        </w:tc>
        <w:tc>
          <w:tcPr>
            <w:tcW w:w="1144" w:type="dxa"/>
            <w:tcBorders>
              <w:top w:val="single" w:sz="4" w:space="0" w:color="auto"/>
              <w:left w:val="single" w:sz="4" w:space="0" w:color="auto"/>
              <w:bottom w:val="single" w:sz="4" w:space="0" w:color="auto"/>
              <w:right w:val="single" w:sz="4" w:space="0" w:color="auto"/>
            </w:tcBorders>
          </w:tcPr>
          <w:p w14:paraId="7C69486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6E0A96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0DFEFDD" w14:textId="77777777" w:rsidTr="006E7BDF">
        <w:trPr>
          <w:trHeight w:val="86"/>
        </w:trPr>
        <w:tc>
          <w:tcPr>
            <w:tcW w:w="871" w:type="dxa"/>
            <w:tcBorders>
              <w:top w:val="nil"/>
              <w:left w:val="nil"/>
              <w:bottom w:val="nil"/>
              <w:right w:val="nil"/>
            </w:tcBorders>
          </w:tcPr>
          <w:p w14:paraId="2A77080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337B16E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1429B3F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1EEAF39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368F92F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3D04EC0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6972A96" w14:textId="77777777" w:rsidTr="006E7BDF">
        <w:trPr>
          <w:trHeight w:val="986"/>
        </w:trPr>
        <w:tc>
          <w:tcPr>
            <w:tcW w:w="871" w:type="dxa"/>
            <w:tcBorders>
              <w:top w:val="nil"/>
              <w:left w:val="nil"/>
              <w:bottom w:val="nil"/>
              <w:right w:val="nil"/>
            </w:tcBorders>
          </w:tcPr>
          <w:p w14:paraId="2A01958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6.</w:t>
            </w:r>
          </w:p>
        </w:tc>
        <w:tc>
          <w:tcPr>
            <w:tcW w:w="4980" w:type="dxa"/>
            <w:gridSpan w:val="2"/>
            <w:tcBorders>
              <w:top w:val="nil"/>
              <w:left w:val="nil"/>
              <w:bottom w:val="nil"/>
              <w:right w:val="nil"/>
            </w:tcBorders>
          </w:tcPr>
          <w:p w14:paraId="19D318C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betonskog venca dimenzije 12x84 sm betonom MB30 u potrebnoj oplati komplet sa podupiranjem</w:t>
            </w:r>
          </w:p>
        </w:tc>
        <w:tc>
          <w:tcPr>
            <w:tcW w:w="1371" w:type="dxa"/>
            <w:tcBorders>
              <w:top w:val="nil"/>
              <w:left w:val="nil"/>
              <w:bottom w:val="nil"/>
              <w:right w:val="nil"/>
            </w:tcBorders>
          </w:tcPr>
          <w:p w14:paraId="5269F4A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5DC6E6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483FD3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ED5690C" w14:textId="77777777" w:rsidTr="006E7BDF">
        <w:trPr>
          <w:trHeight w:val="245"/>
        </w:trPr>
        <w:tc>
          <w:tcPr>
            <w:tcW w:w="871" w:type="dxa"/>
            <w:tcBorders>
              <w:top w:val="nil"/>
              <w:left w:val="nil"/>
              <w:bottom w:val="nil"/>
              <w:right w:val="nil"/>
            </w:tcBorders>
          </w:tcPr>
          <w:p w14:paraId="3049880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0FF4054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Oplata 1,78 m2/m1 betona</w:t>
            </w:r>
          </w:p>
        </w:tc>
        <w:tc>
          <w:tcPr>
            <w:tcW w:w="871" w:type="dxa"/>
            <w:tcBorders>
              <w:top w:val="nil"/>
              <w:left w:val="nil"/>
              <w:bottom w:val="single" w:sz="4" w:space="0" w:color="auto"/>
              <w:right w:val="nil"/>
            </w:tcBorders>
          </w:tcPr>
          <w:p w14:paraId="1F7A557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332EBC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23038D9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5A5CA2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D14AADA" w14:textId="77777777" w:rsidTr="006E7BDF">
        <w:trPr>
          <w:trHeight w:val="245"/>
        </w:trPr>
        <w:tc>
          <w:tcPr>
            <w:tcW w:w="871" w:type="dxa"/>
            <w:tcBorders>
              <w:top w:val="nil"/>
              <w:left w:val="nil"/>
              <w:bottom w:val="nil"/>
              <w:right w:val="single" w:sz="4" w:space="0" w:color="auto"/>
            </w:tcBorders>
          </w:tcPr>
          <w:p w14:paraId="4C2BB91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4467947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m1 komplet izvedene pozicije</w:t>
            </w:r>
          </w:p>
        </w:tc>
        <w:tc>
          <w:tcPr>
            <w:tcW w:w="871" w:type="dxa"/>
            <w:tcBorders>
              <w:top w:val="single" w:sz="4" w:space="0" w:color="auto"/>
              <w:left w:val="single" w:sz="4" w:space="0" w:color="auto"/>
              <w:bottom w:val="single" w:sz="4" w:space="0" w:color="auto"/>
              <w:right w:val="single" w:sz="4" w:space="0" w:color="auto"/>
            </w:tcBorders>
          </w:tcPr>
          <w:p w14:paraId="54B8A56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m1</w:t>
            </w:r>
          </w:p>
        </w:tc>
        <w:tc>
          <w:tcPr>
            <w:tcW w:w="1371" w:type="dxa"/>
            <w:tcBorders>
              <w:top w:val="single" w:sz="4" w:space="0" w:color="auto"/>
              <w:left w:val="single" w:sz="4" w:space="0" w:color="auto"/>
              <w:bottom w:val="single" w:sz="4" w:space="0" w:color="auto"/>
              <w:right w:val="single" w:sz="4" w:space="0" w:color="auto"/>
            </w:tcBorders>
          </w:tcPr>
          <w:p w14:paraId="4AAD3A8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13,40</w:t>
            </w:r>
          </w:p>
        </w:tc>
        <w:tc>
          <w:tcPr>
            <w:tcW w:w="1144" w:type="dxa"/>
            <w:tcBorders>
              <w:top w:val="single" w:sz="4" w:space="0" w:color="auto"/>
              <w:left w:val="single" w:sz="4" w:space="0" w:color="auto"/>
              <w:bottom w:val="single" w:sz="4" w:space="0" w:color="auto"/>
              <w:right w:val="single" w:sz="4" w:space="0" w:color="auto"/>
            </w:tcBorders>
          </w:tcPr>
          <w:p w14:paraId="72AB210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A1F47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BA50B51" w14:textId="77777777" w:rsidTr="006E7BDF">
        <w:trPr>
          <w:trHeight w:val="86"/>
        </w:trPr>
        <w:tc>
          <w:tcPr>
            <w:tcW w:w="871" w:type="dxa"/>
            <w:tcBorders>
              <w:top w:val="nil"/>
              <w:left w:val="nil"/>
              <w:bottom w:val="nil"/>
              <w:right w:val="nil"/>
            </w:tcBorders>
          </w:tcPr>
          <w:p w14:paraId="6CEB1E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12F25C6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76D0899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393BC82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4579D5D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6E0D348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CE7DF38" w14:textId="77777777" w:rsidTr="006E7BDF">
        <w:trPr>
          <w:trHeight w:val="986"/>
        </w:trPr>
        <w:tc>
          <w:tcPr>
            <w:tcW w:w="871" w:type="dxa"/>
            <w:tcBorders>
              <w:top w:val="nil"/>
              <w:left w:val="nil"/>
              <w:bottom w:val="nil"/>
              <w:right w:val="nil"/>
            </w:tcBorders>
          </w:tcPr>
          <w:p w14:paraId="55AFE80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7.</w:t>
            </w:r>
          </w:p>
        </w:tc>
        <w:tc>
          <w:tcPr>
            <w:tcW w:w="4980" w:type="dxa"/>
            <w:gridSpan w:val="2"/>
            <w:tcBorders>
              <w:top w:val="nil"/>
              <w:left w:val="nil"/>
              <w:bottom w:val="nil"/>
              <w:right w:val="nil"/>
            </w:tcBorders>
          </w:tcPr>
          <w:p w14:paraId="5865714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betonske međuspratne pune ploče d=15 sm betonom MB30 u potrebnoj oplati komplet sa podupiranjem</w:t>
            </w:r>
          </w:p>
        </w:tc>
        <w:tc>
          <w:tcPr>
            <w:tcW w:w="1371" w:type="dxa"/>
            <w:tcBorders>
              <w:top w:val="nil"/>
              <w:left w:val="nil"/>
              <w:bottom w:val="nil"/>
              <w:right w:val="nil"/>
            </w:tcBorders>
          </w:tcPr>
          <w:p w14:paraId="46B823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141B22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05D789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FEF4493" w14:textId="77777777" w:rsidTr="006E7BDF">
        <w:trPr>
          <w:trHeight w:val="245"/>
        </w:trPr>
        <w:tc>
          <w:tcPr>
            <w:tcW w:w="871" w:type="dxa"/>
            <w:tcBorders>
              <w:top w:val="nil"/>
              <w:left w:val="nil"/>
              <w:bottom w:val="nil"/>
              <w:right w:val="nil"/>
            </w:tcBorders>
          </w:tcPr>
          <w:p w14:paraId="766B412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BB079C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Oplata 1,15 m2/m2 betona</w:t>
            </w:r>
          </w:p>
        </w:tc>
        <w:tc>
          <w:tcPr>
            <w:tcW w:w="871" w:type="dxa"/>
            <w:tcBorders>
              <w:top w:val="nil"/>
              <w:left w:val="nil"/>
              <w:bottom w:val="nil"/>
              <w:right w:val="nil"/>
            </w:tcBorders>
          </w:tcPr>
          <w:p w14:paraId="0C3B6DE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EF4F9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70B42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61071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180945B" w14:textId="77777777" w:rsidTr="006E7BDF">
        <w:trPr>
          <w:trHeight w:val="245"/>
        </w:trPr>
        <w:tc>
          <w:tcPr>
            <w:tcW w:w="871" w:type="dxa"/>
            <w:tcBorders>
              <w:top w:val="nil"/>
              <w:left w:val="nil"/>
              <w:bottom w:val="nil"/>
              <w:right w:val="nil"/>
            </w:tcBorders>
          </w:tcPr>
          <w:p w14:paraId="59268D1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6FEEB4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Visina podupiranja 3,93 m</w:t>
            </w:r>
          </w:p>
        </w:tc>
        <w:tc>
          <w:tcPr>
            <w:tcW w:w="871" w:type="dxa"/>
            <w:tcBorders>
              <w:top w:val="nil"/>
              <w:left w:val="nil"/>
              <w:bottom w:val="nil"/>
              <w:right w:val="nil"/>
            </w:tcBorders>
          </w:tcPr>
          <w:p w14:paraId="6C956A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B226FB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324652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64A0A7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85D9DB4" w14:textId="77777777" w:rsidTr="006E7BDF">
        <w:trPr>
          <w:trHeight w:val="245"/>
        </w:trPr>
        <w:tc>
          <w:tcPr>
            <w:tcW w:w="871" w:type="dxa"/>
            <w:tcBorders>
              <w:top w:val="nil"/>
              <w:left w:val="nil"/>
              <w:bottom w:val="nil"/>
              <w:right w:val="nil"/>
            </w:tcBorders>
          </w:tcPr>
          <w:p w14:paraId="2CC83D1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18DBEFD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488C370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62835C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A2ECA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1B176BA" w14:textId="77777777" w:rsidTr="006E7BDF">
        <w:trPr>
          <w:trHeight w:val="86"/>
        </w:trPr>
        <w:tc>
          <w:tcPr>
            <w:tcW w:w="871" w:type="dxa"/>
            <w:tcBorders>
              <w:top w:val="nil"/>
              <w:left w:val="nil"/>
              <w:bottom w:val="nil"/>
              <w:right w:val="nil"/>
            </w:tcBorders>
          </w:tcPr>
          <w:p w14:paraId="3A77F6D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745075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1E379D2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693AC8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A4E204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238A2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61DF739" w14:textId="77777777" w:rsidTr="006E7BDF">
        <w:trPr>
          <w:trHeight w:val="245"/>
        </w:trPr>
        <w:tc>
          <w:tcPr>
            <w:tcW w:w="871" w:type="dxa"/>
            <w:tcBorders>
              <w:top w:val="nil"/>
              <w:left w:val="nil"/>
              <w:bottom w:val="nil"/>
              <w:right w:val="nil"/>
            </w:tcBorders>
          </w:tcPr>
          <w:p w14:paraId="40249F2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7F97BA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(3,275+3,95*2+4,875)*3,475*2</w:t>
            </w:r>
          </w:p>
        </w:tc>
        <w:tc>
          <w:tcPr>
            <w:tcW w:w="871" w:type="dxa"/>
            <w:tcBorders>
              <w:top w:val="nil"/>
              <w:left w:val="nil"/>
              <w:bottom w:val="nil"/>
              <w:right w:val="nil"/>
            </w:tcBorders>
          </w:tcPr>
          <w:p w14:paraId="19094DC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14FA515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111,55</w:t>
            </w:r>
          </w:p>
        </w:tc>
        <w:tc>
          <w:tcPr>
            <w:tcW w:w="1144" w:type="dxa"/>
            <w:tcBorders>
              <w:top w:val="nil"/>
              <w:left w:val="nil"/>
              <w:bottom w:val="nil"/>
              <w:right w:val="nil"/>
            </w:tcBorders>
          </w:tcPr>
          <w:p w14:paraId="620E71D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F31D7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BE443E6" w14:textId="77777777" w:rsidTr="006E7BDF">
        <w:trPr>
          <w:trHeight w:val="245"/>
        </w:trPr>
        <w:tc>
          <w:tcPr>
            <w:tcW w:w="871" w:type="dxa"/>
            <w:tcBorders>
              <w:top w:val="nil"/>
              <w:left w:val="nil"/>
              <w:bottom w:val="nil"/>
              <w:right w:val="nil"/>
            </w:tcBorders>
          </w:tcPr>
          <w:p w14:paraId="16A213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2CF647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2,65*3,30+(3,9745+3,95+4,875)*2,73</w:t>
            </w:r>
          </w:p>
        </w:tc>
        <w:tc>
          <w:tcPr>
            <w:tcW w:w="871" w:type="dxa"/>
            <w:tcBorders>
              <w:top w:val="nil"/>
              <w:left w:val="nil"/>
              <w:bottom w:val="nil"/>
              <w:right w:val="nil"/>
            </w:tcBorders>
          </w:tcPr>
          <w:p w14:paraId="494EAB8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6A16787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43,69</w:t>
            </w:r>
          </w:p>
        </w:tc>
        <w:tc>
          <w:tcPr>
            <w:tcW w:w="1144" w:type="dxa"/>
            <w:tcBorders>
              <w:top w:val="nil"/>
              <w:left w:val="nil"/>
              <w:bottom w:val="nil"/>
              <w:right w:val="nil"/>
            </w:tcBorders>
          </w:tcPr>
          <w:p w14:paraId="7B191A3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D0FA2C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2261DA2" w14:textId="77777777" w:rsidTr="006E7BDF">
        <w:trPr>
          <w:trHeight w:val="86"/>
        </w:trPr>
        <w:tc>
          <w:tcPr>
            <w:tcW w:w="871" w:type="dxa"/>
            <w:tcBorders>
              <w:top w:val="nil"/>
              <w:left w:val="nil"/>
              <w:bottom w:val="nil"/>
              <w:right w:val="nil"/>
            </w:tcBorders>
          </w:tcPr>
          <w:p w14:paraId="6F0D8A5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7581503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CEF771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09B8AC3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0CB35B0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57B7D2F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C8F2BBF" w14:textId="77777777" w:rsidTr="006E7BDF">
        <w:trPr>
          <w:trHeight w:val="245"/>
        </w:trPr>
        <w:tc>
          <w:tcPr>
            <w:tcW w:w="871" w:type="dxa"/>
            <w:tcBorders>
              <w:top w:val="nil"/>
              <w:left w:val="nil"/>
              <w:bottom w:val="nil"/>
              <w:right w:val="single" w:sz="4" w:space="0" w:color="auto"/>
            </w:tcBorders>
          </w:tcPr>
          <w:p w14:paraId="4B4BB50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326BC97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7.</w:t>
            </w:r>
          </w:p>
        </w:tc>
        <w:tc>
          <w:tcPr>
            <w:tcW w:w="871" w:type="dxa"/>
            <w:tcBorders>
              <w:top w:val="single" w:sz="4" w:space="0" w:color="auto"/>
              <w:left w:val="single" w:sz="4" w:space="0" w:color="auto"/>
              <w:bottom w:val="single" w:sz="4" w:space="0" w:color="auto"/>
              <w:right w:val="single" w:sz="4" w:space="0" w:color="auto"/>
            </w:tcBorders>
          </w:tcPr>
          <w:p w14:paraId="6C1BEB5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062022A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155,24</w:t>
            </w:r>
          </w:p>
        </w:tc>
        <w:tc>
          <w:tcPr>
            <w:tcW w:w="1144" w:type="dxa"/>
            <w:tcBorders>
              <w:top w:val="single" w:sz="4" w:space="0" w:color="auto"/>
              <w:left w:val="single" w:sz="4" w:space="0" w:color="auto"/>
              <w:bottom w:val="single" w:sz="4" w:space="0" w:color="auto"/>
              <w:right w:val="single" w:sz="4" w:space="0" w:color="auto"/>
            </w:tcBorders>
          </w:tcPr>
          <w:p w14:paraId="19DF17F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1EA8609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E0F839D" w14:textId="77777777" w:rsidTr="006E7BDF">
        <w:trPr>
          <w:trHeight w:val="86"/>
        </w:trPr>
        <w:tc>
          <w:tcPr>
            <w:tcW w:w="871" w:type="dxa"/>
            <w:tcBorders>
              <w:top w:val="nil"/>
              <w:left w:val="nil"/>
              <w:bottom w:val="nil"/>
              <w:right w:val="nil"/>
            </w:tcBorders>
          </w:tcPr>
          <w:p w14:paraId="5B8E078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72C3379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463826C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733527A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593F908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7697867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1A1E3FE" w14:textId="77777777" w:rsidTr="006E7BDF">
        <w:trPr>
          <w:trHeight w:val="739"/>
        </w:trPr>
        <w:tc>
          <w:tcPr>
            <w:tcW w:w="871" w:type="dxa"/>
            <w:tcBorders>
              <w:top w:val="nil"/>
              <w:left w:val="nil"/>
              <w:bottom w:val="nil"/>
              <w:right w:val="nil"/>
            </w:tcBorders>
          </w:tcPr>
          <w:p w14:paraId="2438F0F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8.</w:t>
            </w:r>
          </w:p>
        </w:tc>
        <w:tc>
          <w:tcPr>
            <w:tcW w:w="4980" w:type="dxa"/>
            <w:gridSpan w:val="2"/>
            <w:tcBorders>
              <w:top w:val="nil"/>
              <w:left w:val="nil"/>
              <w:bottom w:val="nil"/>
              <w:right w:val="nil"/>
            </w:tcBorders>
          </w:tcPr>
          <w:p w14:paraId="3781A9F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betonske podne ploče d= 15 sm betonom MB30 na tlu.</w:t>
            </w:r>
          </w:p>
        </w:tc>
        <w:tc>
          <w:tcPr>
            <w:tcW w:w="1371" w:type="dxa"/>
            <w:tcBorders>
              <w:top w:val="nil"/>
              <w:left w:val="nil"/>
              <w:bottom w:val="nil"/>
              <w:right w:val="nil"/>
            </w:tcBorders>
          </w:tcPr>
          <w:p w14:paraId="04617DD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B24405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8C466A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0BE0D8A" w14:textId="77777777" w:rsidTr="006E7BDF">
        <w:trPr>
          <w:trHeight w:val="245"/>
        </w:trPr>
        <w:tc>
          <w:tcPr>
            <w:tcW w:w="871" w:type="dxa"/>
            <w:tcBorders>
              <w:top w:val="nil"/>
              <w:left w:val="nil"/>
              <w:bottom w:val="nil"/>
              <w:right w:val="nil"/>
            </w:tcBorders>
          </w:tcPr>
          <w:p w14:paraId="0AB42EE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3D787DD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528112E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CBEE1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1D699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320C2D5" w14:textId="77777777" w:rsidTr="006E7BDF">
        <w:trPr>
          <w:trHeight w:val="86"/>
        </w:trPr>
        <w:tc>
          <w:tcPr>
            <w:tcW w:w="871" w:type="dxa"/>
            <w:tcBorders>
              <w:top w:val="nil"/>
              <w:left w:val="nil"/>
              <w:bottom w:val="nil"/>
              <w:right w:val="nil"/>
            </w:tcBorders>
          </w:tcPr>
          <w:p w14:paraId="361A2C9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52D9C4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61D25B6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E09CD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926E2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3DA27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FD293D1" w14:textId="77777777" w:rsidTr="006E7BDF">
        <w:trPr>
          <w:trHeight w:val="245"/>
        </w:trPr>
        <w:tc>
          <w:tcPr>
            <w:tcW w:w="871" w:type="dxa"/>
            <w:tcBorders>
              <w:top w:val="nil"/>
              <w:left w:val="nil"/>
              <w:bottom w:val="nil"/>
              <w:right w:val="nil"/>
            </w:tcBorders>
          </w:tcPr>
          <w:p w14:paraId="1ADF0D2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A08EF6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17,30*10,45-(2,85*13,58+0,80*12,96)</w:t>
            </w:r>
          </w:p>
        </w:tc>
        <w:tc>
          <w:tcPr>
            <w:tcW w:w="871" w:type="dxa"/>
            <w:tcBorders>
              <w:top w:val="nil"/>
              <w:left w:val="nil"/>
              <w:bottom w:val="nil"/>
              <w:right w:val="nil"/>
            </w:tcBorders>
          </w:tcPr>
          <w:p w14:paraId="43D54FE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696668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131,71</w:t>
            </w:r>
          </w:p>
        </w:tc>
        <w:tc>
          <w:tcPr>
            <w:tcW w:w="1144" w:type="dxa"/>
            <w:tcBorders>
              <w:top w:val="nil"/>
              <w:left w:val="nil"/>
              <w:bottom w:val="nil"/>
              <w:right w:val="nil"/>
            </w:tcBorders>
          </w:tcPr>
          <w:p w14:paraId="18C575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A34349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12834F8" w14:textId="77777777" w:rsidTr="006E7BDF">
        <w:trPr>
          <w:trHeight w:val="86"/>
        </w:trPr>
        <w:tc>
          <w:tcPr>
            <w:tcW w:w="871" w:type="dxa"/>
            <w:tcBorders>
              <w:top w:val="nil"/>
              <w:left w:val="nil"/>
              <w:bottom w:val="nil"/>
              <w:right w:val="nil"/>
            </w:tcBorders>
          </w:tcPr>
          <w:p w14:paraId="7C7DA8A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7BBB952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665724C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382AFE7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4713E6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6774A69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5F32B8" w14:textId="77777777" w:rsidTr="006E7BDF">
        <w:trPr>
          <w:trHeight w:val="245"/>
        </w:trPr>
        <w:tc>
          <w:tcPr>
            <w:tcW w:w="871" w:type="dxa"/>
            <w:tcBorders>
              <w:top w:val="nil"/>
              <w:left w:val="nil"/>
              <w:bottom w:val="nil"/>
              <w:right w:val="single" w:sz="4" w:space="0" w:color="auto"/>
            </w:tcBorders>
          </w:tcPr>
          <w:p w14:paraId="7E84CB7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477E3EA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8.</w:t>
            </w:r>
          </w:p>
        </w:tc>
        <w:tc>
          <w:tcPr>
            <w:tcW w:w="871" w:type="dxa"/>
            <w:tcBorders>
              <w:top w:val="single" w:sz="4" w:space="0" w:color="auto"/>
              <w:left w:val="single" w:sz="4" w:space="0" w:color="auto"/>
              <w:bottom w:val="single" w:sz="4" w:space="0" w:color="auto"/>
              <w:right w:val="single" w:sz="4" w:space="0" w:color="auto"/>
            </w:tcBorders>
          </w:tcPr>
          <w:p w14:paraId="5135F79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1E691A4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131,71</w:t>
            </w:r>
          </w:p>
        </w:tc>
        <w:tc>
          <w:tcPr>
            <w:tcW w:w="1144" w:type="dxa"/>
            <w:tcBorders>
              <w:top w:val="single" w:sz="4" w:space="0" w:color="auto"/>
              <w:left w:val="single" w:sz="4" w:space="0" w:color="auto"/>
              <w:bottom w:val="single" w:sz="4" w:space="0" w:color="auto"/>
              <w:right w:val="single" w:sz="4" w:space="0" w:color="auto"/>
            </w:tcBorders>
          </w:tcPr>
          <w:p w14:paraId="4122D4C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704920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C16AC9C" w14:textId="77777777" w:rsidTr="006E7BDF">
        <w:trPr>
          <w:trHeight w:val="86"/>
        </w:trPr>
        <w:tc>
          <w:tcPr>
            <w:tcW w:w="871" w:type="dxa"/>
            <w:tcBorders>
              <w:top w:val="nil"/>
              <w:left w:val="nil"/>
              <w:bottom w:val="nil"/>
              <w:right w:val="nil"/>
            </w:tcBorders>
          </w:tcPr>
          <w:p w14:paraId="1F2985E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1702A63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5BAF67C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732CB79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158C49E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41FC6E0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E311B0D" w14:textId="77777777" w:rsidTr="006E7BDF">
        <w:trPr>
          <w:trHeight w:val="986"/>
        </w:trPr>
        <w:tc>
          <w:tcPr>
            <w:tcW w:w="871" w:type="dxa"/>
            <w:tcBorders>
              <w:top w:val="nil"/>
              <w:left w:val="nil"/>
              <w:bottom w:val="nil"/>
              <w:right w:val="nil"/>
            </w:tcBorders>
          </w:tcPr>
          <w:p w14:paraId="5CE8A5E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9.</w:t>
            </w:r>
          </w:p>
        </w:tc>
        <w:tc>
          <w:tcPr>
            <w:tcW w:w="4980" w:type="dxa"/>
            <w:gridSpan w:val="2"/>
            <w:tcBorders>
              <w:top w:val="nil"/>
              <w:left w:val="nil"/>
              <w:bottom w:val="nil"/>
              <w:right w:val="nil"/>
            </w:tcBorders>
          </w:tcPr>
          <w:p w14:paraId="64306DF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betonske podne ploče i zidova šahta vodonepropusnim betonom MB30 V8 u potrebnoj oplati.</w:t>
            </w:r>
          </w:p>
        </w:tc>
        <w:tc>
          <w:tcPr>
            <w:tcW w:w="1371" w:type="dxa"/>
            <w:tcBorders>
              <w:top w:val="nil"/>
              <w:left w:val="nil"/>
              <w:bottom w:val="nil"/>
              <w:right w:val="nil"/>
            </w:tcBorders>
          </w:tcPr>
          <w:p w14:paraId="30F7BD0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B1A97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62540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036A4B3" w14:textId="77777777" w:rsidTr="006E7BDF">
        <w:trPr>
          <w:trHeight w:val="86"/>
        </w:trPr>
        <w:tc>
          <w:tcPr>
            <w:tcW w:w="871" w:type="dxa"/>
            <w:tcBorders>
              <w:top w:val="nil"/>
              <w:left w:val="nil"/>
              <w:bottom w:val="nil"/>
              <w:right w:val="nil"/>
            </w:tcBorders>
          </w:tcPr>
          <w:p w14:paraId="4CE7A8C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E419E3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665FCDB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462E9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198301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67922B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B97EDEA" w14:textId="77777777" w:rsidTr="006E7BDF">
        <w:trPr>
          <w:trHeight w:val="245"/>
        </w:trPr>
        <w:tc>
          <w:tcPr>
            <w:tcW w:w="871" w:type="dxa"/>
            <w:tcBorders>
              <w:top w:val="nil"/>
              <w:left w:val="nil"/>
              <w:bottom w:val="nil"/>
              <w:right w:val="nil"/>
            </w:tcBorders>
          </w:tcPr>
          <w:p w14:paraId="1B591A0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449595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 Podna ploča d= 15-68 sm</w:t>
            </w:r>
          </w:p>
        </w:tc>
        <w:tc>
          <w:tcPr>
            <w:tcW w:w="871" w:type="dxa"/>
            <w:tcBorders>
              <w:top w:val="nil"/>
              <w:left w:val="nil"/>
              <w:bottom w:val="nil"/>
              <w:right w:val="nil"/>
            </w:tcBorders>
          </w:tcPr>
          <w:p w14:paraId="4CF41DD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C28A6E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E97CCC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098A8F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829E32B" w14:textId="77777777" w:rsidTr="006E7BDF">
        <w:trPr>
          <w:trHeight w:val="245"/>
        </w:trPr>
        <w:tc>
          <w:tcPr>
            <w:tcW w:w="871" w:type="dxa"/>
            <w:tcBorders>
              <w:top w:val="nil"/>
              <w:left w:val="nil"/>
              <w:bottom w:val="nil"/>
              <w:right w:val="nil"/>
            </w:tcBorders>
          </w:tcPr>
          <w:p w14:paraId="3E8F1B7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131CE4E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Gornju površinu poda radidti u padu od</w:t>
            </w:r>
          </w:p>
        </w:tc>
        <w:tc>
          <w:tcPr>
            <w:tcW w:w="1371" w:type="dxa"/>
            <w:tcBorders>
              <w:top w:val="nil"/>
              <w:left w:val="nil"/>
              <w:bottom w:val="nil"/>
              <w:right w:val="nil"/>
            </w:tcBorders>
          </w:tcPr>
          <w:p w14:paraId="5686D28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D485A7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BC463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6A7FD74" w14:textId="77777777" w:rsidTr="006E7BDF">
        <w:trPr>
          <w:trHeight w:val="276"/>
        </w:trPr>
        <w:tc>
          <w:tcPr>
            <w:tcW w:w="871" w:type="dxa"/>
            <w:tcBorders>
              <w:top w:val="nil"/>
              <w:left w:val="nil"/>
              <w:bottom w:val="nil"/>
              <w:right w:val="nil"/>
            </w:tcBorders>
          </w:tcPr>
          <w:p w14:paraId="69FCAEE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CEBC4C" w14:textId="77777777" w:rsidR="00CB5DA3" w:rsidRPr="00036096" w:rsidRDefault="00CB5DA3">
            <w:pPr>
              <w:autoSpaceDE w:val="0"/>
              <w:autoSpaceDN w:val="0"/>
              <w:adjustRightInd w:val="0"/>
              <w:spacing w:after="0" w:line="240" w:lineRule="auto"/>
              <w:rPr>
                <w:rFonts w:ascii="Arial" w:hAnsi="Arial" w:cs="Arial"/>
                <w:color w:val="000000"/>
                <w:sz w:val="20"/>
                <w:szCs w:val="20"/>
                <w:vertAlign w:val="superscript"/>
                <w:lang w:val="en-US"/>
              </w:rPr>
            </w:pPr>
            <w:r w:rsidRPr="00036096">
              <w:rPr>
                <w:rFonts w:ascii="Arial" w:hAnsi="Arial" w:cs="Arial"/>
                <w:color w:val="000000"/>
                <w:sz w:val="20"/>
                <w:szCs w:val="20"/>
                <w:lang w:val="en-US"/>
              </w:rPr>
              <w:t xml:space="preserve">    od 25</w:t>
            </w:r>
            <w:r w:rsidRPr="00036096">
              <w:rPr>
                <w:rFonts w:ascii="Arial" w:hAnsi="Arial" w:cs="Arial"/>
                <w:color w:val="000000"/>
                <w:sz w:val="20"/>
                <w:szCs w:val="20"/>
                <w:vertAlign w:val="superscript"/>
                <w:lang w:val="en-US"/>
              </w:rPr>
              <w:t xml:space="preserve">o </w:t>
            </w:r>
          </w:p>
        </w:tc>
        <w:tc>
          <w:tcPr>
            <w:tcW w:w="871" w:type="dxa"/>
            <w:tcBorders>
              <w:top w:val="nil"/>
              <w:left w:val="nil"/>
              <w:bottom w:val="nil"/>
              <w:right w:val="nil"/>
            </w:tcBorders>
          </w:tcPr>
          <w:p w14:paraId="1F1A641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27D72F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1B0F7B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D1C6DA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4AD7573" w14:textId="77777777" w:rsidTr="006E7BDF">
        <w:trPr>
          <w:trHeight w:val="245"/>
        </w:trPr>
        <w:tc>
          <w:tcPr>
            <w:tcW w:w="871" w:type="dxa"/>
            <w:tcBorders>
              <w:top w:val="nil"/>
              <w:left w:val="nil"/>
              <w:bottom w:val="nil"/>
              <w:right w:val="nil"/>
            </w:tcBorders>
          </w:tcPr>
          <w:p w14:paraId="25B33E2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6864577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1,75 m2/m3 betona</w:t>
            </w:r>
          </w:p>
        </w:tc>
        <w:tc>
          <w:tcPr>
            <w:tcW w:w="871" w:type="dxa"/>
            <w:tcBorders>
              <w:top w:val="nil"/>
              <w:left w:val="nil"/>
              <w:bottom w:val="nil"/>
              <w:right w:val="nil"/>
            </w:tcBorders>
          </w:tcPr>
          <w:p w14:paraId="6C7CC01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8E1BA8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6BD78E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DD30D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2E90E4" w14:textId="77777777" w:rsidTr="006E7BDF">
        <w:trPr>
          <w:trHeight w:val="245"/>
        </w:trPr>
        <w:tc>
          <w:tcPr>
            <w:tcW w:w="871" w:type="dxa"/>
            <w:tcBorders>
              <w:top w:val="nil"/>
              <w:left w:val="nil"/>
              <w:bottom w:val="nil"/>
              <w:right w:val="nil"/>
            </w:tcBorders>
          </w:tcPr>
          <w:p w14:paraId="6D7FB18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56C9EEA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1BD4F3C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397F55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7AC470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97B30F9" w14:textId="77777777" w:rsidTr="006E7BDF">
        <w:trPr>
          <w:trHeight w:val="86"/>
        </w:trPr>
        <w:tc>
          <w:tcPr>
            <w:tcW w:w="871" w:type="dxa"/>
            <w:tcBorders>
              <w:top w:val="nil"/>
              <w:left w:val="nil"/>
              <w:bottom w:val="nil"/>
              <w:right w:val="nil"/>
            </w:tcBorders>
          </w:tcPr>
          <w:p w14:paraId="50796C7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D440CB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16A9AF3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6B4855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66B12D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4BEDE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70B86E1" w14:textId="77777777" w:rsidTr="006E7BDF">
        <w:trPr>
          <w:trHeight w:val="492"/>
        </w:trPr>
        <w:tc>
          <w:tcPr>
            <w:tcW w:w="871" w:type="dxa"/>
            <w:tcBorders>
              <w:top w:val="nil"/>
              <w:left w:val="nil"/>
              <w:bottom w:val="nil"/>
              <w:right w:val="nil"/>
            </w:tcBorders>
          </w:tcPr>
          <w:p w14:paraId="5612722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CB16C9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3,70*3,00*0,68-3,30*2,60+0,29*0,29)/2*0,53</w:t>
            </w:r>
          </w:p>
        </w:tc>
        <w:tc>
          <w:tcPr>
            <w:tcW w:w="871" w:type="dxa"/>
            <w:tcBorders>
              <w:top w:val="nil"/>
              <w:left w:val="nil"/>
              <w:bottom w:val="nil"/>
              <w:right w:val="nil"/>
            </w:tcBorders>
          </w:tcPr>
          <w:p w14:paraId="5DA01926" w14:textId="77777777" w:rsidR="00CB5DA3" w:rsidRPr="00036096" w:rsidRDefault="003246D5" w:rsidP="003246D5">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61F1B26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5,25</w:t>
            </w:r>
          </w:p>
        </w:tc>
        <w:tc>
          <w:tcPr>
            <w:tcW w:w="1144" w:type="dxa"/>
            <w:tcBorders>
              <w:top w:val="nil"/>
              <w:left w:val="nil"/>
              <w:bottom w:val="nil"/>
              <w:right w:val="nil"/>
            </w:tcBorders>
          </w:tcPr>
          <w:p w14:paraId="1055ECF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B70878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2029DDB" w14:textId="77777777" w:rsidTr="006E7BDF">
        <w:trPr>
          <w:trHeight w:val="86"/>
        </w:trPr>
        <w:tc>
          <w:tcPr>
            <w:tcW w:w="871" w:type="dxa"/>
            <w:tcBorders>
              <w:top w:val="nil"/>
              <w:left w:val="nil"/>
              <w:bottom w:val="nil"/>
              <w:right w:val="nil"/>
            </w:tcBorders>
          </w:tcPr>
          <w:p w14:paraId="50423AD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17D8CA9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2E0ACF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30585CB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48E9C25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4AD1E9C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DAA8A44" w14:textId="77777777" w:rsidTr="006E7BDF">
        <w:trPr>
          <w:trHeight w:val="245"/>
        </w:trPr>
        <w:tc>
          <w:tcPr>
            <w:tcW w:w="871" w:type="dxa"/>
            <w:tcBorders>
              <w:top w:val="nil"/>
              <w:left w:val="nil"/>
              <w:bottom w:val="nil"/>
              <w:right w:val="single" w:sz="4" w:space="0" w:color="auto"/>
            </w:tcBorders>
          </w:tcPr>
          <w:p w14:paraId="696ED29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5B91EAC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9a.</w:t>
            </w:r>
          </w:p>
        </w:tc>
        <w:tc>
          <w:tcPr>
            <w:tcW w:w="871" w:type="dxa"/>
            <w:tcBorders>
              <w:top w:val="single" w:sz="4" w:space="0" w:color="auto"/>
              <w:left w:val="single" w:sz="4" w:space="0" w:color="auto"/>
              <w:bottom w:val="single" w:sz="4" w:space="0" w:color="auto"/>
              <w:right w:val="single" w:sz="4" w:space="0" w:color="auto"/>
            </w:tcBorders>
          </w:tcPr>
          <w:p w14:paraId="07E7F0A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6807871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5,25</w:t>
            </w:r>
          </w:p>
        </w:tc>
        <w:tc>
          <w:tcPr>
            <w:tcW w:w="1144" w:type="dxa"/>
            <w:tcBorders>
              <w:top w:val="single" w:sz="4" w:space="0" w:color="auto"/>
              <w:left w:val="single" w:sz="4" w:space="0" w:color="auto"/>
              <w:bottom w:val="single" w:sz="4" w:space="0" w:color="auto"/>
              <w:right w:val="single" w:sz="4" w:space="0" w:color="auto"/>
            </w:tcBorders>
          </w:tcPr>
          <w:p w14:paraId="03D64A1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4EE4E17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4F1D0E5" w14:textId="77777777" w:rsidTr="006E7BDF">
        <w:trPr>
          <w:trHeight w:val="86"/>
        </w:trPr>
        <w:tc>
          <w:tcPr>
            <w:tcW w:w="871" w:type="dxa"/>
            <w:tcBorders>
              <w:top w:val="nil"/>
              <w:left w:val="nil"/>
              <w:bottom w:val="nil"/>
              <w:right w:val="nil"/>
            </w:tcBorders>
          </w:tcPr>
          <w:p w14:paraId="52872C1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26B362F2"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4AE7A9A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3464D1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1AB68CF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684AB43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19AED9A" w14:textId="77777777" w:rsidTr="006E7BDF">
        <w:trPr>
          <w:trHeight w:val="245"/>
        </w:trPr>
        <w:tc>
          <w:tcPr>
            <w:tcW w:w="871" w:type="dxa"/>
            <w:tcBorders>
              <w:top w:val="nil"/>
              <w:left w:val="nil"/>
              <w:bottom w:val="nil"/>
              <w:right w:val="nil"/>
            </w:tcBorders>
          </w:tcPr>
          <w:p w14:paraId="1BE7AC4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1C8AD0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b) Zidovi d= 20 sm</w:t>
            </w:r>
          </w:p>
        </w:tc>
        <w:tc>
          <w:tcPr>
            <w:tcW w:w="871" w:type="dxa"/>
            <w:tcBorders>
              <w:top w:val="nil"/>
              <w:left w:val="nil"/>
              <w:bottom w:val="nil"/>
              <w:right w:val="nil"/>
            </w:tcBorders>
          </w:tcPr>
          <w:p w14:paraId="2AA3D1B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9B06AC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FFE7C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0FC7ED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111446" w14:textId="77777777" w:rsidTr="006E7BDF">
        <w:trPr>
          <w:trHeight w:val="245"/>
        </w:trPr>
        <w:tc>
          <w:tcPr>
            <w:tcW w:w="871" w:type="dxa"/>
            <w:tcBorders>
              <w:top w:val="nil"/>
              <w:left w:val="nil"/>
              <w:bottom w:val="nil"/>
              <w:right w:val="nil"/>
            </w:tcBorders>
          </w:tcPr>
          <w:p w14:paraId="2F99EB3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EE14E4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2,00 m2/m2 betona</w:t>
            </w:r>
          </w:p>
        </w:tc>
        <w:tc>
          <w:tcPr>
            <w:tcW w:w="871" w:type="dxa"/>
            <w:tcBorders>
              <w:top w:val="nil"/>
              <w:left w:val="nil"/>
              <w:bottom w:val="nil"/>
              <w:right w:val="nil"/>
            </w:tcBorders>
          </w:tcPr>
          <w:p w14:paraId="6485196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12D571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3730E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0FF2F79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04D577" w14:textId="77777777" w:rsidTr="006E7BDF">
        <w:trPr>
          <w:trHeight w:val="245"/>
        </w:trPr>
        <w:tc>
          <w:tcPr>
            <w:tcW w:w="871" w:type="dxa"/>
            <w:tcBorders>
              <w:top w:val="nil"/>
              <w:left w:val="nil"/>
              <w:bottom w:val="nil"/>
              <w:right w:val="nil"/>
            </w:tcBorders>
          </w:tcPr>
          <w:p w14:paraId="6543B90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721DA46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76389DA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5048C9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A92925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275EB6B" w14:textId="77777777" w:rsidTr="006E7BDF">
        <w:trPr>
          <w:trHeight w:val="86"/>
        </w:trPr>
        <w:tc>
          <w:tcPr>
            <w:tcW w:w="871" w:type="dxa"/>
            <w:tcBorders>
              <w:top w:val="nil"/>
              <w:left w:val="nil"/>
              <w:bottom w:val="nil"/>
              <w:right w:val="nil"/>
            </w:tcBorders>
          </w:tcPr>
          <w:p w14:paraId="787E29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right w:val="nil"/>
            </w:tcBorders>
          </w:tcPr>
          <w:p w14:paraId="1B09C88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right w:val="nil"/>
            </w:tcBorders>
          </w:tcPr>
          <w:p w14:paraId="615E6DC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right w:val="nil"/>
            </w:tcBorders>
          </w:tcPr>
          <w:p w14:paraId="7EA5845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right w:val="nil"/>
            </w:tcBorders>
          </w:tcPr>
          <w:p w14:paraId="2ED2E7C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right w:val="nil"/>
            </w:tcBorders>
          </w:tcPr>
          <w:p w14:paraId="6C12A5F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5EF1CA7" w14:textId="77777777" w:rsidTr="006E7BDF">
        <w:trPr>
          <w:trHeight w:val="245"/>
        </w:trPr>
        <w:tc>
          <w:tcPr>
            <w:tcW w:w="871" w:type="dxa"/>
            <w:tcBorders>
              <w:top w:val="nil"/>
              <w:left w:val="nil"/>
              <w:bottom w:val="nil"/>
            </w:tcBorders>
          </w:tcPr>
          <w:p w14:paraId="20D536E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Pr>
          <w:p w14:paraId="2EA8C76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(3,30+2,60)*2*1,12</w:t>
            </w:r>
          </w:p>
        </w:tc>
        <w:tc>
          <w:tcPr>
            <w:tcW w:w="871" w:type="dxa"/>
          </w:tcPr>
          <w:p w14:paraId="1BF6F28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Pr>
          <w:p w14:paraId="6BC296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13,22</w:t>
            </w:r>
          </w:p>
        </w:tc>
        <w:tc>
          <w:tcPr>
            <w:tcW w:w="1144" w:type="dxa"/>
          </w:tcPr>
          <w:p w14:paraId="2326092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Pr>
          <w:p w14:paraId="0539D00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E805D0" w14:textId="77777777" w:rsidTr="006E7BDF">
        <w:trPr>
          <w:trHeight w:val="86"/>
        </w:trPr>
        <w:tc>
          <w:tcPr>
            <w:tcW w:w="871" w:type="dxa"/>
            <w:tcBorders>
              <w:top w:val="nil"/>
              <w:left w:val="nil"/>
              <w:bottom w:val="nil"/>
              <w:right w:val="nil"/>
            </w:tcBorders>
          </w:tcPr>
          <w:p w14:paraId="112AE04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left w:val="nil"/>
              <w:bottom w:val="single" w:sz="4" w:space="0" w:color="auto"/>
              <w:right w:val="nil"/>
            </w:tcBorders>
          </w:tcPr>
          <w:p w14:paraId="34EBB53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left w:val="nil"/>
              <w:bottom w:val="single" w:sz="4" w:space="0" w:color="auto"/>
              <w:right w:val="nil"/>
            </w:tcBorders>
          </w:tcPr>
          <w:p w14:paraId="51934D7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left w:val="nil"/>
              <w:bottom w:val="single" w:sz="4" w:space="0" w:color="auto"/>
              <w:right w:val="nil"/>
            </w:tcBorders>
          </w:tcPr>
          <w:p w14:paraId="1B0F328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left w:val="nil"/>
              <w:bottom w:val="single" w:sz="4" w:space="0" w:color="auto"/>
              <w:right w:val="nil"/>
            </w:tcBorders>
          </w:tcPr>
          <w:p w14:paraId="3111772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left w:val="nil"/>
              <w:bottom w:val="single" w:sz="4" w:space="0" w:color="auto"/>
              <w:right w:val="nil"/>
            </w:tcBorders>
          </w:tcPr>
          <w:p w14:paraId="0613CE8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993CDA9" w14:textId="77777777" w:rsidTr="006E7BDF">
        <w:trPr>
          <w:trHeight w:val="245"/>
        </w:trPr>
        <w:tc>
          <w:tcPr>
            <w:tcW w:w="871" w:type="dxa"/>
            <w:tcBorders>
              <w:top w:val="nil"/>
              <w:left w:val="nil"/>
              <w:bottom w:val="nil"/>
              <w:right w:val="single" w:sz="4" w:space="0" w:color="auto"/>
            </w:tcBorders>
          </w:tcPr>
          <w:p w14:paraId="2033C97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7DC3B57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9b.</w:t>
            </w:r>
          </w:p>
        </w:tc>
        <w:tc>
          <w:tcPr>
            <w:tcW w:w="871" w:type="dxa"/>
            <w:tcBorders>
              <w:top w:val="single" w:sz="4" w:space="0" w:color="auto"/>
              <w:left w:val="single" w:sz="4" w:space="0" w:color="auto"/>
              <w:bottom w:val="single" w:sz="4" w:space="0" w:color="auto"/>
              <w:right w:val="single" w:sz="4" w:space="0" w:color="auto"/>
            </w:tcBorders>
          </w:tcPr>
          <w:p w14:paraId="58155FA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4703B0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13,22</w:t>
            </w:r>
          </w:p>
        </w:tc>
        <w:tc>
          <w:tcPr>
            <w:tcW w:w="1144" w:type="dxa"/>
            <w:tcBorders>
              <w:top w:val="single" w:sz="4" w:space="0" w:color="auto"/>
              <w:left w:val="single" w:sz="4" w:space="0" w:color="auto"/>
              <w:bottom w:val="single" w:sz="4" w:space="0" w:color="auto"/>
              <w:right w:val="single" w:sz="4" w:space="0" w:color="auto"/>
            </w:tcBorders>
          </w:tcPr>
          <w:p w14:paraId="73983EF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2B3DF8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38D6FC2" w14:textId="77777777" w:rsidTr="006E7BDF">
        <w:trPr>
          <w:trHeight w:val="86"/>
        </w:trPr>
        <w:tc>
          <w:tcPr>
            <w:tcW w:w="871" w:type="dxa"/>
            <w:tcBorders>
              <w:top w:val="nil"/>
              <w:left w:val="nil"/>
              <w:bottom w:val="nil"/>
              <w:right w:val="nil"/>
            </w:tcBorders>
          </w:tcPr>
          <w:p w14:paraId="7645910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65D9A21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692B4F0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3D82914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550B7E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34F3443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8E39072" w14:textId="77777777" w:rsidTr="006E7BDF">
        <w:trPr>
          <w:trHeight w:val="1234"/>
        </w:trPr>
        <w:tc>
          <w:tcPr>
            <w:tcW w:w="871" w:type="dxa"/>
            <w:tcBorders>
              <w:top w:val="nil"/>
              <w:left w:val="nil"/>
              <w:bottom w:val="nil"/>
              <w:right w:val="nil"/>
            </w:tcBorders>
          </w:tcPr>
          <w:p w14:paraId="14056E0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10.</w:t>
            </w:r>
          </w:p>
        </w:tc>
        <w:tc>
          <w:tcPr>
            <w:tcW w:w="4980" w:type="dxa"/>
            <w:gridSpan w:val="2"/>
            <w:tcBorders>
              <w:top w:val="nil"/>
              <w:left w:val="nil"/>
              <w:bottom w:val="nil"/>
              <w:right w:val="nil"/>
            </w:tcBorders>
          </w:tcPr>
          <w:p w14:paraId="2F59A7A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armirano betonske  ploče d= 15 sm trotoara betonom MB30 preko tampona od šljunka (posebno obračunat kroz zemljane radove).</w:t>
            </w:r>
          </w:p>
        </w:tc>
        <w:tc>
          <w:tcPr>
            <w:tcW w:w="1371" w:type="dxa"/>
            <w:tcBorders>
              <w:top w:val="nil"/>
              <w:left w:val="nil"/>
              <w:bottom w:val="nil"/>
              <w:right w:val="nil"/>
            </w:tcBorders>
          </w:tcPr>
          <w:p w14:paraId="1D8282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2C5C24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7BB561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91BF7BD" w14:textId="77777777" w:rsidTr="006E7BDF">
        <w:trPr>
          <w:trHeight w:val="245"/>
        </w:trPr>
        <w:tc>
          <w:tcPr>
            <w:tcW w:w="871" w:type="dxa"/>
            <w:tcBorders>
              <w:top w:val="nil"/>
              <w:left w:val="nil"/>
              <w:bottom w:val="nil"/>
              <w:right w:val="nil"/>
            </w:tcBorders>
          </w:tcPr>
          <w:p w14:paraId="6D292D3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FB7B17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Trotoar raditi u padu od objekta 1%.</w:t>
            </w:r>
          </w:p>
        </w:tc>
        <w:tc>
          <w:tcPr>
            <w:tcW w:w="871" w:type="dxa"/>
            <w:tcBorders>
              <w:top w:val="nil"/>
              <w:left w:val="nil"/>
              <w:bottom w:val="nil"/>
              <w:right w:val="nil"/>
            </w:tcBorders>
          </w:tcPr>
          <w:p w14:paraId="251F845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5249EE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8EFC3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13493E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9312C68" w14:textId="77777777" w:rsidTr="006E7BDF">
        <w:trPr>
          <w:trHeight w:val="739"/>
        </w:trPr>
        <w:tc>
          <w:tcPr>
            <w:tcW w:w="871" w:type="dxa"/>
            <w:tcBorders>
              <w:top w:val="nil"/>
              <w:left w:val="nil"/>
              <w:bottom w:val="nil"/>
              <w:right w:val="nil"/>
            </w:tcBorders>
          </w:tcPr>
          <w:p w14:paraId="30FBE52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4A93CF2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 svaka 2,0 m raditi dilatacione fuge koje zapuniti 2/3 peskom. 1/3 vrelim bitumenom.</w:t>
            </w:r>
          </w:p>
        </w:tc>
        <w:tc>
          <w:tcPr>
            <w:tcW w:w="1371" w:type="dxa"/>
            <w:tcBorders>
              <w:top w:val="nil"/>
              <w:left w:val="nil"/>
              <w:bottom w:val="nil"/>
              <w:right w:val="nil"/>
            </w:tcBorders>
          </w:tcPr>
          <w:p w14:paraId="237FFDC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0370AD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AA6B9C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FC3AE42" w14:textId="77777777" w:rsidTr="006E7BDF">
        <w:trPr>
          <w:trHeight w:val="492"/>
        </w:trPr>
        <w:tc>
          <w:tcPr>
            <w:tcW w:w="871" w:type="dxa"/>
            <w:tcBorders>
              <w:top w:val="nil"/>
              <w:left w:val="nil"/>
              <w:bottom w:val="nil"/>
              <w:right w:val="nil"/>
            </w:tcBorders>
          </w:tcPr>
          <w:p w14:paraId="7E816D5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464CA17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Spojnicu između trotara i objekta zapuniti vrelim bitumenom.</w:t>
            </w:r>
          </w:p>
        </w:tc>
        <w:tc>
          <w:tcPr>
            <w:tcW w:w="1371" w:type="dxa"/>
            <w:tcBorders>
              <w:top w:val="nil"/>
              <w:left w:val="nil"/>
              <w:bottom w:val="nil"/>
              <w:right w:val="nil"/>
            </w:tcBorders>
          </w:tcPr>
          <w:p w14:paraId="04DAF34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EB3A2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C63E7E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50A82FE" w14:textId="77777777" w:rsidTr="006E7BDF">
        <w:trPr>
          <w:trHeight w:val="492"/>
        </w:trPr>
        <w:tc>
          <w:tcPr>
            <w:tcW w:w="871" w:type="dxa"/>
            <w:tcBorders>
              <w:top w:val="nil"/>
              <w:left w:val="nil"/>
              <w:bottom w:val="nil"/>
              <w:right w:val="nil"/>
            </w:tcBorders>
          </w:tcPr>
          <w:p w14:paraId="6100D5B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7812DE9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Po ivici trotoara uraditi temelj dimenzije 30x30 sm</w:t>
            </w:r>
          </w:p>
        </w:tc>
        <w:tc>
          <w:tcPr>
            <w:tcW w:w="1371" w:type="dxa"/>
            <w:tcBorders>
              <w:top w:val="nil"/>
              <w:left w:val="nil"/>
              <w:bottom w:val="nil"/>
              <w:right w:val="nil"/>
            </w:tcBorders>
          </w:tcPr>
          <w:p w14:paraId="06F200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D1A55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64520D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93A37D1" w14:textId="77777777" w:rsidTr="006E7BDF">
        <w:trPr>
          <w:trHeight w:val="245"/>
        </w:trPr>
        <w:tc>
          <w:tcPr>
            <w:tcW w:w="871" w:type="dxa"/>
            <w:tcBorders>
              <w:top w:val="nil"/>
              <w:left w:val="nil"/>
              <w:bottom w:val="nil"/>
              <w:right w:val="nil"/>
            </w:tcBorders>
          </w:tcPr>
          <w:p w14:paraId="5F5039C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4980" w:type="dxa"/>
            <w:gridSpan w:val="2"/>
            <w:tcBorders>
              <w:top w:val="nil"/>
              <w:left w:val="nil"/>
              <w:bottom w:val="nil"/>
              <w:right w:val="nil"/>
            </w:tcBorders>
          </w:tcPr>
          <w:p w14:paraId="23C4F8D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568ADB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80222C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4FC970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717D9EF" w14:textId="77777777" w:rsidTr="006E7BDF">
        <w:trPr>
          <w:trHeight w:val="86"/>
        </w:trPr>
        <w:tc>
          <w:tcPr>
            <w:tcW w:w="871" w:type="dxa"/>
            <w:tcBorders>
              <w:top w:val="nil"/>
              <w:left w:val="nil"/>
              <w:bottom w:val="nil"/>
              <w:right w:val="nil"/>
            </w:tcBorders>
          </w:tcPr>
          <w:p w14:paraId="697C0BC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6DD2D6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E24C81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41E546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A99F3D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F2DB22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F1C7538" w14:textId="77777777" w:rsidTr="006E7BDF">
        <w:trPr>
          <w:trHeight w:val="245"/>
        </w:trPr>
        <w:tc>
          <w:tcPr>
            <w:tcW w:w="871" w:type="dxa"/>
            <w:tcBorders>
              <w:top w:val="nil"/>
              <w:left w:val="nil"/>
              <w:bottom w:val="nil"/>
              <w:right w:val="nil"/>
            </w:tcBorders>
          </w:tcPr>
          <w:p w14:paraId="09106AF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55E5121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22,52*12,87+2,85*13,58-17,10*10,45</w:t>
            </w:r>
          </w:p>
        </w:tc>
        <w:tc>
          <w:tcPr>
            <w:tcW w:w="871" w:type="dxa"/>
            <w:tcBorders>
              <w:top w:val="nil"/>
              <w:left w:val="nil"/>
              <w:bottom w:val="nil"/>
              <w:right w:val="nil"/>
            </w:tcBorders>
          </w:tcPr>
          <w:p w14:paraId="4FF5218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0A1411F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149,84</w:t>
            </w:r>
          </w:p>
        </w:tc>
        <w:tc>
          <w:tcPr>
            <w:tcW w:w="1144" w:type="dxa"/>
            <w:tcBorders>
              <w:top w:val="nil"/>
              <w:left w:val="nil"/>
              <w:bottom w:val="nil"/>
              <w:right w:val="nil"/>
            </w:tcBorders>
          </w:tcPr>
          <w:p w14:paraId="3F01BCA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0AEDB3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F3B7F89" w14:textId="77777777" w:rsidTr="006E7BDF">
        <w:trPr>
          <w:trHeight w:val="86"/>
        </w:trPr>
        <w:tc>
          <w:tcPr>
            <w:tcW w:w="871" w:type="dxa"/>
            <w:tcBorders>
              <w:top w:val="nil"/>
              <w:left w:val="nil"/>
              <w:bottom w:val="nil"/>
              <w:right w:val="nil"/>
            </w:tcBorders>
          </w:tcPr>
          <w:p w14:paraId="51C9AD9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4114BE2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53CF277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4D2A0F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1AF995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289B0C8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78074A2" w14:textId="77777777" w:rsidTr="006E7BDF">
        <w:trPr>
          <w:trHeight w:val="245"/>
        </w:trPr>
        <w:tc>
          <w:tcPr>
            <w:tcW w:w="871" w:type="dxa"/>
            <w:tcBorders>
              <w:top w:val="nil"/>
              <w:left w:val="nil"/>
              <w:bottom w:val="nil"/>
              <w:right w:val="single" w:sz="4" w:space="0" w:color="auto"/>
            </w:tcBorders>
          </w:tcPr>
          <w:p w14:paraId="0898A05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624BB67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10</w:t>
            </w:r>
          </w:p>
        </w:tc>
        <w:tc>
          <w:tcPr>
            <w:tcW w:w="871" w:type="dxa"/>
            <w:tcBorders>
              <w:top w:val="single" w:sz="4" w:space="0" w:color="auto"/>
              <w:left w:val="single" w:sz="4" w:space="0" w:color="auto"/>
              <w:bottom w:val="single" w:sz="4" w:space="0" w:color="auto"/>
              <w:right w:val="single" w:sz="4" w:space="0" w:color="auto"/>
            </w:tcBorders>
          </w:tcPr>
          <w:p w14:paraId="0DA4E2E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09A19DA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149,84</w:t>
            </w:r>
          </w:p>
        </w:tc>
        <w:tc>
          <w:tcPr>
            <w:tcW w:w="1144" w:type="dxa"/>
            <w:tcBorders>
              <w:top w:val="single" w:sz="4" w:space="0" w:color="auto"/>
              <w:left w:val="single" w:sz="4" w:space="0" w:color="auto"/>
              <w:bottom w:val="single" w:sz="4" w:space="0" w:color="auto"/>
              <w:right w:val="single" w:sz="4" w:space="0" w:color="auto"/>
            </w:tcBorders>
          </w:tcPr>
          <w:p w14:paraId="182A9C9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5C5FCC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F578162" w14:textId="77777777" w:rsidTr="006E7BDF">
        <w:trPr>
          <w:trHeight w:val="86"/>
        </w:trPr>
        <w:tc>
          <w:tcPr>
            <w:tcW w:w="871" w:type="dxa"/>
            <w:tcBorders>
              <w:top w:val="nil"/>
              <w:left w:val="nil"/>
              <w:bottom w:val="nil"/>
              <w:right w:val="nil"/>
            </w:tcBorders>
          </w:tcPr>
          <w:p w14:paraId="66071FC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3A59EBB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26B53CC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11E8671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1BC7D94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5CE7AFF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4B598F4" w14:textId="77777777" w:rsidTr="006E7BDF">
        <w:trPr>
          <w:trHeight w:val="739"/>
        </w:trPr>
        <w:tc>
          <w:tcPr>
            <w:tcW w:w="871" w:type="dxa"/>
            <w:tcBorders>
              <w:top w:val="nil"/>
              <w:left w:val="nil"/>
              <w:bottom w:val="nil"/>
              <w:right w:val="nil"/>
            </w:tcBorders>
          </w:tcPr>
          <w:p w14:paraId="1B0B6BD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11.</w:t>
            </w:r>
          </w:p>
        </w:tc>
        <w:tc>
          <w:tcPr>
            <w:tcW w:w="4980" w:type="dxa"/>
            <w:gridSpan w:val="2"/>
            <w:tcBorders>
              <w:top w:val="nil"/>
              <w:left w:val="nil"/>
              <w:bottom w:val="nil"/>
              <w:right w:val="nil"/>
            </w:tcBorders>
          </w:tcPr>
          <w:p w14:paraId="2034C56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 betoniranje zidova i poda kanala u objektu betonom MB30 u potrebnoj oplati.</w:t>
            </w:r>
          </w:p>
        </w:tc>
        <w:tc>
          <w:tcPr>
            <w:tcW w:w="1371" w:type="dxa"/>
            <w:tcBorders>
              <w:top w:val="nil"/>
              <w:left w:val="nil"/>
              <w:bottom w:val="nil"/>
              <w:right w:val="nil"/>
            </w:tcBorders>
          </w:tcPr>
          <w:p w14:paraId="238630B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E0812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6B6FA8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31FFC83" w14:textId="77777777" w:rsidTr="006E7BDF">
        <w:trPr>
          <w:trHeight w:val="245"/>
        </w:trPr>
        <w:tc>
          <w:tcPr>
            <w:tcW w:w="871" w:type="dxa"/>
            <w:tcBorders>
              <w:top w:val="nil"/>
              <w:left w:val="nil"/>
              <w:bottom w:val="nil"/>
              <w:right w:val="nil"/>
            </w:tcBorders>
          </w:tcPr>
          <w:p w14:paraId="75B9C44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72AB802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m2 komplet izvedene pozicije</w:t>
            </w:r>
          </w:p>
        </w:tc>
        <w:tc>
          <w:tcPr>
            <w:tcW w:w="1371" w:type="dxa"/>
            <w:tcBorders>
              <w:top w:val="nil"/>
              <w:left w:val="nil"/>
              <w:bottom w:val="nil"/>
              <w:right w:val="nil"/>
            </w:tcBorders>
          </w:tcPr>
          <w:p w14:paraId="38613AF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51F7F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45EC7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3D8E5EE" w14:textId="77777777" w:rsidTr="006E7BDF">
        <w:trPr>
          <w:trHeight w:val="86"/>
        </w:trPr>
        <w:tc>
          <w:tcPr>
            <w:tcW w:w="871" w:type="dxa"/>
            <w:tcBorders>
              <w:top w:val="nil"/>
              <w:left w:val="nil"/>
              <w:bottom w:val="nil"/>
              <w:right w:val="nil"/>
            </w:tcBorders>
          </w:tcPr>
          <w:p w14:paraId="5D27094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D9CB56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FE7EF8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FDC25D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BA3A9B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0B326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C1B1B8D" w14:textId="77777777" w:rsidTr="006E7BDF">
        <w:trPr>
          <w:trHeight w:val="245"/>
        </w:trPr>
        <w:tc>
          <w:tcPr>
            <w:tcW w:w="871" w:type="dxa"/>
            <w:tcBorders>
              <w:top w:val="nil"/>
              <w:left w:val="nil"/>
              <w:bottom w:val="nil"/>
              <w:right w:val="nil"/>
            </w:tcBorders>
          </w:tcPr>
          <w:p w14:paraId="32F97E6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8721B7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 Zidovi d= 15 sm</w:t>
            </w:r>
          </w:p>
        </w:tc>
        <w:tc>
          <w:tcPr>
            <w:tcW w:w="871" w:type="dxa"/>
            <w:tcBorders>
              <w:top w:val="nil"/>
              <w:left w:val="nil"/>
              <w:bottom w:val="nil"/>
              <w:right w:val="nil"/>
            </w:tcBorders>
          </w:tcPr>
          <w:p w14:paraId="3C938D7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3A7497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3BAA41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A35C6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3D18C35" w14:textId="77777777" w:rsidTr="006E7BDF">
        <w:trPr>
          <w:trHeight w:val="245"/>
        </w:trPr>
        <w:tc>
          <w:tcPr>
            <w:tcW w:w="871" w:type="dxa"/>
            <w:tcBorders>
              <w:top w:val="nil"/>
              <w:left w:val="nil"/>
              <w:bottom w:val="nil"/>
              <w:right w:val="nil"/>
            </w:tcBorders>
          </w:tcPr>
          <w:p w14:paraId="26FCAF1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6D5C80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Oplata 2,00 m2/m2 betona</w:t>
            </w:r>
          </w:p>
        </w:tc>
        <w:tc>
          <w:tcPr>
            <w:tcW w:w="871" w:type="dxa"/>
            <w:tcBorders>
              <w:top w:val="nil"/>
              <w:left w:val="nil"/>
              <w:bottom w:val="nil"/>
              <w:right w:val="nil"/>
            </w:tcBorders>
          </w:tcPr>
          <w:p w14:paraId="12681AC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ED8E4E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1D2D8E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0D8AF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9335214" w14:textId="77777777" w:rsidTr="006E7BDF">
        <w:trPr>
          <w:trHeight w:val="86"/>
        </w:trPr>
        <w:tc>
          <w:tcPr>
            <w:tcW w:w="871" w:type="dxa"/>
            <w:tcBorders>
              <w:top w:val="nil"/>
              <w:left w:val="nil"/>
              <w:bottom w:val="nil"/>
              <w:right w:val="nil"/>
            </w:tcBorders>
          </w:tcPr>
          <w:p w14:paraId="18FC846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2A70314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2D1EF35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176A313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FEDDD7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355448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FD2232C" w14:textId="77777777" w:rsidTr="006E7BDF">
        <w:trPr>
          <w:trHeight w:val="245"/>
        </w:trPr>
        <w:tc>
          <w:tcPr>
            <w:tcW w:w="871" w:type="dxa"/>
            <w:tcBorders>
              <w:top w:val="nil"/>
              <w:left w:val="nil"/>
              <w:bottom w:val="nil"/>
              <w:right w:val="nil"/>
            </w:tcBorders>
          </w:tcPr>
          <w:p w14:paraId="00E08AF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1407E2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13,57*0,29*2+0,50*0,29*2</w:t>
            </w:r>
          </w:p>
        </w:tc>
        <w:tc>
          <w:tcPr>
            <w:tcW w:w="871" w:type="dxa"/>
            <w:tcBorders>
              <w:top w:val="nil"/>
              <w:left w:val="nil"/>
              <w:bottom w:val="nil"/>
              <w:right w:val="nil"/>
            </w:tcBorders>
          </w:tcPr>
          <w:p w14:paraId="62335B4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6741AD4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8,16</w:t>
            </w:r>
          </w:p>
        </w:tc>
        <w:tc>
          <w:tcPr>
            <w:tcW w:w="1144" w:type="dxa"/>
            <w:tcBorders>
              <w:top w:val="nil"/>
              <w:left w:val="nil"/>
              <w:bottom w:val="nil"/>
              <w:right w:val="nil"/>
            </w:tcBorders>
          </w:tcPr>
          <w:p w14:paraId="5DA23C2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3E9EA6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0A755F7" w14:textId="77777777" w:rsidTr="006E7BDF">
        <w:trPr>
          <w:trHeight w:val="86"/>
        </w:trPr>
        <w:tc>
          <w:tcPr>
            <w:tcW w:w="871" w:type="dxa"/>
            <w:tcBorders>
              <w:top w:val="nil"/>
              <w:left w:val="nil"/>
              <w:bottom w:val="nil"/>
              <w:right w:val="nil"/>
            </w:tcBorders>
          </w:tcPr>
          <w:p w14:paraId="2B9C19D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1E98123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4AFEA76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2669372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2D7646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2D6E6F0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8A5754D" w14:textId="77777777" w:rsidTr="006E7BDF">
        <w:trPr>
          <w:trHeight w:val="245"/>
        </w:trPr>
        <w:tc>
          <w:tcPr>
            <w:tcW w:w="871" w:type="dxa"/>
            <w:tcBorders>
              <w:top w:val="nil"/>
              <w:left w:val="nil"/>
              <w:bottom w:val="nil"/>
              <w:right w:val="single" w:sz="4" w:space="0" w:color="auto"/>
            </w:tcBorders>
          </w:tcPr>
          <w:p w14:paraId="2E998B1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5379F18F"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11a</w:t>
            </w:r>
          </w:p>
        </w:tc>
        <w:tc>
          <w:tcPr>
            <w:tcW w:w="871" w:type="dxa"/>
            <w:tcBorders>
              <w:top w:val="single" w:sz="4" w:space="0" w:color="auto"/>
              <w:left w:val="single" w:sz="4" w:space="0" w:color="auto"/>
              <w:bottom w:val="single" w:sz="4" w:space="0" w:color="auto"/>
              <w:right w:val="single" w:sz="4" w:space="0" w:color="auto"/>
            </w:tcBorders>
          </w:tcPr>
          <w:p w14:paraId="0834D82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6E54054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8,16</w:t>
            </w:r>
          </w:p>
        </w:tc>
        <w:tc>
          <w:tcPr>
            <w:tcW w:w="1144" w:type="dxa"/>
            <w:tcBorders>
              <w:top w:val="single" w:sz="4" w:space="0" w:color="auto"/>
              <w:left w:val="single" w:sz="4" w:space="0" w:color="auto"/>
              <w:bottom w:val="single" w:sz="4" w:space="0" w:color="auto"/>
              <w:right w:val="single" w:sz="4" w:space="0" w:color="auto"/>
            </w:tcBorders>
          </w:tcPr>
          <w:p w14:paraId="285AB9A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B91EFB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756EE76" w14:textId="77777777" w:rsidTr="006E7BDF">
        <w:trPr>
          <w:trHeight w:val="86"/>
        </w:trPr>
        <w:tc>
          <w:tcPr>
            <w:tcW w:w="871" w:type="dxa"/>
            <w:tcBorders>
              <w:top w:val="nil"/>
              <w:left w:val="nil"/>
              <w:bottom w:val="nil"/>
              <w:right w:val="nil"/>
            </w:tcBorders>
          </w:tcPr>
          <w:p w14:paraId="2E91EB8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2F06859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283FFE5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3A0D65E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2F0B83B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67C90F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6EE148D" w14:textId="77777777" w:rsidTr="006E7BDF">
        <w:trPr>
          <w:trHeight w:val="245"/>
        </w:trPr>
        <w:tc>
          <w:tcPr>
            <w:tcW w:w="871" w:type="dxa"/>
            <w:tcBorders>
              <w:top w:val="nil"/>
              <w:left w:val="nil"/>
              <w:bottom w:val="nil"/>
              <w:right w:val="nil"/>
            </w:tcBorders>
          </w:tcPr>
          <w:p w14:paraId="4D06ED8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DD3F50B"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b) Pod kanala d= 15 sm</w:t>
            </w:r>
          </w:p>
        </w:tc>
        <w:tc>
          <w:tcPr>
            <w:tcW w:w="871" w:type="dxa"/>
            <w:tcBorders>
              <w:top w:val="nil"/>
              <w:left w:val="nil"/>
              <w:bottom w:val="nil"/>
              <w:right w:val="nil"/>
            </w:tcBorders>
          </w:tcPr>
          <w:p w14:paraId="676C710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4638DEB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EC46BF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06ED50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E735234" w14:textId="77777777" w:rsidTr="006E7BDF">
        <w:trPr>
          <w:trHeight w:val="245"/>
        </w:trPr>
        <w:tc>
          <w:tcPr>
            <w:tcW w:w="871" w:type="dxa"/>
            <w:tcBorders>
              <w:top w:val="nil"/>
              <w:left w:val="nil"/>
              <w:bottom w:val="nil"/>
              <w:right w:val="nil"/>
            </w:tcBorders>
          </w:tcPr>
          <w:p w14:paraId="06973DD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732D1C8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Gornju površinu poda kanala raditi </w:t>
            </w:r>
          </w:p>
        </w:tc>
        <w:tc>
          <w:tcPr>
            <w:tcW w:w="1371" w:type="dxa"/>
            <w:tcBorders>
              <w:top w:val="nil"/>
              <w:left w:val="nil"/>
              <w:bottom w:val="nil"/>
              <w:right w:val="nil"/>
            </w:tcBorders>
          </w:tcPr>
          <w:p w14:paraId="24AD423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5D0F3B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C23A4B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7B44019" w14:textId="77777777" w:rsidTr="006E7BDF">
        <w:trPr>
          <w:trHeight w:val="245"/>
        </w:trPr>
        <w:tc>
          <w:tcPr>
            <w:tcW w:w="871" w:type="dxa"/>
            <w:tcBorders>
              <w:top w:val="nil"/>
              <w:left w:val="nil"/>
              <w:bottom w:val="nil"/>
              <w:right w:val="nil"/>
            </w:tcBorders>
          </w:tcPr>
          <w:p w14:paraId="09257E8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E74525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u padu po projektu.</w:t>
            </w:r>
          </w:p>
        </w:tc>
        <w:tc>
          <w:tcPr>
            <w:tcW w:w="871" w:type="dxa"/>
            <w:tcBorders>
              <w:top w:val="nil"/>
              <w:left w:val="nil"/>
              <w:bottom w:val="nil"/>
              <w:right w:val="nil"/>
            </w:tcBorders>
          </w:tcPr>
          <w:p w14:paraId="4F86D3A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271980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AE2753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CB7F16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6FAFABC" w14:textId="77777777" w:rsidTr="006E7BDF">
        <w:trPr>
          <w:trHeight w:val="86"/>
        </w:trPr>
        <w:tc>
          <w:tcPr>
            <w:tcW w:w="871" w:type="dxa"/>
            <w:tcBorders>
              <w:top w:val="nil"/>
              <w:left w:val="nil"/>
              <w:bottom w:val="nil"/>
              <w:right w:val="nil"/>
            </w:tcBorders>
          </w:tcPr>
          <w:p w14:paraId="590BF6D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3B0893F5"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5320E44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2FE2ACE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60FA8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1AD0DE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FBD6CF8" w14:textId="77777777" w:rsidTr="006E7BDF">
        <w:trPr>
          <w:trHeight w:val="245"/>
        </w:trPr>
        <w:tc>
          <w:tcPr>
            <w:tcW w:w="871" w:type="dxa"/>
            <w:tcBorders>
              <w:top w:val="nil"/>
              <w:left w:val="nil"/>
              <w:bottom w:val="nil"/>
              <w:right w:val="nil"/>
            </w:tcBorders>
          </w:tcPr>
          <w:p w14:paraId="0571D16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A7AD40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13,57*0,80</w:t>
            </w:r>
          </w:p>
        </w:tc>
        <w:tc>
          <w:tcPr>
            <w:tcW w:w="871" w:type="dxa"/>
            <w:tcBorders>
              <w:top w:val="nil"/>
              <w:left w:val="nil"/>
              <w:bottom w:val="nil"/>
              <w:right w:val="nil"/>
            </w:tcBorders>
          </w:tcPr>
          <w:p w14:paraId="5524DD3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nil"/>
              <w:left w:val="nil"/>
              <w:bottom w:val="nil"/>
              <w:right w:val="nil"/>
            </w:tcBorders>
          </w:tcPr>
          <w:p w14:paraId="02469A1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10,86</w:t>
            </w:r>
          </w:p>
        </w:tc>
        <w:tc>
          <w:tcPr>
            <w:tcW w:w="1144" w:type="dxa"/>
            <w:tcBorders>
              <w:top w:val="nil"/>
              <w:left w:val="nil"/>
              <w:bottom w:val="nil"/>
              <w:right w:val="nil"/>
            </w:tcBorders>
          </w:tcPr>
          <w:p w14:paraId="699300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797A5B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1A8F3D7" w14:textId="77777777" w:rsidTr="006E7BDF">
        <w:trPr>
          <w:trHeight w:val="86"/>
        </w:trPr>
        <w:tc>
          <w:tcPr>
            <w:tcW w:w="871" w:type="dxa"/>
            <w:tcBorders>
              <w:top w:val="nil"/>
              <w:left w:val="nil"/>
              <w:bottom w:val="nil"/>
              <w:right w:val="nil"/>
            </w:tcBorders>
          </w:tcPr>
          <w:p w14:paraId="410A39D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405AAFF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21DB16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782AD2D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1DE7850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55E65DC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298FB6F" w14:textId="77777777" w:rsidTr="006E7BDF">
        <w:trPr>
          <w:trHeight w:val="245"/>
        </w:trPr>
        <w:tc>
          <w:tcPr>
            <w:tcW w:w="871" w:type="dxa"/>
            <w:tcBorders>
              <w:top w:val="nil"/>
              <w:left w:val="nil"/>
              <w:bottom w:val="nil"/>
              <w:right w:val="single" w:sz="4" w:space="0" w:color="auto"/>
            </w:tcBorders>
          </w:tcPr>
          <w:p w14:paraId="499F305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7B0E13A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Ukupno poz. 11b.</w:t>
            </w:r>
          </w:p>
        </w:tc>
        <w:tc>
          <w:tcPr>
            <w:tcW w:w="871" w:type="dxa"/>
            <w:tcBorders>
              <w:top w:val="single" w:sz="4" w:space="0" w:color="auto"/>
              <w:left w:val="single" w:sz="4" w:space="0" w:color="auto"/>
              <w:bottom w:val="single" w:sz="4" w:space="0" w:color="auto"/>
              <w:right w:val="single" w:sz="4" w:space="0" w:color="auto"/>
            </w:tcBorders>
          </w:tcPr>
          <w:p w14:paraId="6615E79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m2</w:t>
            </w:r>
          </w:p>
        </w:tc>
        <w:tc>
          <w:tcPr>
            <w:tcW w:w="1371" w:type="dxa"/>
            <w:tcBorders>
              <w:top w:val="single" w:sz="4" w:space="0" w:color="auto"/>
              <w:left w:val="single" w:sz="4" w:space="0" w:color="auto"/>
              <w:bottom w:val="single" w:sz="4" w:space="0" w:color="auto"/>
              <w:right w:val="single" w:sz="4" w:space="0" w:color="auto"/>
            </w:tcBorders>
          </w:tcPr>
          <w:p w14:paraId="716306A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10,86</w:t>
            </w:r>
          </w:p>
        </w:tc>
        <w:tc>
          <w:tcPr>
            <w:tcW w:w="1144" w:type="dxa"/>
            <w:tcBorders>
              <w:top w:val="single" w:sz="4" w:space="0" w:color="auto"/>
              <w:left w:val="single" w:sz="4" w:space="0" w:color="auto"/>
              <w:bottom w:val="single" w:sz="4" w:space="0" w:color="auto"/>
              <w:right w:val="single" w:sz="4" w:space="0" w:color="auto"/>
            </w:tcBorders>
          </w:tcPr>
          <w:p w14:paraId="7F02998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1C94CE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F5B6ECE" w14:textId="77777777" w:rsidTr="006E7BDF">
        <w:trPr>
          <w:trHeight w:val="86"/>
        </w:trPr>
        <w:tc>
          <w:tcPr>
            <w:tcW w:w="871" w:type="dxa"/>
            <w:tcBorders>
              <w:top w:val="nil"/>
              <w:left w:val="nil"/>
              <w:bottom w:val="nil"/>
              <w:right w:val="nil"/>
            </w:tcBorders>
          </w:tcPr>
          <w:p w14:paraId="01F2BB4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58074020"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2933E15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4658D60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59174A9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6D96703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258B72A" w14:textId="77777777" w:rsidTr="006E7BDF">
        <w:trPr>
          <w:trHeight w:val="245"/>
        </w:trPr>
        <w:tc>
          <w:tcPr>
            <w:tcW w:w="871" w:type="dxa"/>
            <w:tcBorders>
              <w:top w:val="nil"/>
              <w:left w:val="nil"/>
              <w:bottom w:val="nil"/>
              <w:right w:val="single" w:sz="4" w:space="0" w:color="auto"/>
            </w:tcBorders>
          </w:tcPr>
          <w:p w14:paraId="31B6AEAD"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980" w:type="dxa"/>
            <w:gridSpan w:val="2"/>
            <w:tcBorders>
              <w:top w:val="single" w:sz="4" w:space="0" w:color="auto"/>
              <w:left w:val="single" w:sz="4" w:space="0" w:color="auto"/>
              <w:bottom w:val="single" w:sz="4" w:space="0" w:color="auto"/>
              <w:right w:val="nil"/>
            </w:tcBorders>
          </w:tcPr>
          <w:p w14:paraId="4857F48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BETONSKI I ARMIRANO BETONSKI RADOVI</w:t>
            </w:r>
          </w:p>
        </w:tc>
        <w:tc>
          <w:tcPr>
            <w:tcW w:w="1371" w:type="dxa"/>
            <w:tcBorders>
              <w:top w:val="single" w:sz="4" w:space="0" w:color="auto"/>
              <w:left w:val="nil"/>
              <w:bottom w:val="single" w:sz="4" w:space="0" w:color="auto"/>
              <w:right w:val="nil"/>
            </w:tcBorders>
          </w:tcPr>
          <w:p w14:paraId="714C6BB4"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1BCCCCFB"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1AE084F0"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47A40181" w14:textId="77777777" w:rsidTr="006E7BDF">
        <w:trPr>
          <w:trHeight w:val="86"/>
        </w:trPr>
        <w:tc>
          <w:tcPr>
            <w:tcW w:w="871" w:type="dxa"/>
            <w:tcBorders>
              <w:top w:val="nil"/>
              <w:left w:val="nil"/>
              <w:bottom w:val="nil"/>
              <w:right w:val="nil"/>
            </w:tcBorders>
          </w:tcPr>
          <w:p w14:paraId="1077A72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5953E49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0275973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7437572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0A1726C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53830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B545821" w14:textId="77777777" w:rsidTr="006E7BDF">
        <w:trPr>
          <w:trHeight w:val="245"/>
        </w:trPr>
        <w:tc>
          <w:tcPr>
            <w:tcW w:w="871" w:type="dxa"/>
            <w:tcBorders>
              <w:top w:val="nil"/>
              <w:left w:val="nil"/>
              <w:bottom w:val="nil"/>
              <w:right w:val="nil"/>
            </w:tcBorders>
          </w:tcPr>
          <w:p w14:paraId="79DA81A9"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3.</w:t>
            </w:r>
          </w:p>
        </w:tc>
        <w:tc>
          <w:tcPr>
            <w:tcW w:w="4109" w:type="dxa"/>
            <w:tcBorders>
              <w:top w:val="nil"/>
              <w:left w:val="nil"/>
              <w:bottom w:val="nil"/>
              <w:right w:val="nil"/>
            </w:tcBorders>
          </w:tcPr>
          <w:p w14:paraId="4EAD1B64"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ARMIRAČKI RADOVI</w:t>
            </w:r>
          </w:p>
        </w:tc>
        <w:tc>
          <w:tcPr>
            <w:tcW w:w="871" w:type="dxa"/>
            <w:tcBorders>
              <w:top w:val="nil"/>
              <w:left w:val="nil"/>
              <w:bottom w:val="nil"/>
              <w:right w:val="nil"/>
            </w:tcBorders>
          </w:tcPr>
          <w:p w14:paraId="6200B3D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0009AF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42450D3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E18752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A20360E" w14:textId="77777777" w:rsidTr="006E7BDF">
        <w:trPr>
          <w:trHeight w:val="86"/>
        </w:trPr>
        <w:tc>
          <w:tcPr>
            <w:tcW w:w="871" w:type="dxa"/>
            <w:tcBorders>
              <w:top w:val="nil"/>
              <w:left w:val="nil"/>
              <w:bottom w:val="nil"/>
              <w:right w:val="nil"/>
            </w:tcBorders>
          </w:tcPr>
          <w:p w14:paraId="2DC5AB8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13531798"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5BCCDC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672E2D0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182E73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5ED429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89AD5C7" w14:textId="77777777" w:rsidTr="006E7BDF">
        <w:trPr>
          <w:trHeight w:val="1234"/>
        </w:trPr>
        <w:tc>
          <w:tcPr>
            <w:tcW w:w="871" w:type="dxa"/>
            <w:tcBorders>
              <w:top w:val="nil"/>
              <w:left w:val="nil"/>
              <w:bottom w:val="nil"/>
              <w:right w:val="nil"/>
            </w:tcBorders>
          </w:tcPr>
          <w:p w14:paraId="00C68E7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1.</w:t>
            </w:r>
          </w:p>
        </w:tc>
        <w:tc>
          <w:tcPr>
            <w:tcW w:w="4980" w:type="dxa"/>
            <w:gridSpan w:val="2"/>
            <w:tcBorders>
              <w:top w:val="nil"/>
              <w:left w:val="nil"/>
              <w:bottom w:val="nil"/>
              <w:right w:val="nil"/>
            </w:tcBorders>
          </w:tcPr>
          <w:p w14:paraId="5C53CA0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transport, ispravljanje, čišćenje, sečenje, savijanje i postavljanje betonskog gvožđa B 500B i MAG 500/560 u svemu prema statičkom proračunu i detaljima armature.</w:t>
            </w:r>
          </w:p>
        </w:tc>
        <w:tc>
          <w:tcPr>
            <w:tcW w:w="1371" w:type="dxa"/>
            <w:tcBorders>
              <w:top w:val="nil"/>
              <w:left w:val="nil"/>
              <w:bottom w:val="nil"/>
              <w:right w:val="nil"/>
            </w:tcBorders>
          </w:tcPr>
          <w:p w14:paraId="157AA99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DC7ED0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9DC043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9A02834" w14:textId="77777777" w:rsidTr="006E7BDF">
        <w:trPr>
          <w:trHeight w:val="739"/>
        </w:trPr>
        <w:tc>
          <w:tcPr>
            <w:tcW w:w="871" w:type="dxa"/>
            <w:tcBorders>
              <w:top w:val="nil"/>
              <w:left w:val="nil"/>
              <w:bottom w:val="nil"/>
              <w:right w:val="nil"/>
            </w:tcBorders>
          </w:tcPr>
          <w:p w14:paraId="5707E95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658EA0D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Količina betonskog gvožđa je aproksimativna, tačne količine će se ustanoviti po dobijanju specifikacija.</w:t>
            </w:r>
          </w:p>
        </w:tc>
        <w:tc>
          <w:tcPr>
            <w:tcW w:w="1371" w:type="dxa"/>
            <w:tcBorders>
              <w:top w:val="nil"/>
              <w:left w:val="nil"/>
              <w:bottom w:val="nil"/>
              <w:right w:val="nil"/>
            </w:tcBorders>
          </w:tcPr>
          <w:p w14:paraId="2BBD3ED5"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16204C5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701D931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3BAC9AF" w14:textId="77777777" w:rsidTr="006E7BDF">
        <w:trPr>
          <w:trHeight w:val="986"/>
        </w:trPr>
        <w:tc>
          <w:tcPr>
            <w:tcW w:w="871" w:type="dxa"/>
            <w:tcBorders>
              <w:top w:val="nil"/>
              <w:left w:val="nil"/>
              <w:bottom w:val="nil"/>
              <w:right w:val="nil"/>
            </w:tcBorders>
          </w:tcPr>
          <w:p w14:paraId="503326B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5561DDF3"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Jediničnom cenom je obuhvaćena nabavka i postavljanje dovoljnog broja distancera potrebnih za postavljanje betonskog gvožđa.</w:t>
            </w:r>
          </w:p>
        </w:tc>
        <w:tc>
          <w:tcPr>
            <w:tcW w:w="1371" w:type="dxa"/>
            <w:tcBorders>
              <w:top w:val="nil"/>
              <w:left w:val="nil"/>
              <w:bottom w:val="nil"/>
              <w:right w:val="nil"/>
            </w:tcBorders>
          </w:tcPr>
          <w:p w14:paraId="268CA37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7C67230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1BB7C2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2F7F92F" w14:textId="77777777" w:rsidTr="006E7BDF">
        <w:trPr>
          <w:trHeight w:val="492"/>
        </w:trPr>
        <w:tc>
          <w:tcPr>
            <w:tcW w:w="871" w:type="dxa"/>
            <w:tcBorders>
              <w:top w:val="nil"/>
              <w:left w:val="nil"/>
              <w:bottom w:val="nil"/>
              <w:right w:val="nil"/>
            </w:tcBorders>
          </w:tcPr>
          <w:p w14:paraId="5FD82A0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02D0EDF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kg obrađenog i postavljenog betonskog gvožđa</w:t>
            </w:r>
          </w:p>
        </w:tc>
        <w:tc>
          <w:tcPr>
            <w:tcW w:w="1371" w:type="dxa"/>
            <w:tcBorders>
              <w:top w:val="nil"/>
              <w:left w:val="nil"/>
              <w:bottom w:val="nil"/>
              <w:right w:val="nil"/>
            </w:tcBorders>
          </w:tcPr>
          <w:p w14:paraId="2444EE2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0370F91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0114E5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FA39FFB" w14:textId="77777777" w:rsidTr="006E7BDF">
        <w:trPr>
          <w:trHeight w:val="86"/>
        </w:trPr>
        <w:tc>
          <w:tcPr>
            <w:tcW w:w="871" w:type="dxa"/>
            <w:tcBorders>
              <w:top w:val="nil"/>
              <w:left w:val="nil"/>
              <w:bottom w:val="nil"/>
              <w:right w:val="nil"/>
            </w:tcBorders>
          </w:tcPr>
          <w:p w14:paraId="0E1F712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67444F96"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42AE21B5"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2D4FEC0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E1EA92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294B0FA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8FDDF90" w14:textId="77777777" w:rsidTr="006E7BDF">
        <w:trPr>
          <w:trHeight w:val="245"/>
        </w:trPr>
        <w:tc>
          <w:tcPr>
            <w:tcW w:w="871" w:type="dxa"/>
            <w:tcBorders>
              <w:top w:val="nil"/>
              <w:left w:val="nil"/>
              <w:bottom w:val="nil"/>
              <w:right w:val="single" w:sz="4" w:space="0" w:color="auto"/>
            </w:tcBorders>
          </w:tcPr>
          <w:p w14:paraId="033D29C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5C7805E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B 500B</w:t>
            </w:r>
          </w:p>
        </w:tc>
        <w:tc>
          <w:tcPr>
            <w:tcW w:w="871" w:type="dxa"/>
            <w:tcBorders>
              <w:top w:val="single" w:sz="4" w:space="0" w:color="auto"/>
              <w:left w:val="single" w:sz="4" w:space="0" w:color="auto"/>
              <w:bottom w:val="single" w:sz="4" w:space="0" w:color="auto"/>
              <w:right w:val="single" w:sz="4" w:space="0" w:color="auto"/>
            </w:tcBorders>
          </w:tcPr>
          <w:p w14:paraId="0387C75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kg</w:t>
            </w:r>
          </w:p>
        </w:tc>
        <w:tc>
          <w:tcPr>
            <w:tcW w:w="1371" w:type="dxa"/>
            <w:tcBorders>
              <w:top w:val="single" w:sz="4" w:space="0" w:color="auto"/>
              <w:left w:val="single" w:sz="4" w:space="0" w:color="auto"/>
              <w:bottom w:val="single" w:sz="4" w:space="0" w:color="auto"/>
              <w:right w:val="single" w:sz="4" w:space="0" w:color="auto"/>
            </w:tcBorders>
          </w:tcPr>
          <w:p w14:paraId="0AF628B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4.907,12</w:t>
            </w:r>
          </w:p>
        </w:tc>
        <w:tc>
          <w:tcPr>
            <w:tcW w:w="1144" w:type="dxa"/>
            <w:tcBorders>
              <w:top w:val="single" w:sz="4" w:space="0" w:color="auto"/>
              <w:left w:val="single" w:sz="4" w:space="0" w:color="auto"/>
              <w:bottom w:val="single" w:sz="4" w:space="0" w:color="auto"/>
              <w:right w:val="single" w:sz="4" w:space="0" w:color="auto"/>
            </w:tcBorders>
          </w:tcPr>
          <w:p w14:paraId="208500D3"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97D5A4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F2E1B38" w14:textId="77777777" w:rsidTr="006E7BDF">
        <w:trPr>
          <w:trHeight w:val="86"/>
        </w:trPr>
        <w:tc>
          <w:tcPr>
            <w:tcW w:w="871" w:type="dxa"/>
            <w:tcBorders>
              <w:top w:val="nil"/>
              <w:left w:val="nil"/>
              <w:bottom w:val="nil"/>
              <w:right w:val="nil"/>
            </w:tcBorders>
          </w:tcPr>
          <w:p w14:paraId="4E767BDE"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single" w:sz="4" w:space="0" w:color="auto"/>
              <w:right w:val="nil"/>
            </w:tcBorders>
          </w:tcPr>
          <w:p w14:paraId="327AC45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single" w:sz="4" w:space="0" w:color="auto"/>
              <w:right w:val="nil"/>
            </w:tcBorders>
          </w:tcPr>
          <w:p w14:paraId="2ACB55DD"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single" w:sz="4" w:space="0" w:color="auto"/>
              <w:right w:val="nil"/>
            </w:tcBorders>
          </w:tcPr>
          <w:p w14:paraId="55A9B65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single" w:sz="4" w:space="0" w:color="auto"/>
              <w:right w:val="nil"/>
            </w:tcBorders>
          </w:tcPr>
          <w:p w14:paraId="6AC5AE4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single" w:sz="4" w:space="0" w:color="auto"/>
              <w:right w:val="nil"/>
            </w:tcBorders>
          </w:tcPr>
          <w:p w14:paraId="3CBCB9B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1651309" w14:textId="77777777" w:rsidTr="006E7BDF">
        <w:trPr>
          <w:trHeight w:val="245"/>
        </w:trPr>
        <w:tc>
          <w:tcPr>
            <w:tcW w:w="871" w:type="dxa"/>
            <w:tcBorders>
              <w:top w:val="nil"/>
              <w:left w:val="nil"/>
              <w:bottom w:val="nil"/>
              <w:right w:val="single" w:sz="4" w:space="0" w:color="auto"/>
            </w:tcBorders>
          </w:tcPr>
          <w:p w14:paraId="16D6F67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4FBA9CE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MAG 500/560</w:t>
            </w:r>
          </w:p>
        </w:tc>
        <w:tc>
          <w:tcPr>
            <w:tcW w:w="871" w:type="dxa"/>
            <w:tcBorders>
              <w:top w:val="single" w:sz="4" w:space="0" w:color="auto"/>
              <w:left w:val="single" w:sz="4" w:space="0" w:color="auto"/>
              <w:bottom w:val="single" w:sz="4" w:space="0" w:color="auto"/>
              <w:right w:val="single" w:sz="4" w:space="0" w:color="auto"/>
            </w:tcBorders>
          </w:tcPr>
          <w:p w14:paraId="452344E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kg</w:t>
            </w:r>
          </w:p>
        </w:tc>
        <w:tc>
          <w:tcPr>
            <w:tcW w:w="1371" w:type="dxa"/>
            <w:tcBorders>
              <w:top w:val="single" w:sz="4" w:space="0" w:color="auto"/>
              <w:left w:val="single" w:sz="4" w:space="0" w:color="auto"/>
              <w:bottom w:val="single" w:sz="4" w:space="0" w:color="auto"/>
              <w:right w:val="single" w:sz="4" w:space="0" w:color="auto"/>
            </w:tcBorders>
          </w:tcPr>
          <w:p w14:paraId="7517481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3.158,58</w:t>
            </w:r>
          </w:p>
        </w:tc>
        <w:tc>
          <w:tcPr>
            <w:tcW w:w="1144" w:type="dxa"/>
            <w:tcBorders>
              <w:top w:val="single" w:sz="4" w:space="0" w:color="auto"/>
              <w:left w:val="single" w:sz="4" w:space="0" w:color="auto"/>
              <w:bottom w:val="single" w:sz="4" w:space="0" w:color="auto"/>
              <w:right w:val="single" w:sz="4" w:space="0" w:color="auto"/>
            </w:tcBorders>
          </w:tcPr>
          <w:p w14:paraId="1935124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40A7CD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93BA382" w14:textId="77777777" w:rsidTr="006E7BDF">
        <w:trPr>
          <w:trHeight w:val="86"/>
        </w:trPr>
        <w:tc>
          <w:tcPr>
            <w:tcW w:w="871" w:type="dxa"/>
            <w:tcBorders>
              <w:top w:val="nil"/>
              <w:left w:val="nil"/>
              <w:bottom w:val="nil"/>
              <w:right w:val="nil"/>
            </w:tcBorders>
          </w:tcPr>
          <w:p w14:paraId="5D98178F"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2ECCBA3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F11A8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637CF7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4C2649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73D18DD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70632C84" w14:textId="77777777" w:rsidTr="006E7BDF">
        <w:trPr>
          <w:trHeight w:val="245"/>
        </w:trPr>
        <w:tc>
          <w:tcPr>
            <w:tcW w:w="871" w:type="dxa"/>
            <w:tcBorders>
              <w:top w:val="nil"/>
              <w:left w:val="nil"/>
              <w:bottom w:val="nil"/>
              <w:right w:val="single" w:sz="4" w:space="0" w:color="auto"/>
            </w:tcBorders>
          </w:tcPr>
          <w:p w14:paraId="0FFC9ECD"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single" w:sz="4" w:space="0" w:color="auto"/>
              <w:left w:val="single" w:sz="4" w:space="0" w:color="auto"/>
              <w:bottom w:val="single" w:sz="4" w:space="0" w:color="auto"/>
              <w:right w:val="nil"/>
            </w:tcBorders>
          </w:tcPr>
          <w:p w14:paraId="6964D984"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3. ARMIRAČKI RADOVI</w:t>
            </w:r>
          </w:p>
        </w:tc>
        <w:tc>
          <w:tcPr>
            <w:tcW w:w="871" w:type="dxa"/>
            <w:tcBorders>
              <w:top w:val="single" w:sz="4" w:space="0" w:color="auto"/>
              <w:left w:val="nil"/>
              <w:bottom w:val="single" w:sz="4" w:space="0" w:color="auto"/>
              <w:right w:val="nil"/>
            </w:tcBorders>
          </w:tcPr>
          <w:p w14:paraId="5CF97BE3"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6A12929F"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658FD1D3"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5971735A"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12BA7F15" w14:textId="77777777" w:rsidTr="006E7BDF">
        <w:trPr>
          <w:trHeight w:val="86"/>
        </w:trPr>
        <w:tc>
          <w:tcPr>
            <w:tcW w:w="871" w:type="dxa"/>
            <w:tcBorders>
              <w:top w:val="nil"/>
              <w:left w:val="nil"/>
              <w:bottom w:val="nil"/>
              <w:right w:val="nil"/>
            </w:tcBorders>
          </w:tcPr>
          <w:p w14:paraId="27AFC89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nil"/>
              <w:right w:val="nil"/>
            </w:tcBorders>
          </w:tcPr>
          <w:p w14:paraId="1DAE9CB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single" w:sz="4" w:space="0" w:color="auto"/>
              <w:left w:val="nil"/>
              <w:bottom w:val="nil"/>
              <w:right w:val="nil"/>
            </w:tcBorders>
          </w:tcPr>
          <w:p w14:paraId="4EBF3F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single" w:sz="4" w:space="0" w:color="auto"/>
              <w:left w:val="nil"/>
              <w:bottom w:val="nil"/>
              <w:right w:val="nil"/>
            </w:tcBorders>
          </w:tcPr>
          <w:p w14:paraId="19F6A02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single" w:sz="4" w:space="0" w:color="auto"/>
              <w:left w:val="nil"/>
              <w:bottom w:val="nil"/>
              <w:right w:val="nil"/>
            </w:tcBorders>
          </w:tcPr>
          <w:p w14:paraId="2569CE8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nil"/>
              <w:bottom w:val="nil"/>
              <w:right w:val="nil"/>
            </w:tcBorders>
          </w:tcPr>
          <w:p w14:paraId="672508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A8F5D82" w14:textId="77777777" w:rsidTr="006E7BDF">
        <w:trPr>
          <w:trHeight w:val="245"/>
        </w:trPr>
        <w:tc>
          <w:tcPr>
            <w:tcW w:w="871" w:type="dxa"/>
            <w:tcBorders>
              <w:top w:val="nil"/>
              <w:left w:val="nil"/>
              <w:bottom w:val="nil"/>
              <w:right w:val="nil"/>
            </w:tcBorders>
          </w:tcPr>
          <w:p w14:paraId="17A9F776"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4.</w:t>
            </w:r>
          </w:p>
        </w:tc>
        <w:tc>
          <w:tcPr>
            <w:tcW w:w="4109" w:type="dxa"/>
            <w:tcBorders>
              <w:top w:val="nil"/>
              <w:left w:val="nil"/>
              <w:bottom w:val="nil"/>
              <w:right w:val="nil"/>
            </w:tcBorders>
          </w:tcPr>
          <w:p w14:paraId="6E87317F"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BRAVARSKI RADOVI</w:t>
            </w:r>
          </w:p>
        </w:tc>
        <w:tc>
          <w:tcPr>
            <w:tcW w:w="871" w:type="dxa"/>
            <w:tcBorders>
              <w:top w:val="nil"/>
              <w:left w:val="nil"/>
              <w:bottom w:val="nil"/>
              <w:right w:val="nil"/>
            </w:tcBorders>
          </w:tcPr>
          <w:p w14:paraId="5382C7DA"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B39D3A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478B4B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35BA63B1"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30C8891" w14:textId="77777777" w:rsidTr="006E7BDF">
        <w:trPr>
          <w:trHeight w:val="86"/>
        </w:trPr>
        <w:tc>
          <w:tcPr>
            <w:tcW w:w="871" w:type="dxa"/>
            <w:tcBorders>
              <w:top w:val="nil"/>
              <w:left w:val="nil"/>
              <w:bottom w:val="nil"/>
              <w:right w:val="nil"/>
            </w:tcBorders>
          </w:tcPr>
          <w:p w14:paraId="790326C1"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08F2B4D9"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6210B0B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35573132"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D071C2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4D0384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3CCD243C" w14:textId="77777777" w:rsidTr="006E7BDF">
        <w:trPr>
          <w:trHeight w:val="739"/>
        </w:trPr>
        <w:tc>
          <w:tcPr>
            <w:tcW w:w="871" w:type="dxa"/>
            <w:tcBorders>
              <w:top w:val="nil"/>
              <w:left w:val="nil"/>
              <w:bottom w:val="nil"/>
              <w:right w:val="nil"/>
            </w:tcBorders>
          </w:tcPr>
          <w:p w14:paraId="12DFC4B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1.</w:t>
            </w:r>
          </w:p>
        </w:tc>
        <w:tc>
          <w:tcPr>
            <w:tcW w:w="4980" w:type="dxa"/>
            <w:gridSpan w:val="2"/>
            <w:tcBorders>
              <w:top w:val="nil"/>
              <w:left w:val="nil"/>
              <w:bottom w:val="nil"/>
              <w:right w:val="nil"/>
            </w:tcBorders>
          </w:tcPr>
          <w:p w14:paraId="2D89A5FA"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materijala, transport, izrada i montaža noseće čelične konstrukcije za dimnjake.</w:t>
            </w:r>
          </w:p>
        </w:tc>
        <w:tc>
          <w:tcPr>
            <w:tcW w:w="1371" w:type="dxa"/>
            <w:tcBorders>
              <w:top w:val="nil"/>
              <w:left w:val="nil"/>
              <w:bottom w:val="nil"/>
              <w:right w:val="nil"/>
            </w:tcBorders>
          </w:tcPr>
          <w:p w14:paraId="14B132FA"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CFD5B6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4EA8CCF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76EF2B" w14:textId="77777777" w:rsidTr="006E7BDF">
        <w:trPr>
          <w:trHeight w:val="739"/>
        </w:trPr>
        <w:tc>
          <w:tcPr>
            <w:tcW w:w="871" w:type="dxa"/>
            <w:tcBorders>
              <w:top w:val="nil"/>
              <w:left w:val="nil"/>
              <w:bottom w:val="nil"/>
              <w:right w:val="nil"/>
            </w:tcBorders>
          </w:tcPr>
          <w:p w14:paraId="24F3E438"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3B870AB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Konstrukcija se sastoji od hladno oblikovanih kutijastih profila u zavarenoj izradi.</w:t>
            </w:r>
          </w:p>
        </w:tc>
        <w:tc>
          <w:tcPr>
            <w:tcW w:w="1371" w:type="dxa"/>
            <w:tcBorders>
              <w:top w:val="nil"/>
              <w:left w:val="nil"/>
              <w:bottom w:val="nil"/>
              <w:right w:val="nil"/>
            </w:tcBorders>
          </w:tcPr>
          <w:p w14:paraId="46B1F3AE"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33DE29B6"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CF2FA3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A8BDB68" w14:textId="77777777" w:rsidTr="006E7BDF">
        <w:trPr>
          <w:trHeight w:val="492"/>
        </w:trPr>
        <w:tc>
          <w:tcPr>
            <w:tcW w:w="871" w:type="dxa"/>
            <w:tcBorders>
              <w:top w:val="nil"/>
              <w:left w:val="nil"/>
              <w:bottom w:val="nil"/>
              <w:right w:val="nil"/>
            </w:tcBorders>
          </w:tcPr>
          <w:p w14:paraId="2DC22BF3"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nil"/>
              <w:right w:val="nil"/>
            </w:tcBorders>
          </w:tcPr>
          <w:p w14:paraId="0D1CCF4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Od korozije konstrukcija se štiti sa dva premaza (jedan osnovni, jedan pokrivni.</w:t>
            </w:r>
          </w:p>
        </w:tc>
        <w:tc>
          <w:tcPr>
            <w:tcW w:w="1371" w:type="dxa"/>
            <w:tcBorders>
              <w:top w:val="nil"/>
              <w:left w:val="nil"/>
              <w:bottom w:val="nil"/>
              <w:right w:val="nil"/>
            </w:tcBorders>
          </w:tcPr>
          <w:p w14:paraId="254809D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57AE68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58E81574"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60BAD520" w14:textId="77777777" w:rsidTr="006E7BDF">
        <w:trPr>
          <w:trHeight w:val="492"/>
        </w:trPr>
        <w:tc>
          <w:tcPr>
            <w:tcW w:w="871" w:type="dxa"/>
            <w:tcBorders>
              <w:top w:val="nil"/>
              <w:left w:val="nil"/>
              <w:bottom w:val="nil"/>
              <w:right w:val="nil"/>
            </w:tcBorders>
          </w:tcPr>
          <w:p w14:paraId="426CFD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980" w:type="dxa"/>
            <w:gridSpan w:val="2"/>
            <w:tcBorders>
              <w:top w:val="nil"/>
              <w:left w:val="nil"/>
              <w:bottom w:val="single" w:sz="4" w:space="0" w:color="auto"/>
              <w:right w:val="nil"/>
            </w:tcBorders>
          </w:tcPr>
          <w:p w14:paraId="6A48AD3E"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Pre zaštite konstrukcije istiu očistiti od rđe i pripremiti za zaštitu.</w:t>
            </w:r>
          </w:p>
        </w:tc>
        <w:tc>
          <w:tcPr>
            <w:tcW w:w="1371" w:type="dxa"/>
            <w:tcBorders>
              <w:top w:val="nil"/>
              <w:left w:val="nil"/>
              <w:bottom w:val="single" w:sz="4" w:space="0" w:color="auto"/>
              <w:right w:val="nil"/>
            </w:tcBorders>
          </w:tcPr>
          <w:p w14:paraId="012B10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6C1B09D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6456605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1FA6A4FB" w14:textId="77777777" w:rsidTr="006E7BDF">
        <w:trPr>
          <w:trHeight w:val="245"/>
        </w:trPr>
        <w:tc>
          <w:tcPr>
            <w:tcW w:w="871" w:type="dxa"/>
            <w:tcBorders>
              <w:top w:val="nil"/>
              <w:left w:val="nil"/>
              <w:bottom w:val="nil"/>
              <w:right w:val="single" w:sz="4" w:space="0" w:color="auto"/>
            </w:tcBorders>
          </w:tcPr>
          <w:p w14:paraId="7A8F1F9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single" w:sz="4" w:space="0" w:color="auto"/>
              <w:bottom w:val="single" w:sz="4" w:space="0" w:color="auto"/>
              <w:right w:val="single" w:sz="4" w:space="0" w:color="auto"/>
            </w:tcBorders>
          </w:tcPr>
          <w:p w14:paraId="5FBAC994"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Obračun po kg izvedene konstrukcije</w:t>
            </w:r>
          </w:p>
        </w:tc>
        <w:tc>
          <w:tcPr>
            <w:tcW w:w="871" w:type="dxa"/>
            <w:tcBorders>
              <w:top w:val="single" w:sz="4" w:space="0" w:color="auto"/>
              <w:left w:val="single" w:sz="4" w:space="0" w:color="auto"/>
              <w:bottom w:val="single" w:sz="4" w:space="0" w:color="auto"/>
              <w:right w:val="single" w:sz="4" w:space="0" w:color="auto"/>
            </w:tcBorders>
          </w:tcPr>
          <w:p w14:paraId="1BD40CC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r w:rsidRPr="00036096">
              <w:rPr>
                <w:rFonts w:ascii="Arial" w:hAnsi="Arial" w:cs="Arial"/>
                <w:color w:val="000000"/>
                <w:sz w:val="20"/>
                <w:szCs w:val="20"/>
                <w:lang w:val="en-US"/>
              </w:rPr>
              <w:t>kg</w:t>
            </w:r>
          </w:p>
        </w:tc>
        <w:tc>
          <w:tcPr>
            <w:tcW w:w="1371" w:type="dxa"/>
            <w:tcBorders>
              <w:top w:val="single" w:sz="4" w:space="0" w:color="auto"/>
              <w:left w:val="single" w:sz="4" w:space="0" w:color="auto"/>
              <w:bottom w:val="single" w:sz="4" w:space="0" w:color="auto"/>
              <w:right w:val="single" w:sz="4" w:space="0" w:color="auto"/>
            </w:tcBorders>
          </w:tcPr>
          <w:p w14:paraId="30FA27B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2.440,00</w:t>
            </w:r>
          </w:p>
        </w:tc>
        <w:tc>
          <w:tcPr>
            <w:tcW w:w="1144" w:type="dxa"/>
            <w:tcBorders>
              <w:top w:val="single" w:sz="4" w:space="0" w:color="auto"/>
              <w:left w:val="single" w:sz="4" w:space="0" w:color="auto"/>
              <w:bottom w:val="single" w:sz="4" w:space="0" w:color="auto"/>
              <w:right w:val="single" w:sz="4" w:space="0" w:color="auto"/>
            </w:tcBorders>
          </w:tcPr>
          <w:p w14:paraId="07D2B55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39843309"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C79976" w14:textId="77777777" w:rsidTr="006E7BDF">
        <w:trPr>
          <w:trHeight w:val="86"/>
        </w:trPr>
        <w:tc>
          <w:tcPr>
            <w:tcW w:w="871" w:type="dxa"/>
            <w:tcBorders>
              <w:top w:val="nil"/>
              <w:left w:val="nil"/>
              <w:bottom w:val="nil"/>
              <w:right w:val="nil"/>
            </w:tcBorders>
          </w:tcPr>
          <w:p w14:paraId="5713FA50"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3476B3B1"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48D864F7"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30A6458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75C51D4F"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2602496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533BC82A" w14:textId="77777777" w:rsidTr="006E7BDF">
        <w:trPr>
          <w:trHeight w:val="245"/>
        </w:trPr>
        <w:tc>
          <w:tcPr>
            <w:tcW w:w="871" w:type="dxa"/>
            <w:tcBorders>
              <w:top w:val="nil"/>
              <w:left w:val="nil"/>
              <w:bottom w:val="nil"/>
              <w:right w:val="single" w:sz="4" w:space="0" w:color="auto"/>
            </w:tcBorders>
          </w:tcPr>
          <w:p w14:paraId="44572CEB"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single" w:sz="4" w:space="0" w:color="auto"/>
              <w:left w:val="single" w:sz="4" w:space="0" w:color="auto"/>
              <w:bottom w:val="single" w:sz="4" w:space="0" w:color="auto"/>
              <w:right w:val="nil"/>
            </w:tcBorders>
          </w:tcPr>
          <w:p w14:paraId="5F63002C"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4. BRAVARSKI RADOVI</w:t>
            </w:r>
          </w:p>
        </w:tc>
        <w:tc>
          <w:tcPr>
            <w:tcW w:w="871" w:type="dxa"/>
            <w:tcBorders>
              <w:top w:val="single" w:sz="4" w:space="0" w:color="auto"/>
              <w:left w:val="nil"/>
              <w:bottom w:val="single" w:sz="4" w:space="0" w:color="auto"/>
              <w:right w:val="nil"/>
            </w:tcBorders>
          </w:tcPr>
          <w:p w14:paraId="740A78CA"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50C8D14C"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43122A73"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2AF34F73"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3092661B" w14:textId="77777777" w:rsidTr="006E7BDF">
        <w:trPr>
          <w:trHeight w:val="245"/>
        </w:trPr>
        <w:tc>
          <w:tcPr>
            <w:tcW w:w="871" w:type="dxa"/>
            <w:tcBorders>
              <w:top w:val="nil"/>
              <w:left w:val="nil"/>
              <w:bottom w:val="nil"/>
              <w:right w:val="nil"/>
            </w:tcBorders>
          </w:tcPr>
          <w:p w14:paraId="71AF7FE6"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74CA9DE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p w14:paraId="1C1890CB" w14:textId="77777777" w:rsidR="00283067" w:rsidRPr="00036096" w:rsidRDefault="00283067">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7577888B"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05BE43A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6F36C4AB"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2323D440"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24F7A00B" w14:textId="77777777" w:rsidTr="006E7BDF">
        <w:trPr>
          <w:trHeight w:val="80"/>
        </w:trPr>
        <w:tc>
          <w:tcPr>
            <w:tcW w:w="871" w:type="dxa"/>
            <w:tcBorders>
              <w:top w:val="nil"/>
              <w:left w:val="nil"/>
              <w:bottom w:val="nil"/>
              <w:right w:val="nil"/>
            </w:tcBorders>
          </w:tcPr>
          <w:p w14:paraId="7B63DEE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nil"/>
              <w:right w:val="nil"/>
            </w:tcBorders>
          </w:tcPr>
          <w:p w14:paraId="416ABCCD"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nil"/>
              <w:right w:val="nil"/>
            </w:tcBorders>
          </w:tcPr>
          <w:p w14:paraId="36D9D492"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nil"/>
              <w:right w:val="nil"/>
            </w:tcBorders>
          </w:tcPr>
          <w:p w14:paraId="5DBCC58C"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nil"/>
              <w:right w:val="nil"/>
            </w:tcBorders>
          </w:tcPr>
          <w:p w14:paraId="2DF363E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nil"/>
              <w:right w:val="nil"/>
            </w:tcBorders>
          </w:tcPr>
          <w:p w14:paraId="6D4C58CD"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40C3D9D3" w14:textId="77777777" w:rsidTr="006E7BDF">
        <w:trPr>
          <w:trHeight w:val="245"/>
        </w:trPr>
        <w:tc>
          <w:tcPr>
            <w:tcW w:w="871" w:type="dxa"/>
            <w:tcBorders>
              <w:top w:val="nil"/>
              <w:left w:val="nil"/>
              <w:bottom w:val="nil"/>
              <w:right w:val="nil"/>
            </w:tcBorders>
          </w:tcPr>
          <w:p w14:paraId="4AC38B4E"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nil"/>
              <w:left w:val="nil"/>
              <w:bottom w:val="nil"/>
              <w:right w:val="nil"/>
            </w:tcBorders>
          </w:tcPr>
          <w:p w14:paraId="4AC409D9"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REKAPITULACIJA</w:t>
            </w:r>
          </w:p>
        </w:tc>
        <w:tc>
          <w:tcPr>
            <w:tcW w:w="871" w:type="dxa"/>
            <w:tcBorders>
              <w:top w:val="nil"/>
              <w:left w:val="nil"/>
              <w:bottom w:val="nil"/>
              <w:right w:val="nil"/>
            </w:tcBorders>
          </w:tcPr>
          <w:p w14:paraId="5DBAB3DB"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nil"/>
              <w:left w:val="nil"/>
              <w:bottom w:val="nil"/>
              <w:right w:val="nil"/>
            </w:tcBorders>
          </w:tcPr>
          <w:p w14:paraId="5E92B338"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nil"/>
              <w:left w:val="nil"/>
              <w:bottom w:val="nil"/>
              <w:right w:val="nil"/>
            </w:tcBorders>
          </w:tcPr>
          <w:p w14:paraId="3CF2634E"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nil"/>
              <w:left w:val="nil"/>
              <w:bottom w:val="nil"/>
              <w:right w:val="nil"/>
            </w:tcBorders>
          </w:tcPr>
          <w:p w14:paraId="39D879C2"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6BEA1BBD" w14:textId="77777777" w:rsidTr="006E7BDF">
        <w:trPr>
          <w:trHeight w:val="245"/>
        </w:trPr>
        <w:tc>
          <w:tcPr>
            <w:tcW w:w="871" w:type="dxa"/>
            <w:tcBorders>
              <w:top w:val="nil"/>
              <w:left w:val="nil"/>
              <w:bottom w:val="single" w:sz="4" w:space="0" w:color="auto"/>
              <w:right w:val="nil"/>
            </w:tcBorders>
          </w:tcPr>
          <w:p w14:paraId="34883F08"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nil"/>
              <w:left w:val="nil"/>
              <w:bottom w:val="single" w:sz="4" w:space="0" w:color="auto"/>
              <w:right w:val="nil"/>
            </w:tcBorders>
          </w:tcPr>
          <w:p w14:paraId="69E6E567"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p>
        </w:tc>
        <w:tc>
          <w:tcPr>
            <w:tcW w:w="871" w:type="dxa"/>
            <w:tcBorders>
              <w:top w:val="nil"/>
              <w:left w:val="nil"/>
              <w:bottom w:val="single" w:sz="4" w:space="0" w:color="auto"/>
              <w:right w:val="nil"/>
            </w:tcBorders>
          </w:tcPr>
          <w:p w14:paraId="59FB95E7"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nil"/>
              <w:left w:val="nil"/>
              <w:bottom w:val="single" w:sz="4" w:space="0" w:color="auto"/>
              <w:right w:val="nil"/>
            </w:tcBorders>
          </w:tcPr>
          <w:p w14:paraId="23B2B7EE"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nil"/>
              <w:left w:val="nil"/>
              <w:bottom w:val="single" w:sz="4" w:space="0" w:color="auto"/>
              <w:right w:val="nil"/>
            </w:tcBorders>
          </w:tcPr>
          <w:p w14:paraId="1A46E65A"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nil"/>
              <w:left w:val="nil"/>
              <w:bottom w:val="single" w:sz="4" w:space="0" w:color="auto"/>
              <w:right w:val="nil"/>
            </w:tcBorders>
          </w:tcPr>
          <w:p w14:paraId="2CFFC9B6"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64EAFDDE" w14:textId="77777777" w:rsidTr="006E7BDF">
        <w:trPr>
          <w:trHeight w:val="245"/>
        </w:trPr>
        <w:tc>
          <w:tcPr>
            <w:tcW w:w="871" w:type="dxa"/>
            <w:tcBorders>
              <w:top w:val="single" w:sz="4" w:space="0" w:color="auto"/>
              <w:left w:val="single" w:sz="4" w:space="0" w:color="auto"/>
              <w:bottom w:val="single" w:sz="4" w:space="0" w:color="auto"/>
              <w:right w:val="nil"/>
            </w:tcBorders>
          </w:tcPr>
          <w:p w14:paraId="0F370C96"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1.</w:t>
            </w:r>
          </w:p>
        </w:tc>
        <w:tc>
          <w:tcPr>
            <w:tcW w:w="4109" w:type="dxa"/>
            <w:tcBorders>
              <w:top w:val="single" w:sz="4" w:space="0" w:color="auto"/>
              <w:left w:val="nil"/>
              <w:bottom w:val="single" w:sz="4" w:space="0" w:color="auto"/>
              <w:right w:val="nil"/>
            </w:tcBorders>
          </w:tcPr>
          <w:p w14:paraId="4DEA91C3"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ZEMLJANI RADOVI</w:t>
            </w:r>
          </w:p>
        </w:tc>
        <w:tc>
          <w:tcPr>
            <w:tcW w:w="871" w:type="dxa"/>
            <w:tcBorders>
              <w:top w:val="single" w:sz="4" w:space="0" w:color="auto"/>
              <w:left w:val="nil"/>
              <w:bottom w:val="single" w:sz="4" w:space="0" w:color="auto"/>
              <w:right w:val="nil"/>
            </w:tcBorders>
          </w:tcPr>
          <w:p w14:paraId="3AE6B351"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3F79FD39"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45F44288"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46A9388B"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7740E826" w14:textId="77777777" w:rsidTr="006E7BDF">
        <w:trPr>
          <w:trHeight w:val="245"/>
        </w:trPr>
        <w:tc>
          <w:tcPr>
            <w:tcW w:w="871" w:type="dxa"/>
            <w:tcBorders>
              <w:top w:val="single" w:sz="4" w:space="0" w:color="auto"/>
              <w:left w:val="nil"/>
              <w:bottom w:val="single" w:sz="4" w:space="0" w:color="auto"/>
              <w:right w:val="nil"/>
            </w:tcBorders>
          </w:tcPr>
          <w:p w14:paraId="261A1188"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single" w:sz="4" w:space="0" w:color="auto"/>
              <w:left w:val="nil"/>
              <w:bottom w:val="single" w:sz="4" w:space="0" w:color="auto"/>
              <w:right w:val="nil"/>
            </w:tcBorders>
          </w:tcPr>
          <w:p w14:paraId="511F46C0"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p>
        </w:tc>
        <w:tc>
          <w:tcPr>
            <w:tcW w:w="871" w:type="dxa"/>
            <w:tcBorders>
              <w:top w:val="single" w:sz="4" w:space="0" w:color="auto"/>
              <w:left w:val="nil"/>
              <w:bottom w:val="single" w:sz="4" w:space="0" w:color="auto"/>
              <w:right w:val="nil"/>
            </w:tcBorders>
          </w:tcPr>
          <w:p w14:paraId="37EA245E"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2C820437"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nil"/>
            </w:tcBorders>
          </w:tcPr>
          <w:p w14:paraId="12E87232"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nil"/>
              <w:bottom w:val="single" w:sz="4" w:space="0" w:color="auto"/>
              <w:right w:val="nil"/>
            </w:tcBorders>
          </w:tcPr>
          <w:p w14:paraId="7A71B530"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78259780" w14:textId="77777777" w:rsidTr="006E7BDF">
        <w:trPr>
          <w:trHeight w:val="245"/>
        </w:trPr>
        <w:tc>
          <w:tcPr>
            <w:tcW w:w="871" w:type="dxa"/>
            <w:tcBorders>
              <w:top w:val="single" w:sz="4" w:space="0" w:color="auto"/>
              <w:left w:val="single" w:sz="4" w:space="0" w:color="auto"/>
              <w:bottom w:val="single" w:sz="4" w:space="0" w:color="auto"/>
              <w:right w:val="nil"/>
            </w:tcBorders>
          </w:tcPr>
          <w:p w14:paraId="1016E16F"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2.</w:t>
            </w:r>
          </w:p>
        </w:tc>
        <w:tc>
          <w:tcPr>
            <w:tcW w:w="6351" w:type="dxa"/>
            <w:gridSpan w:val="3"/>
            <w:tcBorders>
              <w:top w:val="single" w:sz="4" w:space="0" w:color="auto"/>
              <w:left w:val="nil"/>
              <w:bottom w:val="single" w:sz="4" w:space="0" w:color="auto"/>
              <w:right w:val="nil"/>
            </w:tcBorders>
          </w:tcPr>
          <w:p w14:paraId="58D31AE4"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BETONSKI I ARMIRANO BETONSKI RADOVI</w:t>
            </w:r>
          </w:p>
        </w:tc>
        <w:tc>
          <w:tcPr>
            <w:tcW w:w="1144" w:type="dxa"/>
            <w:tcBorders>
              <w:top w:val="single" w:sz="4" w:space="0" w:color="auto"/>
              <w:left w:val="nil"/>
              <w:bottom w:val="single" w:sz="4" w:space="0" w:color="auto"/>
              <w:right w:val="single" w:sz="4" w:space="0" w:color="auto"/>
            </w:tcBorders>
          </w:tcPr>
          <w:p w14:paraId="35BB862E"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76175505"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336F07E5" w14:textId="77777777" w:rsidTr="006E7BDF">
        <w:trPr>
          <w:trHeight w:val="245"/>
        </w:trPr>
        <w:tc>
          <w:tcPr>
            <w:tcW w:w="871" w:type="dxa"/>
            <w:tcBorders>
              <w:top w:val="single" w:sz="4" w:space="0" w:color="auto"/>
              <w:left w:val="nil"/>
              <w:bottom w:val="single" w:sz="4" w:space="0" w:color="auto"/>
              <w:right w:val="nil"/>
            </w:tcBorders>
          </w:tcPr>
          <w:p w14:paraId="5531FEE9"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single" w:sz="4" w:space="0" w:color="auto"/>
              <w:left w:val="nil"/>
              <w:bottom w:val="single" w:sz="4" w:space="0" w:color="auto"/>
              <w:right w:val="nil"/>
            </w:tcBorders>
          </w:tcPr>
          <w:p w14:paraId="7A0D22C2"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p>
        </w:tc>
        <w:tc>
          <w:tcPr>
            <w:tcW w:w="871" w:type="dxa"/>
            <w:tcBorders>
              <w:top w:val="single" w:sz="4" w:space="0" w:color="auto"/>
              <w:left w:val="nil"/>
              <w:bottom w:val="single" w:sz="4" w:space="0" w:color="auto"/>
              <w:right w:val="nil"/>
            </w:tcBorders>
          </w:tcPr>
          <w:p w14:paraId="64FB5ED1"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1A7158F6"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nil"/>
            </w:tcBorders>
          </w:tcPr>
          <w:p w14:paraId="096E9177"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nil"/>
              <w:bottom w:val="single" w:sz="4" w:space="0" w:color="auto"/>
              <w:right w:val="nil"/>
            </w:tcBorders>
          </w:tcPr>
          <w:p w14:paraId="71CF2944"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215C40F8" w14:textId="77777777" w:rsidTr="006E7BDF">
        <w:trPr>
          <w:trHeight w:val="245"/>
        </w:trPr>
        <w:tc>
          <w:tcPr>
            <w:tcW w:w="871" w:type="dxa"/>
            <w:tcBorders>
              <w:top w:val="single" w:sz="4" w:space="0" w:color="auto"/>
              <w:left w:val="single" w:sz="4" w:space="0" w:color="auto"/>
              <w:bottom w:val="single" w:sz="4" w:space="0" w:color="auto"/>
              <w:right w:val="nil"/>
            </w:tcBorders>
          </w:tcPr>
          <w:p w14:paraId="458EAF23"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3.</w:t>
            </w:r>
          </w:p>
        </w:tc>
        <w:tc>
          <w:tcPr>
            <w:tcW w:w="4109" w:type="dxa"/>
            <w:tcBorders>
              <w:top w:val="single" w:sz="4" w:space="0" w:color="auto"/>
              <w:left w:val="nil"/>
              <w:bottom w:val="single" w:sz="4" w:space="0" w:color="auto"/>
              <w:right w:val="nil"/>
            </w:tcBorders>
          </w:tcPr>
          <w:p w14:paraId="0DE1AE7B"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ARMIRAČKI RADOVI</w:t>
            </w:r>
          </w:p>
        </w:tc>
        <w:tc>
          <w:tcPr>
            <w:tcW w:w="871" w:type="dxa"/>
            <w:tcBorders>
              <w:top w:val="single" w:sz="4" w:space="0" w:color="auto"/>
              <w:left w:val="nil"/>
              <w:bottom w:val="single" w:sz="4" w:space="0" w:color="auto"/>
              <w:right w:val="nil"/>
            </w:tcBorders>
          </w:tcPr>
          <w:p w14:paraId="25EF5337"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6958371A"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7846BD47"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4CD84F05"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1A8A16C2" w14:textId="77777777" w:rsidTr="006E7BDF">
        <w:trPr>
          <w:trHeight w:val="157"/>
        </w:trPr>
        <w:tc>
          <w:tcPr>
            <w:tcW w:w="871" w:type="dxa"/>
            <w:tcBorders>
              <w:top w:val="single" w:sz="4" w:space="0" w:color="auto"/>
              <w:left w:val="nil"/>
              <w:bottom w:val="single" w:sz="4" w:space="0" w:color="auto"/>
              <w:right w:val="nil"/>
            </w:tcBorders>
          </w:tcPr>
          <w:p w14:paraId="6B352EE0"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4109" w:type="dxa"/>
            <w:tcBorders>
              <w:top w:val="single" w:sz="4" w:space="0" w:color="auto"/>
              <w:left w:val="nil"/>
              <w:bottom w:val="single" w:sz="4" w:space="0" w:color="auto"/>
              <w:right w:val="nil"/>
            </w:tcBorders>
          </w:tcPr>
          <w:p w14:paraId="72543DD5"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p>
        </w:tc>
        <w:tc>
          <w:tcPr>
            <w:tcW w:w="871" w:type="dxa"/>
            <w:tcBorders>
              <w:top w:val="single" w:sz="4" w:space="0" w:color="auto"/>
              <w:left w:val="nil"/>
              <w:bottom w:val="single" w:sz="4" w:space="0" w:color="auto"/>
              <w:right w:val="nil"/>
            </w:tcBorders>
          </w:tcPr>
          <w:p w14:paraId="24D51B54"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1E861E3D"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nil"/>
            </w:tcBorders>
          </w:tcPr>
          <w:p w14:paraId="1A42D0E5"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nil"/>
              <w:bottom w:val="single" w:sz="4" w:space="0" w:color="auto"/>
              <w:right w:val="nil"/>
            </w:tcBorders>
          </w:tcPr>
          <w:p w14:paraId="1054A6A7"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4C39DB51" w14:textId="77777777" w:rsidTr="006E7BDF">
        <w:trPr>
          <w:trHeight w:val="245"/>
        </w:trPr>
        <w:tc>
          <w:tcPr>
            <w:tcW w:w="871" w:type="dxa"/>
            <w:tcBorders>
              <w:top w:val="single" w:sz="4" w:space="0" w:color="auto"/>
              <w:left w:val="single" w:sz="4" w:space="0" w:color="auto"/>
              <w:bottom w:val="single" w:sz="4" w:space="0" w:color="auto"/>
              <w:right w:val="nil"/>
            </w:tcBorders>
          </w:tcPr>
          <w:p w14:paraId="3E97CBE5"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4.</w:t>
            </w:r>
          </w:p>
        </w:tc>
        <w:tc>
          <w:tcPr>
            <w:tcW w:w="4109" w:type="dxa"/>
            <w:tcBorders>
              <w:top w:val="single" w:sz="4" w:space="0" w:color="auto"/>
              <w:left w:val="nil"/>
              <w:bottom w:val="single" w:sz="4" w:space="0" w:color="auto"/>
              <w:right w:val="nil"/>
            </w:tcBorders>
          </w:tcPr>
          <w:p w14:paraId="6075EB9A"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BRAVARSKI RADOVI</w:t>
            </w:r>
          </w:p>
        </w:tc>
        <w:tc>
          <w:tcPr>
            <w:tcW w:w="871" w:type="dxa"/>
            <w:tcBorders>
              <w:top w:val="single" w:sz="4" w:space="0" w:color="auto"/>
              <w:left w:val="nil"/>
              <w:bottom w:val="single" w:sz="4" w:space="0" w:color="auto"/>
              <w:right w:val="nil"/>
            </w:tcBorders>
          </w:tcPr>
          <w:p w14:paraId="26DC63DD"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6FEFE4DB"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612BA203"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61F3420D"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r w:rsidR="00CB5DA3" w:rsidRPr="00036096" w14:paraId="7EEA02EA" w14:textId="77777777" w:rsidTr="006E7BDF">
        <w:trPr>
          <w:trHeight w:val="262"/>
        </w:trPr>
        <w:tc>
          <w:tcPr>
            <w:tcW w:w="871" w:type="dxa"/>
            <w:tcBorders>
              <w:top w:val="nil"/>
              <w:left w:val="nil"/>
              <w:bottom w:val="single" w:sz="4" w:space="0" w:color="auto"/>
              <w:right w:val="nil"/>
            </w:tcBorders>
          </w:tcPr>
          <w:p w14:paraId="629F9029"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nil"/>
              <w:left w:val="nil"/>
              <w:bottom w:val="single" w:sz="4" w:space="0" w:color="auto"/>
              <w:right w:val="nil"/>
            </w:tcBorders>
          </w:tcPr>
          <w:p w14:paraId="1E6A57A7" w14:textId="77777777" w:rsidR="00CB5DA3" w:rsidRPr="00036096" w:rsidRDefault="00CB5DA3">
            <w:pPr>
              <w:autoSpaceDE w:val="0"/>
              <w:autoSpaceDN w:val="0"/>
              <w:adjustRightInd w:val="0"/>
              <w:spacing w:after="0" w:line="240" w:lineRule="auto"/>
              <w:rPr>
                <w:rFonts w:ascii="Arial" w:hAnsi="Arial" w:cs="Arial"/>
                <w:color w:val="000000"/>
                <w:sz w:val="20"/>
                <w:szCs w:val="20"/>
                <w:lang w:val="en-US"/>
              </w:rPr>
            </w:pPr>
          </w:p>
        </w:tc>
        <w:tc>
          <w:tcPr>
            <w:tcW w:w="871" w:type="dxa"/>
            <w:tcBorders>
              <w:top w:val="nil"/>
              <w:left w:val="nil"/>
              <w:bottom w:val="single" w:sz="4" w:space="0" w:color="auto"/>
              <w:right w:val="nil"/>
            </w:tcBorders>
          </w:tcPr>
          <w:p w14:paraId="70B16494"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1371" w:type="dxa"/>
            <w:tcBorders>
              <w:top w:val="nil"/>
              <w:left w:val="nil"/>
              <w:bottom w:val="single" w:sz="4" w:space="0" w:color="auto"/>
              <w:right w:val="nil"/>
            </w:tcBorders>
          </w:tcPr>
          <w:p w14:paraId="606C637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144" w:type="dxa"/>
            <w:tcBorders>
              <w:top w:val="nil"/>
              <w:left w:val="nil"/>
              <w:bottom w:val="single" w:sz="4" w:space="0" w:color="auto"/>
              <w:right w:val="nil"/>
            </w:tcBorders>
          </w:tcPr>
          <w:p w14:paraId="3930ED67"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c>
          <w:tcPr>
            <w:tcW w:w="1445" w:type="dxa"/>
            <w:tcBorders>
              <w:top w:val="nil"/>
              <w:left w:val="nil"/>
              <w:bottom w:val="single" w:sz="4" w:space="0" w:color="auto"/>
              <w:right w:val="nil"/>
            </w:tcBorders>
          </w:tcPr>
          <w:p w14:paraId="25105718" w14:textId="77777777" w:rsidR="00CB5DA3" w:rsidRPr="00036096" w:rsidRDefault="00CB5DA3">
            <w:pPr>
              <w:autoSpaceDE w:val="0"/>
              <w:autoSpaceDN w:val="0"/>
              <w:adjustRightInd w:val="0"/>
              <w:spacing w:after="0" w:line="240" w:lineRule="auto"/>
              <w:jc w:val="right"/>
              <w:rPr>
                <w:rFonts w:ascii="Arial" w:hAnsi="Arial" w:cs="Arial"/>
                <w:color w:val="000000"/>
                <w:sz w:val="20"/>
                <w:szCs w:val="20"/>
                <w:lang w:val="en-US"/>
              </w:rPr>
            </w:pPr>
          </w:p>
        </w:tc>
      </w:tr>
      <w:tr w:rsidR="00CB5DA3" w:rsidRPr="00036096" w14:paraId="0FC1576E" w14:textId="77777777" w:rsidTr="006E7BDF">
        <w:trPr>
          <w:trHeight w:val="245"/>
        </w:trPr>
        <w:tc>
          <w:tcPr>
            <w:tcW w:w="871" w:type="dxa"/>
            <w:tcBorders>
              <w:top w:val="single" w:sz="4" w:space="0" w:color="auto"/>
              <w:left w:val="single" w:sz="4" w:space="0" w:color="auto"/>
              <w:bottom w:val="single" w:sz="4" w:space="0" w:color="auto"/>
              <w:right w:val="nil"/>
            </w:tcBorders>
          </w:tcPr>
          <w:p w14:paraId="727ECAFC" w14:textId="77777777" w:rsidR="00CB5DA3" w:rsidRPr="00036096" w:rsidRDefault="00CB5DA3">
            <w:pPr>
              <w:autoSpaceDE w:val="0"/>
              <w:autoSpaceDN w:val="0"/>
              <w:adjustRightInd w:val="0"/>
              <w:spacing w:after="0" w:line="240" w:lineRule="auto"/>
              <w:jc w:val="center"/>
              <w:rPr>
                <w:rFonts w:ascii="Arial" w:hAnsi="Arial" w:cs="Arial"/>
                <w:color w:val="000000"/>
                <w:sz w:val="20"/>
                <w:szCs w:val="20"/>
                <w:lang w:val="en-US"/>
              </w:rPr>
            </w:pPr>
          </w:p>
        </w:tc>
        <w:tc>
          <w:tcPr>
            <w:tcW w:w="4109" w:type="dxa"/>
            <w:tcBorders>
              <w:top w:val="single" w:sz="4" w:space="0" w:color="auto"/>
              <w:left w:val="nil"/>
              <w:bottom w:val="single" w:sz="4" w:space="0" w:color="auto"/>
              <w:right w:val="nil"/>
            </w:tcBorders>
          </w:tcPr>
          <w:p w14:paraId="053E08AE" w14:textId="77777777" w:rsidR="00CB5DA3" w:rsidRPr="00036096" w:rsidRDefault="00CB5DA3">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SVEGA:</w:t>
            </w:r>
          </w:p>
        </w:tc>
        <w:tc>
          <w:tcPr>
            <w:tcW w:w="871" w:type="dxa"/>
            <w:tcBorders>
              <w:top w:val="single" w:sz="4" w:space="0" w:color="auto"/>
              <w:left w:val="nil"/>
              <w:bottom w:val="single" w:sz="4" w:space="0" w:color="auto"/>
              <w:right w:val="nil"/>
            </w:tcBorders>
          </w:tcPr>
          <w:p w14:paraId="37DFBAAD" w14:textId="77777777" w:rsidR="00CB5DA3" w:rsidRPr="00036096" w:rsidRDefault="00CB5DA3">
            <w:pPr>
              <w:autoSpaceDE w:val="0"/>
              <w:autoSpaceDN w:val="0"/>
              <w:adjustRightInd w:val="0"/>
              <w:spacing w:after="0" w:line="240" w:lineRule="auto"/>
              <w:jc w:val="center"/>
              <w:rPr>
                <w:rFonts w:ascii="Arial" w:hAnsi="Arial" w:cs="Arial"/>
                <w:b/>
                <w:bCs/>
                <w:color w:val="000000"/>
                <w:sz w:val="20"/>
                <w:szCs w:val="20"/>
                <w:lang w:val="en-US"/>
              </w:rPr>
            </w:pPr>
          </w:p>
        </w:tc>
        <w:tc>
          <w:tcPr>
            <w:tcW w:w="1371" w:type="dxa"/>
            <w:tcBorders>
              <w:top w:val="single" w:sz="4" w:space="0" w:color="auto"/>
              <w:left w:val="nil"/>
              <w:bottom w:val="single" w:sz="4" w:space="0" w:color="auto"/>
              <w:right w:val="nil"/>
            </w:tcBorders>
          </w:tcPr>
          <w:p w14:paraId="1D0952EB"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144" w:type="dxa"/>
            <w:tcBorders>
              <w:top w:val="single" w:sz="4" w:space="0" w:color="auto"/>
              <w:left w:val="nil"/>
              <w:bottom w:val="single" w:sz="4" w:space="0" w:color="auto"/>
              <w:right w:val="single" w:sz="4" w:space="0" w:color="auto"/>
            </w:tcBorders>
          </w:tcPr>
          <w:p w14:paraId="09BED392"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c>
          <w:tcPr>
            <w:tcW w:w="1445" w:type="dxa"/>
            <w:tcBorders>
              <w:top w:val="single" w:sz="4" w:space="0" w:color="auto"/>
              <w:left w:val="single" w:sz="4" w:space="0" w:color="auto"/>
              <w:bottom w:val="single" w:sz="4" w:space="0" w:color="auto"/>
              <w:right w:val="single" w:sz="4" w:space="0" w:color="auto"/>
            </w:tcBorders>
          </w:tcPr>
          <w:p w14:paraId="78C7457A" w14:textId="77777777" w:rsidR="00CB5DA3" w:rsidRPr="00036096" w:rsidRDefault="00CB5DA3">
            <w:pPr>
              <w:autoSpaceDE w:val="0"/>
              <w:autoSpaceDN w:val="0"/>
              <w:adjustRightInd w:val="0"/>
              <w:spacing w:after="0" w:line="240" w:lineRule="auto"/>
              <w:jc w:val="right"/>
              <w:rPr>
                <w:rFonts w:ascii="Arial" w:hAnsi="Arial" w:cs="Arial"/>
                <w:b/>
                <w:bCs/>
                <w:color w:val="000000"/>
                <w:sz w:val="20"/>
                <w:szCs w:val="20"/>
                <w:lang w:val="en-US"/>
              </w:rPr>
            </w:pPr>
          </w:p>
        </w:tc>
      </w:tr>
    </w:tbl>
    <w:p w14:paraId="0743BF0D" w14:textId="77777777" w:rsidR="00CE2117" w:rsidRPr="00036096" w:rsidRDefault="00CE2117" w:rsidP="001621FF">
      <w:pPr>
        <w:spacing w:line="240" w:lineRule="auto"/>
        <w:rPr>
          <w:rFonts w:ascii="Arial" w:hAnsi="Arial" w:cs="Arial"/>
          <w:bCs/>
          <w:iCs/>
          <w:lang w:val="sr-Cyrl-RS"/>
        </w:rPr>
      </w:pPr>
    </w:p>
    <w:p w14:paraId="4D051004" w14:textId="77777777" w:rsidR="00CE2117" w:rsidRPr="00036096" w:rsidRDefault="00CE2117" w:rsidP="001621FF">
      <w:pPr>
        <w:spacing w:line="240" w:lineRule="auto"/>
        <w:rPr>
          <w:rFonts w:ascii="Arial" w:hAnsi="Arial" w:cs="Arial"/>
          <w:b/>
          <w:bCs/>
          <w:i/>
          <w:iCs/>
          <w:lang w:val="sr-Cyrl-RS"/>
        </w:rPr>
      </w:pPr>
    </w:p>
    <w:p w14:paraId="56444F6E" w14:textId="77777777" w:rsidR="001544D6" w:rsidRPr="00036096" w:rsidRDefault="001544D6">
      <w:pPr>
        <w:rPr>
          <w:rFonts w:ascii="Arial" w:hAnsi="Arial" w:cs="Arial"/>
          <w:b/>
          <w:bCs/>
          <w:i/>
          <w:iCs/>
          <w:lang w:val="sr-Cyrl-RS"/>
        </w:rPr>
      </w:pPr>
      <w:r w:rsidRPr="00036096">
        <w:rPr>
          <w:rFonts w:ascii="Arial" w:hAnsi="Arial" w:cs="Arial"/>
          <w:b/>
          <w:bCs/>
          <w:i/>
          <w:iCs/>
          <w:lang w:val="sr-Cyrl-RS"/>
        </w:rPr>
        <w:br w:type="page"/>
      </w:r>
    </w:p>
    <w:p w14:paraId="15A810F8" w14:textId="77777777" w:rsidR="00CE2117" w:rsidRPr="00036096" w:rsidRDefault="00CE2117" w:rsidP="001621FF">
      <w:pPr>
        <w:spacing w:line="240" w:lineRule="auto"/>
        <w:rPr>
          <w:rFonts w:ascii="Arial" w:hAnsi="Arial" w:cs="Arial"/>
          <w:b/>
          <w:bCs/>
          <w:i/>
          <w:iCs/>
          <w:lang w:val="sr-Cyrl-RS"/>
        </w:rPr>
      </w:pPr>
    </w:p>
    <w:p w14:paraId="6B9FC40C" w14:textId="77777777" w:rsidR="00795EA2" w:rsidRPr="00036096" w:rsidRDefault="00795EA2" w:rsidP="001621FF">
      <w:pPr>
        <w:spacing w:line="240" w:lineRule="auto"/>
        <w:rPr>
          <w:rFonts w:ascii="Arial" w:hAnsi="Arial" w:cs="Arial"/>
          <w:b/>
          <w:bCs/>
          <w:i/>
          <w:iCs/>
          <w:lang w:val="sr-Cyrl-RS"/>
        </w:rPr>
      </w:pPr>
    </w:p>
    <w:tbl>
      <w:tblPr>
        <w:tblW w:w="9094" w:type="dxa"/>
        <w:tblLayout w:type="fixed"/>
        <w:tblCellMar>
          <w:left w:w="30" w:type="dxa"/>
          <w:right w:w="30" w:type="dxa"/>
        </w:tblCellMar>
        <w:tblLook w:val="0000" w:firstRow="0" w:lastRow="0" w:firstColumn="0" w:lastColumn="0" w:noHBand="0" w:noVBand="0"/>
      </w:tblPr>
      <w:tblGrid>
        <w:gridCol w:w="4922"/>
        <w:gridCol w:w="440"/>
        <w:gridCol w:w="1173"/>
        <w:gridCol w:w="1075"/>
        <w:gridCol w:w="1484"/>
      </w:tblGrid>
      <w:tr w:rsidR="00211C3A" w:rsidRPr="00036096" w14:paraId="71FFE9B0" w14:textId="77777777" w:rsidTr="006E7BDF">
        <w:trPr>
          <w:trHeight w:val="274"/>
        </w:trPr>
        <w:tc>
          <w:tcPr>
            <w:tcW w:w="4922" w:type="dxa"/>
            <w:tcBorders>
              <w:top w:val="nil"/>
              <w:left w:val="nil"/>
              <w:bottom w:val="nil"/>
              <w:right w:val="nil"/>
            </w:tcBorders>
          </w:tcPr>
          <w:p w14:paraId="3D308886" w14:textId="77777777" w:rsidR="00211C3A" w:rsidRPr="00036096" w:rsidRDefault="00795EA2">
            <w:pPr>
              <w:autoSpaceDE w:val="0"/>
              <w:autoSpaceDN w:val="0"/>
              <w:adjustRightInd w:val="0"/>
              <w:spacing w:after="0" w:line="240" w:lineRule="auto"/>
              <w:jc w:val="center"/>
              <w:rPr>
                <w:rFonts w:ascii="Times New Roman" w:hAnsi="Times New Roman" w:cs="Times New Roman"/>
                <w:b/>
                <w:bCs/>
                <w:color w:val="000000"/>
                <w:lang w:val="sr-Cyrl-RS"/>
              </w:rPr>
            </w:pPr>
            <w:r w:rsidRPr="00036096">
              <w:rPr>
                <w:rFonts w:ascii="Times New Roman" w:hAnsi="Times New Roman" w:cs="Times New Roman"/>
                <w:b/>
                <w:bCs/>
                <w:color w:val="000000"/>
                <w:lang w:val="sr-Latn-RS"/>
              </w:rPr>
              <w:t>3.</w:t>
            </w:r>
            <w:r w:rsidR="00211C3A" w:rsidRPr="00036096">
              <w:rPr>
                <w:rFonts w:ascii="Times New Roman" w:hAnsi="Times New Roman" w:cs="Times New Roman"/>
                <w:b/>
                <w:bCs/>
                <w:color w:val="000000"/>
                <w:lang w:val="sr-Cyrl-RS"/>
              </w:rPr>
              <w:t>ХИДРОТЕХНИЧКЕ ИНСТАЛАЦИЈЕ</w:t>
            </w:r>
          </w:p>
        </w:tc>
        <w:tc>
          <w:tcPr>
            <w:tcW w:w="440" w:type="dxa"/>
            <w:tcBorders>
              <w:top w:val="nil"/>
              <w:left w:val="nil"/>
              <w:bottom w:val="nil"/>
              <w:right w:val="nil"/>
            </w:tcBorders>
          </w:tcPr>
          <w:p w14:paraId="09F24E48"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173" w:type="dxa"/>
            <w:tcBorders>
              <w:top w:val="nil"/>
              <w:left w:val="nil"/>
              <w:bottom w:val="nil"/>
              <w:right w:val="nil"/>
            </w:tcBorders>
          </w:tcPr>
          <w:p w14:paraId="2FB1CC37" w14:textId="77777777" w:rsidR="00211C3A" w:rsidRPr="00036096" w:rsidRDefault="00211C3A">
            <w:pPr>
              <w:autoSpaceDE w:val="0"/>
              <w:autoSpaceDN w:val="0"/>
              <w:adjustRightInd w:val="0"/>
              <w:spacing w:after="0" w:line="240" w:lineRule="auto"/>
              <w:jc w:val="center"/>
              <w:rPr>
                <w:rFonts w:ascii="Times New Roman" w:hAnsi="Times New Roman" w:cs="Times New Roman"/>
                <w:b/>
                <w:bCs/>
                <w:color w:val="000000"/>
                <w:lang w:val="en-US"/>
              </w:rPr>
            </w:pPr>
          </w:p>
        </w:tc>
        <w:tc>
          <w:tcPr>
            <w:tcW w:w="1075" w:type="dxa"/>
            <w:tcBorders>
              <w:top w:val="nil"/>
              <w:left w:val="nil"/>
              <w:bottom w:val="nil"/>
              <w:right w:val="nil"/>
            </w:tcBorders>
          </w:tcPr>
          <w:p w14:paraId="52F42C53"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nil"/>
              <w:left w:val="nil"/>
              <w:bottom w:val="nil"/>
              <w:right w:val="nil"/>
            </w:tcBorders>
          </w:tcPr>
          <w:p w14:paraId="7C555DE4"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2088DE6C" w14:textId="77777777" w:rsidTr="006E7BDF">
        <w:trPr>
          <w:trHeight w:val="274"/>
        </w:trPr>
        <w:tc>
          <w:tcPr>
            <w:tcW w:w="4922" w:type="dxa"/>
            <w:tcBorders>
              <w:top w:val="nil"/>
              <w:left w:val="nil"/>
              <w:bottom w:val="nil"/>
              <w:right w:val="nil"/>
            </w:tcBorders>
          </w:tcPr>
          <w:p w14:paraId="01B4FA81" w14:textId="77777777" w:rsidR="00211C3A" w:rsidRPr="00036096" w:rsidRDefault="00211C3A">
            <w:pPr>
              <w:autoSpaceDE w:val="0"/>
              <w:autoSpaceDN w:val="0"/>
              <w:adjustRightInd w:val="0"/>
              <w:spacing w:after="0" w:line="240" w:lineRule="auto"/>
              <w:rPr>
                <w:rFonts w:ascii="Times New Roman" w:hAnsi="Times New Roman" w:cs="Times New Roman"/>
                <w:color w:val="000000"/>
                <w:sz w:val="16"/>
                <w:szCs w:val="16"/>
                <w:lang w:val="en-US"/>
              </w:rPr>
            </w:pPr>
          </w:p>
        </w:tc>
        <w:tc>
          <w:tcPr>
            <w:tcW w:w="440" w:type="dxa"/>
            <w:tcBorders>
              <w:top w:val="nil"/>
              <w:left w:val="nil"/>
              <w:bottom w:val="nil"/>
              <w:right w:val="nil"/>
            </w:tcBorders>
          </w:tcPr>
          <w:p w14:paraId="16FADA31"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173" w:type="dxa"/>
            <w:tcBorders>
              <w:top w:val="nil"/>
              <w:left w:val="nil"/>
              <w:bottom w:val="nil"/>
              <w:right w:val="nil"/>
            </w:tcBorders>
          </w:tcPr>
          <w:p w14:paraId="30914D8A" w14:textId="77777777" w:rsidR="00211C3A" w:rsidRPr="00036096" w:rsidRDefault="00211C3A">
            <w:pPr>
              <w:autoSpaceDE w:val="0"/>
              <w:autoSpaceDN w:val="0"/>
              <w:adjustRightInd w:val="0"/>
              <w:spacing w:after="0" w:line="240" w:lineRule="auto"/>
              <w:jc w:val="center"/>
              <w:rPr>
                <w:rFonts w:ascii="Times New Roman" w:hAnsi="Times New Roman" w:cs="Times New Roman"/>
                <w:b/>
                <w:bCs/>
                <w:color w:val="000000"/>
                <w:lang w:val="en-US"/>
              </w:rPr>
            </w:pPr>
          </w:p>
        </w:tc>
        <w:tc>
          <w:tcPr>
            <w:tcW w:w="1075" w:type="dxa"/>
            <w:tcBorders>
              <w:top w:val="nil"/>
              <w:left w:val="nil"/>
              <w:bottom w:val="nil"/>
              <w:right w:val="nil"/>
            </w:tcBorders>
          </w:tcPr>
          <w:p w14:paraId="51587967"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nil"/>
              <w:left w:val="nil"/>
              <w:bottom w:val="nil"/>
              <w:right w:val="nil"/>
            </w:tcBorders>
          </w:tcPr>
          <w:p w14:paraId="4A364F31"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sz w:val="16"/>
                <w:szCs w:val="16"/>
                <w:lang w:val="en-US"/>
              </w:rPr>
            </w:pPr>
          </w:p>
        </w:tc>
      </w:tr>
      <w:tr w:rsidR="00211C3A" w:rsidRPr="00036096" w14:paraId="12B99935" w14:textId="77777777" w:rsidTr="006E7BDF">
        <w:trPr>
          <w:trHeight w:val="288"/>
        </w:trPr>
        <w:tc>
          <w:tcPr>
            <w:tcW w:w="4922" w:type="dxa"/>
            <w:tcBorders>
              <w:top w:val="nil"/>
              <w:left w:val="nil"/>
              <w:bottom w:val="nil"/>
              <w:right w:val="nil"/>
            </w:tcBorders>
          </w:tcPr>
          <w:p w14:paraId="3DC9A3FC"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nil"/>
              <w:bottom w:val="nil"/>
              <w:right w:val="nil"/>
            </w:tcBorders>
          </w:tcPr>
          <w:p w14:paraId="7BA4D0B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nil"/>
              <w:bottom w:val="nil"/>
              <w:right w:val="nil"/>
            </w:tcBorders>
          </w:tcPr>
          <w:p w14:paraId="7CE7D1F8"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nil"/>
              <w:bottom w:val="nil"/>
              <w:right w:val="nil"/>
            </w:tcBorders>
          </w:tcPr>
          <w:p w14:paraId="646F2109"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nil"/>
              <w:bottom w:val="nil"/>
              <w:right w:val="nil"/>
            </w:tcBorders>
          </w:tcPr>
          <w:p w14:paraId="16533F8C"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51D18A44" w14:textId="77777777" w:rsidTr="006E7BDF">
        <w:trPr>
          <w:trHeight w:val="274"/>
        </w:trPr>
        <w:tc>
          <w:tcPr>
            <w:tcW w:w="4922" w:type="dxa"/>
            <w:tcBorders>
              <w:top w:val="single" w:sz="6" w:space="0" w:color="auto"/>
              <w:left w:val="single" w:sz="6" w:space="0" w:color="auto"/>
              <w:bottom w:val="single" w:sz="6" w:space="0" w:color="auto"/>
              <w:right w:val="single" w:sz="6" w:space="0" w:color="auto"/>
            </w:tcBorders>
          </w:tcPr>
          <w:p w14:paraId="75373455"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 xml:space="preserve"> ЗЕМЉАНИ РАДОВИ</w:t>
            </w:r>
          </w:p>
        </w:tc>
        <w:tc>
          <w:tcPr>
            <w:tcW w:w="440" w:type="dxa"/>
            <w:tcBorders>
              <w:top w:val="single" w:sz="6" w:space="0" w:color="auto"/>
              <w:left w:val="single" w:sz="6" w:space="0" w:color="auto"/>
              <w:bottom w:val="single" w:sz="6" w:space="0" w:color="auto"/>
              <w:right w:val="single" w:sz="6" w:space="0" w:color="auto"/>
            </w:tcBorders>
          </w:tcPr>
          <w:p w14:paraId="61DF95E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6" w:space="0" w:color="auto"/>
              <w:left w:val="single" w:sz="6" w:space="0" w:color="auto"/>
              <w:bottom w:val="single" w:sz="6" w:space="0" w:color="auto"/>
              <w:right w:val="single" w:sz="6" w:space="0" w:color="auto"/>
            </w:tcBorders>
          </w:tcPr>
          <w:p w14:paraId="598727B8"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6" w:space="0" w:color="auto"/>
              <w:left w:val="single" w:sz="6" w:space="0" w:color="auto"/>
              <w:bottom w:val="single" w:sz="6" w:space="0" w:color="auto"/>
              <w:right w:val="single" w:sz="6" w:space="0" w:color="auto"/>
            </w:tcBorders>
          </w:tcPr>
          <w:p w14:paraId="310BA56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6" w:space="0" w:color="auto"/>
              <w:left w:val="single" w:sz="6" w:space="0" w:color="auto"/>
              <w:bottom w:val="single" w:sz="6" w:space="0" w:color="auto"/>
              <w:right w:val="single" w:sz="6" w:space="0" w:color="auto"/>
            </w:tcBorders>
          </w:tcPr>
          <w:p w14:paraId="26D4EE9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72C8218" w14:textId="77777777" w:rsidTr="00BE6A52">
        <w:trPr>
          <w:trHeight w:val="3692"/>
        </w:trPr>
        <w:tc>
          <w:tcPr>
            <w:tcW w:w="9094" w:type="dxa"/>
            <w:gridSpan w:val="5"/>
            <w:tcBorders>
              <w:top w:val="nil"/>
              <w:left w:val="single" w:sz="6" w:space="0" w:color="auto"/>
              <w:bottom w:val="single" w:sz="4" w:space="0" w:color="auto"/>
              <w:right w:val="single" w:sz="6" w:space="0" w:color="auto"/>
            </w:tcBorders>
          </w:tcPr>
          <w:p w14:paraId="6EB23F1F"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Извршити ископ ровова у земљи III категорије машински и ручни. Ископ извршити у свему према приложеним цртежиме, техничким прописима и упутствима надзорног органа. Ископ извршити са правилним отсецањем бочних страна и финим планиранјем дна рова са тачношћу </w:t>
            </w:r>
            <w:r w:rsidRPr="00036096">
              <w:rPr>
                <w:rFonts w:ascii="Arial" w:hAnsi="Arial" w:cs="Arial"/>
                <w:color w:val="000000"/>
                <w:lang w:val="en-US"/>
              </w:rPr>
              <w:t>±</w:t>
            </w:r>
            <w:r w:rsidRPr="00036096">
              <w:rPr>
                <w:rFonts w:ascii="Times New Roman" w:hAnsi="Times New Roman" w:cs="Times New Roman"/>
                <w:color w:val="000000"/>
                <w:lang w:val="en-US"/>
              </w:rPr>
              <w:t>2 cm. Одбацивање ископаног материјала обавезно мин. на 1.0 м од ивице рова са једне стране, док се друга страна користи за траспорт цеви и материјала. Дно рова мора бити ископано и поравнато према котама датим у пројекту.  Потребно је стриктно остваривање пада између задатих тачака. Дуж трасе урадити проширења за ревизионе силазе. У случају прекопа вишак се мора попунити набијеним шљунком о трошку извођача. У случају посебних услова, материјала и тешкоћа који изискују специјалан рад и оруђа, исти ће се накнадно обрачунавати у договору са надзорним органом. Приликом ископа треба се придржавати ПТП о безбедности рада. У цену је урачуната и дрвена подграда за дубине веће од 1,5 м. Ценом је обухваћено и евентуално црпљење атмосферске или подземне воде, уколико се појави током извођења радова</w:t>
            </w:r>
            <w:r w:rsidR="00BB40B8" w:rsidRPr="00036096">
              <w:rPr>
                <w:rFonts w:ascii="Times New Roman" w:hAnsi="Times New Roman" w:cs="Times New Roman"/>
                <w:color w:val="000000"/>
                <w:lang w:val="en-US"/>
              </w:rPr>
              <w:t xml:space="preserve"> Обрачунава се и плаћа по m3 ископане самоникле земље.</w:t>
            </w:r>
          </w:p>
        </w:tc>
      </w:tr>
      <w:tr w:rsidR="00211C3A" w:rsidRPr="00036096" w14:paraId="3AC8C4A0"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1187BA0C"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а) дубина од 0-4 m</w:t>
            </w:r>
          </w:p>
        </w:tc>
        <w:tc>
          <w:tcPr>
            <w:tcW w:w="440" w:type="dxa"/>
            <w:tcBorders>
              <w:top w:val="single" w:sz="4" w:space="0" w:color="auto"/>
              <w:left w:val="single" w:sz="4" w:space="0" w:color="auto"/>
              <w:bottom w:val="single" w:sz="4" w:space="0" w:color="auto"/>
              <w:right w:val="single" w:sz="4" w:space="0" w:color="auto"/>
            </w:tcBorders>
          </w:tcPr>
          <w:p w14:paraId="1EF9245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м3</w:t>
            </w:r>
          </w:p>
        </w:tc>
        <w:tc>
          <w:tcPr>
            <w:tcW w:w="1173" w:type="dxa"/>
            <w:tcBorders>
              <w:top w:val="single" w:sz="4" w:space="0" w:color="auto"/>
              <w:left w:val="single" w:sz="4" w:space="0" w:color="auto"/>
              <w:bottom w:val="single" w:sz="4" w:space="0" w:color="auto"/>
              <w:right w:val="single" w:sz="4" w:space="0" w:color="auto"/>
            </w:tcBorders>
          </w:tcPr>
          <w:p w14:paraId="56F4107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36,00</w:t>
            </w:r>
          </w:p>
        </w:tc>
        <w:tc>
          <w:tcPr>
            <w:tcW w:w="1075" w:type="dxa"/>
            <w:tcBorders>
              <w:top w:val="single" w:sz="4" w:space="0" w:color="auto"/>
              <w:left w:val="single" w:sz="4" w:space="0" w:color="auto"/>
              <w:bottom w:val="single" w:sz="4" w:space="0" w:color="auto"/>
              <w:right w:val="single" w:sz="4" w:space="0" w:color="auto"/>
            </w:tcBorders>
          </w:tcPr>
          <w:p w14:paraId="6C28B6E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0FD26DC"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C20560F" w14:textId="77777777" w:rsidTr="00BE6A52">
        <w:trPr>
          <w:trHeight w:val="2395"/>
        </w:trPr>
        <w:tc>
          <w:tcPr>
            <w:tcW w:w="9094" w:type="dxa"/>
            <w:gridSpan w:val="5"/>
            <w:tcBorders>
              <w:top w:val="single" w:sz="4" w:space="0" w:color="auto"/>
              <w:left w:val="single" w:sz="6" w:space="0" w:color="auto"/>
              <w:bottom w:val="single" w:sz="4" w:space="0" w:color="auto"/>
              <w:right w:val="single" w:sz="6" w:space="0" w:color="auto"/>
            </w:tcBorders>
          </w:tcPr>
          <w:p w14:paraId="432C0DF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Извршити набавку, транспорт и уграђивање песка на дно рова, око и изнад цеви у слоју мин. дебљине 10 цм. Песак не сме бити од трошне стене нити имати крупне комаде камена ни грудве земље у себи. Песак мора бити чист, уједначене гранулације, без примеса органских материја. Песак се полаже читавом ширином рова. Прво се насипа слој испод цеви - постељица, која се набија до 95% збијености по Проктору. По завршеној монтажи и испитивању цевовода и добијању одобрења од стране надзорног органа, песак се распоређује читавом дужином цеви и ручно набија у слојевима 10-20 cm тако да се са стране цеви постигне збијеност од 95%, а изнад темена цеви 85-95 % по Проктору.       </w:t>
            </w:r>
          </w:p>
        </w:tc>
      </w:tr>
      <w:tr w:rsidR="00211C3A" w:rsidRPr="00036096" w14:paraId="72681783" w14:textId="77777777" w:rsidTr="006E7BDF">
        <w:trPr>
          <w:trHeight w:val="653"/>
        </w:trPr>
        <w:tc>
          <w:tcPr>
            <w:tcW w:w="4922" w:type="dxa"/>
            <w:tcBorders>
              <w:top w:val="single" w:sz="4" w:space="0" w:color="auto"/>
              <w:left w:val="single" w:sz="4" w:space="0" w:color="auto"/>
              <w:bottom w:val="single" w:sz="4" w:space="0" w:color="auto"/>
              <w:right w:val="single" w:sz="4" w:space="0" w:color="auto"/>
            </w:tcBorders>
          </w:tcPr>
          <w:p w14:paraId="4F92400F"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Обрачунава се и плаћа по м3 песка у набијеном стању </w:t>
            </w:r>
          </w:p>
        </w:tc>
        <w:tc>
          <w:tcPr>
            <w:tcW w:w="440" w:type="dxa"/>
            <w:tcBorders>
              <w:top w:val="single" w:sz="4" w:space="0" w:color="auto"/>
              <w:left w:val="single" w:sz="4" w:space="0" w:color="auto"/>
              <w:bottom w:val="single" w:sz="4" w:space="0" w:color="auto"/>
              <w:right w:val="single" w:sz="4" w:space="0" w:color="auto"/>
            </w:tcBorders>
          </w:tcPr>
          <w:p w14:paraId="38B06BA5"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м3</w:t>
            </w:r>
          </w:p>
        </w:tc>
        <w:tc>
          <w:tcPr>
            <w:tcW w:w="1173" w:type="dxa"/>
            <w:tcBorders>
              <w:top w:val="single" w:sz="4" w:space="0" w:color="auto"/>
              <w:left w:val="single" w:sz="4" w:space="0" w:color="auto"/>
              <w:bottom w:val="single" w:sz="4" w:space="0" w:color="auto"/>
              <w:right w:val="single" w:sz="4" w:space="0" w:color="auto"/>
            </w:tcBorders>
          </w:tcPr>
          <w:p w14:paraId="631E7DD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11,00</w:t>
            </w:r>
          </w:p>
        </w:tc>
        <w:tc>
          <w:tcPr>
            <w:tcW w:w="1075" w:type="dxa"/>
            <w:tcBorders>
              <w:top w:val="single" w:sz="4" w:space="0" w:color="auto"/>
              <w:left w:val="single" w:sz="4" w:space="0" w:color="auto"/>
              <w:bottom w:val="single" w:sz="4" w:space="0" w:color="auto"/>
              <w:right w:val="single" w:sz="4" w:space="0" w:color="auto"/>
            </w:tcBorders>
          </w:tcPr>
          <w:p w14:paraId="23CFA13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F678BB8"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211C3A" w:rsidRPr="00036096" w14:paraId="23E5C664" w14:textId="77777777" w:rsidTr="00BE6A52">
        <w:trPr>
          <w:trHeight w:val="2013"/>
        </w:trPr>
        <w:tc>
          <w:tcPr>
            <w:tcW w:w="9094" w:type="dxa"/>
            <w:gridSpan w:val="5"/>
            <w:tcBorders>
              <w:top w:val="single" w:sz="4" w:space="0" w:color="auto"/>
              <w:left w:val="single" w:sz="6" w:space="0" w:color="auto"/>
              <w:bottom w:val="single" w:sz="4" w:space="0" w:color="auto"/>
              <w:right w:val="single" w:sz="6" w:space="0" w:color="auto"/>
            </w:tcBorders>
          </w:tcPr>
          <w:p w14:paraId="1E5AFE98"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набавку, транспорт и уграђивање природног песковитог шљунка. После завршетка монтаже, испитивања и премеравања цеви, извршити затрпавање ровова шљунком уз набијање у слојевима по 20 цм дебљине, до збијености самоникле земље. Највећа величина зрна (комада) не сме прећи 30 mm. При затрпавању водити рачуна да први слој буде ситне гранулације без крупних комада који би могли да оштете цев. До на 1 m од темена цеви збијање вршити само ручно. Преко 1 m од темена цеви, збијање се може вршити и машински, према препорукама произвођача цеви. Затрпаванје рова почети тек по одобрењу надзорног органа.</w:t>
            </w:r>
          </w:p>
        </w:tc>
      </w:tr>
      <w:tr w:rsidR="00211C3A" w:rsidRPr="00036096" w14:paraId="58768584" w14:textId="77777777" w:rsidTr="006E7BDF">
        <w:trPr>
          <w:trHeight w:val="581"/>
        </w:trPr>
        <w:tc>
          <w:tcPr>
            <w:tcW w:w="4922" w:type="dxa"/>
            <w:tcBorders>
              <w:top w:val="single" w:sz="4" w:space="0" w:color="auto"/>
              <w:left w:val="single" w:sz="4" w:space="0" w:color="auto"/>
              <w:bottom w:val="single" w:sz="4" w:space="0" w:color="auto"/>
              <w:right w:val="single" w:sz="4" w:space="0" w:color="auto"/>
            </w:tcBorders>
          </w:tcPr>
          <w:p w14:paraId="40F8B482"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m3 шљунка у набијеном стању.</w:t>
            </w:r>
          </w:p>
        </w:tc>
        <w:tc>
          <w:tcPr>
            <w:tcW w:w="440" w:type="dxa"/>
            <w:tcBorders>
              <w:top w:val="single" w:sz="4" w:space="0" w:color="auto"/>
              <w:left w:val="single" w:sz="4" w:space="0" w:color="auto"/>
              <w:bottom w:val="single" w:sz="4" w:space="0" w:color="auto"/>
              <w:right w:val="single" w:sz="4" w:space="0" w:color="auto"/>
            </w:tcBorders>
          </w:tcPr>
          <w:p w14:paraId="2031B25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м3</w:t>
            </w:r>
          </w:p>
        </w:tc>
        <w:tc>
          <w:tcPr>
            <w:tcW w:w="1173" w:type="dxa"/>
            <w:tcBorders>
              <w:top w:val="single" w:sz="4" w:space="0" w:color="auto"/>
              <w:left w:val="single" w:sz="4" w:space="0" w:color="auto"/>
              <w:bottom w:val="single" w:sz="4" w:space="0" w:color="auto"/>
              <w:right w:val="single" w:sz="4" w:space="0" w:color="auto"/>
            </w:tcBorders>
          </w:tcPr>
          <w:p w14:paraId="2D92DE7D"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766E2E0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BE9EEA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211C3A" w:rsidRPr="00036096" w14:paraId="002510A9" w14:textId="77777777" w:rsidTr="00BE6A52">
        <w:trPr>
          <w:trHeight w:val="1984"/>
        </w:trPr>
        <w:tc>
          <w:tcPr>
            <w:tcW w:w="9094" w:type="dxa"/>
            <w:gridSpan w:val="5"/>
            <w:tcBorders>
              <w:top w:val="nil"/>
              <w:left w:val="single" w:sz="6" w:space="0" w:color="auto"/>
              <w:bottom w:val="single" w:sz="4" w:space="0" w:color="auto"/>
              <w:right w:val="single" w:sz="6" w:space="0" w:color="auto"/>
            </w:tcBorders>
          </w:tcPr>
          <w:p w14:paraId="55ECFFFA"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Затрпавање се врши земљом из ископа, у слојевима од 20-30цм, уз набијање и истовремено вађење подграде, уколико је има. Набијање  извршити до  збијености 90% збијености по Проктору . До на 1,0 м од темена цеви збијање вршити само ручно. Преко 1,0 м од темена цеви, збијање је могуће и машински, према упуствима и препорукама произвођача цеви. Приликом убацивања земље непосредно изнад цеви водити рачуна да материјал за насипање не садржи крупне и оштре комаде (преко 30 мм), који би оштетили цеви. Затрпавање рова почети тек по одобрењу надзорног органа.</w:t>
            </w:r>
          </w:p>
        </w:tc>
      </w:tr>
      <w:tr w:rsidR="00211C3A" w:rsidRPr="00036096" w14:paraId="01D58633"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28FCDA0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 по м3 угрaђеног материјала.</w:t>
            </w:r>
          </w:p>
        </w:tc>
        <w:tc>
          <w:tcPr>
            <w:tcW w:w="440" w:type="dxa"/>
            <w:tcBorders>
              <w:top w:val="single" w:sz="4" w:space="0" w:color="auto"/>
              <w:left w:val="single" w:sz="4" w:space="0" w:color="auto"/>
              <w:bottom w:val="single" w:sz="4" w:space="0" w:color="auto"/>
              <w:right w:val="single" w:sz="4" w:space="0" w:color="auto"/>
            </w:tcBorders>
          </w:tcPr>
          <w:p w14:paraId="0744B542"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м3</w:t>
            </w:r>
          </w:p>
        </w:tc>
        <w:tc>
          <w:tcPr>
            <w:tcW w:w="1173" w:type="dxa"/>
            <w:tcBorders>
              <w:top w:val="single" w:sz="4" w:space="0" w:color="auto"/>
              <w:left w:val="single" w:sz="4" w:space="0" w:color="auto"/>
              <w:bottom w:val="single" w:sz="4" w:space="0" w:color="auto"/>
              <w:right w:val="single" w:sz="4" w:space="0" w:color="auto"/>
            </w:tcBorders>
          </w:tcPr>
          <w:p w14:paraId="71EA52C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24,00</w:t>
            </w:r>
          </w:p>
        </w:tc>
        <w:tc>
          <w:tcPr>
            <w:tcW w:w="1075" w:type="dxa"/>
            <w:tcBorders>
              <w:top w:val="single" w:sz="4" w:space="0" w:color="auto"/>
              <w:left w:val="single" w:sz="4" w:space="0" w:color="auto"/>
              <w:bottom w:val="single" w:sz="4" w:space="0" w:color="auto"/>
              <w:right w:val="single" w:sz="4" w:space="0" w:color="auto"/>
            </w:tcBorders>
          </w:tcPr>
          <w:p w14:paraId="4575B5A4"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4FC63469"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211C3A" w:rsidRPr="00036096" w14:paraId="0759CBEB" w14:textId="77777777" w:rsidTr="00BE6A52">
        <w:trPr>
          <w:trHeight w:val="992"/>
        </w:trPr>
        <w:tc>
          <w:tcPr>
            <w:tcW w:w="9094" w:type="dxa"/>
            <w:gridSpan w:val="5"/>
            <w:tcBorders>
              <w:top w:val="single" w:sz="4" w:space="0" w:color="auto"/>
              <w:left w:val="single" w:sz="4" w:space="0" w:color="auto"/>
              <w:bottom w:val="single" w:sz="4" w:space="0" w:color="auto"/>
              <w:right w:val="single" w:sz="4" w:space="0" w:color="auto"/>
            </w:tcBorders>
          </w:tcPr>
          <w:p w14:paraId="778A1523"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lastRenderedPageBreak/>
              <w:t>Извршити транспорт преостале земље од ископа, после затрпавања ровова, на депонију која је за то одређена. Ценом обухваћено: утовар, транспорт, истовар и грубо планирање на депонији. Даљина транспорта до 5 км.</w:t>
            </w:r>
          </w:p>
        </w:tc>
      </w:tr>
      <w:tr w:rsidR="00211C3A" w:rsidRPr="00036096" w14:paraId="3F03F79A" w14:textId="77777777" w:rsidTr="006E7BDF">
        <w:trPr>
          <w:trHeight w:val="581"/>
        </w:trPr>
        <w:tc>
          <w:tcPr>
            <w:tcW w:w="4922" w:type="dxa"/>
            <w:tcBorders>
              <w:top w:val="single" w:sz="4" w:space="0" w:color="auto"/>
              <w:left w:val="single" w:sz="4" w:space="0" w:color="auto"/>
              <w:bottom w:val="single" w:sz="4" w:space="0" w:color="auto"/>
              <w:right w:val="single" w:sz="4" w:space="0" w:color="auto"/>
            </w:tcBorders>
          </w:tcPr>
          <w:p w14:paraId="1AF0A5A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м3 транспортоване земље.</w:t>
            </w:r>
          </w:p>
        </w:tc>
        <w:tc>
          <w:tcPr>
            <w:tcW w:w="440" w:type="dxa"/>
            <w:tcBorders>
              <w:top w:val="single" w:sz="4" w:space="0" w:color="auto"/>
              <w:left w:val="single" w:sz="4" w:space="0" w:color="auto"/>
              <w:bottom w:val="single" w:sz="4" w:space="0" w:color="auto"/>
              <w:right w:val="single" w:sz="4" w:space="0" w:color="auto"/>
            </w:tcBorders>
          </w:tcPr>
          <w:p w14:paraId="1D0FC2C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м3</w:t>
            </w:r>
          </w:p>
        </w:tc>
        <w:tc>
          <w:tcPr>
            <w:tcW w:w="1173" w:type="dxa"/>
            <w:tcBorders>
              <w:top w:val="single" w:sz="4" w:space="0" w:color="auto"/>
              <w:left w:val="single" w:sz="4" w:space="0" w:color="auto"/>
              <w:bottom w:val="single" w:sz="4" w:space="0" w:color="auto"/>
              <w:right w:val="single" w:sz="4" w:space="0" w:color="auto"/>
            </w:tcBorders>
          </w:tcPr>
          <w:p w14:paraId="00AEF36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12,00</w:t>
            </w:r>
          </w:p>
        </w:tc>
        <w:tc>
          <w:tcPr>
            <w:tcW w:w="1075" w:type="dxa"/>
            <w:tcBorders>
              <w:top w:val="single" w:sz="4" w:space="0" w:color="auto"/>
              <w:left w:val="single" w:sz="4" w:space="0" w:color="auto"/>
              <w:bottom w:val="single" w:sz="4" w:space="0" w:color="auto"/>
              <w:right w:val="single" w:sz="4" w:space="0" w:color="auto"/>
            </w:tcBorders>
          </w:tcPr>
          <w:p w14:paraId="52BB897C"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F962B3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3ABEA560" w14:textId="77777777" w:rsidTr="006E7BDF">
        <w:trPr>
          <w:trHeight w:val="288"/>
        </w:trPr>
        <w:tc>
          <w:tcPr>
            <w:tcW w:w="4922" w:type="dxa"/>
            <w:tcBorders>
              <w:top w:val="single" w:sz="4" w:space="0" w:color="auto"/>
              <w:left w:val="single" w:sz="6" w:space="0" w:color="auto"/>
              <w:bottom w:val="single" w:sz="4" w:space="0" w:color="auto"/>
              <w:right w:val="single" w:sz="6" w:space="0" w:color="auto"/>
            </w:tcBorders>
          </w:tcPr>
          <w:p w14:paraId="163EB214"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single" w:sz="4" w:space="0" w:color="auto"/>
              <w:left w:val="single" w:sz="6" w:space="0" w:color="auto"/>
              <w:bottom w:val="single" w:sz="4" w:space="0" w:color="auto"/>
              <w:right w:val="single" w:sz="6" w:space="0" w:color="auto"/>
            </w:tcBorders>
          </w:tcPr>
          <w:p w14:paraId="7E4268A7"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173" w:type="dxa"/>
            <w:tcBorders>
              <w:top w:val="single" w:sz="4" w:space="0" w:color="auto"/>
              <w:left w:val="single" w:sz="6" w:space="0" w:color="auto"/>
              <w:bottom w:val="single" w:sz="4" w:space="0" w:color="auto"/>
              <w:right w:val="single" w:sz="6" w:space="0" w:color="auto"/>
            </w:tcBorders>
          </w:tcPr>
          <w:p w14:paraId="54B5C222"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6" w:space="0" w:color="auto"/>
              <w:bottom w:val="single" w:sz="4" w:space="0" w:color="auto"/>
              <w:right w:val="single" w:sz="6" w:space="0" w:color="auto"/>
            </w:tcBorders>
          </w:tcPr>
          <w:p w14:paraId="5BE568B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6" w:space="0" w:color="auto"/>
              <w:bottom w:val="single" w:sz="4" w:space="0" w:color="auto"/>
              <w:right w:val="single" w:sz="6" w:space="0" w:color="auto"/>
            </w:tcBorders>
          </w:tcPr>
          <w:p w14:paraId="0AF02B6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211C3A" w:rsidRPr="00036096" w14:paraId="24D419F7" w14:textId="77777777" w:rsidTr="006E7BDF">
        <w:trPr>
          <w:trHeight w:val="288"/>
        </w:trPr>
        <w:tc>
          <w:tcPr>
            <w:tcW w:w="4922" w:type="dxa"/>
            <w:tcBorders>
              <w:top w:val="single" w:sz="4" w:space="0" w:color="auto"/>
              <w:left w:val="single" w:sz="4" w:space="0" w:color="auto"/>
              <w:bottom w:val="single" w:sz="4" w:space="0" w:color="auto"/>
              <w:right w:val="single" w:sz="6" w:space="0" w:color="auto"/>
            </w:tcBorders>
          </w:tcPr>
          <w:p w14:paraId="3EDB373B"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 xml:space="preserve"> ЗЕМЉАНИ РАДОВИ</w:t>
            </w:r>
          </w:p>
        </w:tc>
        <w:tc>
          <w:tcPr>
            <w:tcW w:w="1613" w:type="dxa"/>
            <w:gridSpan w:val="2"/>
            <w:tcBorders>
              <w:top w:val="single" w:sz="4" w:space="0" w:color="auto"/>
              <w:left w:val="single" w:sz="6" w:space="0" w:color="auto"/>
              <w:bottom w:val="single" w:sz="4" w:space="0" w:color="auto"/>
              <w:right w:val="single" w:sz="6" w:space="0" w:color="auto"/>
            </w:tcBorders>
          </w:tcPr>
          <w:p w14:paraId="7AE2A6BA" w14:textId="27490684" w:rsidR="00211C3A" w:rsidRPr="00036096" w:rsidRDefault="002162D9">
            <w:pPr>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укупно </w:t>
            </w:r>
            <w:r w:rsidR="00211C3A" w:rsidRPr="00036096">
              <w:rPr>
                <w:rFonts w:ascii="Times New Roman" w:hAnsi="Times New Roman" w:cs="Times New Roman"/>
                <w:b/>
                <w:bCs/>
                <w:color w:val="000000"/>
                <w:lang w:val="en-US"/>
              </w:rPr>
              <w:t>:</w:t>
            </w:r>
          </w:p>
        </w:tc>
        <w:tc>
          <w:tcPr>
            <w:tcW w:w="1075" w:type="dxa"/>
            <w:tcBorders>
              <w:top w:val="single" w:sz="4" w:space="0" w:color="auto"/>
              <w:left w:val="single" w:sz="6" w:space="0" w:color="auto"/>
              <w:bottom w:val="single" w:sz="4" w:space="0" w:color="auto"/>
              <w:right w:val="single" w:sz="6" w:space="0" w:color="auto"/>
            </w:tcBorders>
          </w:tcPr>
          <w:p w14:paraId="642314AB"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single" w:sz="4" w:space="0" w:color="auto"/>
              <w:left w:val="single" w:sz="6" w:space="0" w:color="auto"/>
              <w:bottom w:val="single" w:sz="4" w:space="0" w:color="auto"/>
              <w:right w:val="single" w:sz="4" w:space="0" w:color="auto"/>
            </w:tcBorders>
          </w:tcPr>
          <w:p w14:paraId="30DCE1ED"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BB40B8" w:rsidRPr="00036096" w14:paraId="3EE289FE" w14:textId="77777777" w:rsidTr="00BE6A52">
        <w:trPr>
          <w:trHeight w:val="356"/>
        </w:trPr>
        <w:tc>
          <w:tcPr>
            <w:tcW w:w="4922" w:type="dxa"/>
            <w:tcBorders>
              <w:top w:val="single" w:sz="4" w:space="0" w:color="auto"/>
              <w:left w:val="single" w:sz="4" w:space="0" w:color="auto"/>
              <w:bottom w:val="single" w:sz="4" w:space="0" w:color="auto"/>
            </w:tcBorders>
          </w:tcPr>
          <w:p w14:paraId="77F4DC8A" w14:textId="77777777" w:rsidR="00BB40B8" w:rsidRPr="00036096" w:rsidRDefault="00BB40B8">
            <w:pPr>
              <w:autoSpaceDE w:val="0"/>
              <w:autoSpaceDN w:val="0"/>
              <w:adjustRightInd w:val="0"/>
              <w:spacing w:after="0" w:line="240" w:lineRule="auto"/>
              <w:rPr>
                <w:rFonts w:ascii="Times New Roman" w:hAnsi="Times New Roman" w:cs="Times New Roman"/>
                <w:b/>
                <w:bCs/>
                <w:color w:val="000000"/>
                <w:lang w:val="en-US"/>
              </w:rPr>
            </w:pPr>
          </w:p>
          <w:p w14:paraId="07BD82BD" w14:textId="77777777" w:rsidR="00BB40B8" w:rsidRPr="00036096" w:rsidRDefault="00BB40B8">
            <w:pPr>
              <w:autoSpaceDE w:val="0"/>
              <w:autoSpaceDN w:val="0"/>
              <w:adjustRightInd w:val="0"/>
              <w:spacing w:after="0" w:line="240" w:lineRule="auto"/>
              <w:rPr>
                <w:rFonts w:ascii="Times New Roman" w:hAnsi="Times New Roman" w:cs="Times New Roman"/>
                <w:b/>
                <w:bCs/>
                <w:color w:val="000000"/>
                <w:lang w:val="en-US"/>
              </w:rPr>
            </w:pPr>
          </w:p>
          <w:p w14:paraId="0829ECD8" w14:textId="77777777" w:rsidR="00BB40B8" w:rsidRPr="00036096" w:rsidRDefault="00BB40B8">
            <w:pPr>
              <w:autoSpaceDE w:val="0"/>
              <w:autoSpaceDN w:val="0"/>
              <w:adjustRightInd w:val="0"/>
              <w:spacing w:after="0" w:line="240" w:lineRule="auto"/>
              <w:rPr>
                <w:rFonts w:ascii="Times New Roman" w:hAnsi="Times New Roman" w:cs="Times New Roman"/>
                <w:b/>
                <w:bCs/>
                <w:color w:val="000000"/>
                <w:lang w:val="en-US"/>
              </w:rPr>
            </w:pPr>
          </w:p>
        </w:tc>
        <w:tc>
          <w:tcPr>
            <w:tcW w:w="1613" w:type="dxa"/>
            <w:gridSpan w:val="2"/>
            <w:tcBorders>
              <w:top w:val="single" w:sz="4" w:space="0" w:color="auto"/>
              <w:bottom w:val="single" w:sz="4" w:space="0" w:color="auto"/>
            </w:tcBorders>
          </w:tcPr>
          <w:p w14:paraId="4B6FBF68" w14:textId="77777777" w:rsidR="00BB40B8" w:rsidRPr="00036096" w:rsidRDefault="00BB40B8">
            <w:pPr>
              <w:autoSpaceDE w:val="0"/>
              <w:autoSpaceDN w:val="0"/>
              <w:adjustRightInd w:val="0"/>
              <w:spacing w:after="0" w:line="240" w:lineRule="auto"/>
              <w:rPr>
                <w:rFonts w:ascii="Times New Roman" w:hAnsi="Times New Roman" w:cs="Times New Roman"/>
                <w:b/>
                <w:bCs/>
                <w:color w:val="000000"/>
                <w:lang w:val="en-US"/>
              </w:rPr>
            </w:pPr>
          </w:p>
        </w:tc>
        <w:tc>
          <w:tcPr>
            <w:tcW w:w="1075" w:type="dxa"/>
            <w:tcBorders>
              <w:top w:val="single" w:sz="4" w:space="0" w:color="auto"/>
              <w:bottom w:val="single" w:sz="4" w:space="0" w:color="auto"/>
            </w:tcBorders>
          </w:tcPr>
          <w:p w14:paraId="190EE7AE" w14:textId="77777777" w:rsidR="00BB40B8" w:rsidRPr="00036096" w:rsidRDefault="00BB40B8">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single" w:sz="4" w:space="0" w:color="auto"/>
              <w:bottom w:val="single" w:sz="4" w:space="0" w:color="auto"/>
              <w:right w:val="single" w:sz="4" w:space="0" w:color="auto"/>
            </w:tcBorders>
          </w:tcPr>
          <w:p w14:paraId="6BDAAB17" w14:textId="77777777" w:rsidR="00BB40B8" w:rsidRPr="00036096" w:rsidRDefault="00BB40B8">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211C3A" w:rsidRPr="00036096" w14:paraId="7B1F256B" w14:textId="77777777" w:rsidTr="006E7BDF">
        <w:trPr>
          <w:trHeight w:val="262"/>
        </w:trPr>
        <w:tc>
          <w:tcPr>
            <w:tcW w:w="4922" w:type="dxa"/>
            <w:tcBorders>
              <w:top w:val="single" w:sz="4" w:space="0" w:color="auto"/>
              <w:left w:val="single" w:sz="6" w:space="0" w:color="auto"/>
              <w:bottom w:val="single" w:sz="6" w:space="0" w:color="auto"/>
              <w:right w:val="single" w:sz="6" w:space="0" w:color="auto"/>
            </w:tcBorders>
          </w:tcPr>
          <w:p w14:paraId="13D499D6"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КАНАЛИЗАЦИЈА</w:t>
            </w:r>
          </w:p>
        </w:tc>
        <w:tc>
          <w:tcPr>
            <w:tcW w:w="440" w:type="dxa"/>
            <w:tcBorders>
              <w:top w:val="single" w:sz="4" w:space="0" w:color="auto"/>
              <w:left w:val="single" w:sz="6" w:space="0" w:color="auto"/>
              <w:bottom w:val="single" w:sz="6" w:space="0" w:color="auto"/>
              <w:right w:val="single" w:sz="6" w:space="0" w:color="auto"/>
            </w:tcBorders>
          </w:tcPr>
          <w:p w14:paraId="5E1E61E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6" w:space="0" w:color="auto"/>
              <w:bottom w:val="single" w:sz="6" w:space="0" w:color="auto"/>
              <w:right w:val="single" w:sz="6" w:space="0" w:color="auto"/>
            </w:tcBorders>
          </w:tcPr>
          <w:p w14:paraId="4E9FFAB2"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6" w:space="0" w:color="auto"/>
              <w:bottom w:val="single" w:sz="6" w:space="0" w:color="auto"/>
              <w:right w:val="single" w:sz="6" w:space="0" w:color="auto"/>
            </w:tcBorders>
          </w:tcPr>
          <w:p w14:paraId="6A61559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6" w:space="0" w:color="auto"/>
              <w:bottom w:val="single" w:sz="6" w:space="0" w:color="auto"/>
              <w:right w:val="single" w:sz="6" w:space="0" w:color="auto"/>
            </w:tcBorders>
          </w:tcPr>
          <w:p w14:paraId="331D0394"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0A88A7B4" w14:textId="77777777" w:rsidTr="006E7BDF">
        <w:trPr>
          <w:trHeight w:val="5546"/>
        </w:trPr>
        <w:tc>
          <w:tcPr>
            <w:tcW w:w="9094" w:type="dxa"/>
            <w:gridSpan w:val="5"/>
            <w:tcBorders>
              <w:top w:val="nil"/>
              <w:left w:val="single" w:sz="6" w:space="0" w:color="auto"/>
              <w:bottom w:val="nil"/>
              <w:right w:val="single" w:sz="6" w:space="0" w:color="auto"/>
            </w:tcBorders>
          </w:tcPr>
          <w:p w14:paraId="74EB8635" w14:textId="77777777" w:rsidR="00211C3A" w:rsidRPr="00036096" w:rsidRDefault="00211C3A" w:rsidP="00D71C2F">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набавку, транспорт и монтажу канализационих цеви од тврдог PVC-а.  На свим местима одређеним пројектом уградити одговарајуће фазонске и ревизионе комаде. Спајање цеви врши се помоћу еластичних заптивних прстенова, према упутствима произвођача цеви. Пре затрпавања цеви комплетна мрежа мора бити испитана на вододрживост. Цеви које се полажу у тло морају бити пажљиво положене на претходно припремљену постељицу од песка и дотеране по правцу и нивелети према пројектној документацији. Цеви у шахтовима су затворене и у сваком шахту се уграђује ревизиони комад. Ценом је обухваћен комплетан рад и материјал, укључујући  обујмице и вешаљке за причвршћивање цевовода за конструкцију и проводнике за бетонска окна за пролазе цеви кроз зидове ревизионих силаза.</w:t>
            </w:r>
          </w:p>
        </w:tc>
      </w:tr>
      <w:tr w:rsidR="00211C3A" w:rsidRPr="00036096" w14:paraId="1C628095" w14:textId="77777777" w:rsidTr="00051B61">
        <w:trPr>
          <w:trHeight w:val="556"/>
        </w:trPr>
        <w:tc>
          <w:tcPr>
            <w:tcW w:w="9094" w:type="dxa"/>
            <w:gridSpan w:val="5"/>
            <w:tcBorders>
              <w:top w:val="nil"/>
              <w:left w:val="single" w:sz="6" w:space="0" w:color="auto"/>
              <w:bottom w:val="single" w:sz="4" w:space="0" w:color="auto"/>
              <w:right w:val="single" w:sz="6" w:space="0" w:color="auto"/>
            </w:tcBorders>
          </w:tcPr>
          <w:p w14:paraId="37964F07" w14:textId="77777777" w:rsidR="00211C3A" w:rsidRPr="00036096" w:rsidRDefault="00211C3A" w:rsidP="00D71C2F">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дужном m' готове мреже, мерено по осовини цеви и фазонских комада.</w:t>
            </w:r>
          </w:p>
        </w:tc>
      </w:tr>
      <w:tr w:rsidR="00211C3A" w:rsidRPr="00036096" w14:paraId="32292FC4"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09EBA11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160</w:t>
            </w:r>
          </w:p>
        </w:tc>
        <w:tc>
          <w:tcPr>
            <w:tcW w:w="440" w:type="dxa"/>
            <w:tcBorders>
              <w:top w:val="single" w:sz="4" w:space="0" w:color="auto"/>
              <w:left w:val="single" w:sz="4" w:space="0" w:color="auto"/>
              <w:bottom w:val="single" w:sz="4" w:space="0" w:color="auto"/>
              <w:right w:val="single" w:sz="4" w:space="0" w:color="auto"/>
            </w:tcBorders>
          </w:tcPr>
          <w:p w14:paraId="2F8F6B0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2C09176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12,00</w:t>
            </w:r>
          </w:p>
        </w:tc>
        <w:tc>
          <w:tcPr>
            <w:tcW w:w="1075" w:type="dxa"/>
            <w:tcBorders>
              <w:top w:val="single" w:sz="4" w:space="0" w:color="auto"/>
              <w:left w:val="single" w:sz="4" w:space="0" w:color="auto"/>
              <w:bottom w:val="single" w:sz="4" w:space="0" w:color="auto"/>
              <w:right w:val="single" w:sz="4" w:space="0" w:color="auto"/>
            </w:tcBorders>
          </w:tcPr>
          <w:p w14:paraId="73D37E9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13AB6AB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11884DFC"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711A4AC4"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110</w:t>
            </w:r>
          </w:p>
        </w:tc>
        <w:tc>
          <w:tcPr>
            <w:tcW w:w="440" w:type="dxa"/>
            <w:tcBorders>
              <w:top w:val="single" w:sz="4" w:space="0" w:color="auto"/>
              <w:left w:val="single" w:sz="4" w:space="0" w:color="auto"/>
              <w:bottom w:val="single" w:sz="4" w:space="0" w:color="auto"/>
              <w:right w:val="single" w:sz="4" w:space="0" w:color="auto"/>
            </w:tcBorders>
          </w:tcPr>
          <w:p w14:paraId="18B335D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2E265872"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26,00</w:t>
            </w:r>
          </w:p>
        </w:tc>
        <w:tc>
          <w:tcPr>
            <w:tcW w:w="1075" w:type="dxa"/>
            <w:tcBorders>
              <w:top w:val="single" w:sz="4" w:space="0" w:color="auto"/>
              <w:left w:val="single" w:sz="4" w:space="0" w:color="auto"/>
              <w:bottom w:val="single" w:sz="4" w:space="0" w:color="auto"/>
              <w:right w:val="single" w:sz="4" w:space="0" w:color="auto"/>
            </w:tcBorders>
          </w:tcPr>
          <w:p w14:paraId="101BDC3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17DCED4C"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61F71805"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35247A10"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75</w:t>
            </w:r>
          </w:p>
        </w:tc>
        <w:tc>
          <w:tcPr>
            <w:tcW w:w="440" w:type="dxa"/>
            <w:tcBorders>
              <w:top w:val="single" w:sz="4" w:space="0" w:color="auto"/>
              <w:left w:val="single" w:sz="4" w:space="0" w:color="auto"/>
              <w:bottom w:val="single" w:sz="4" w:space="0" w:color="auto"/>
              <w:right w:val="single" w:sz="4" w:space="0" w:color="auto"/>
            </w:tcBorders>
          </w:tcPr>
          <w:p w14:paraId="536B9685"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617A5CE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5,00</w:t>
            </w:r>
          </w:p>
        </w:tc>
        <w:tc>
          <w:tcPr>
            <w:tcW w:w="1075" w:type="dxa"/>
            <w:tcBorders>
              <w:top w:val="single" w:sz="4" w:space="0" w:color="auto"/>
              <w:left w:val="single" w:sz="4" w:space="0" w:color="auto"/>
              <w:bottom w:val="single" w:sz="4" w:space="0" w:color="auto"/>
              <w:right w:val="single" w:sz="4" w:space="0" w:color="auto"/>
            </w:tcBorders>
          </w:tcPr>
          <w:p w14:paraId="2E4C16E4"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3816E90B"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7F3526BA"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5F616D8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50</w:t>
            </w:r>
          </w:p>
        </w:tc>
        <w:tc>
          <w:tcPr>
            <w:tcW w:w="440" w:type="dxa"/>
            <w:tcBorders>
              <w:top w:val="single" w:sz="4" w:space="0" w:color="auto"/>
              <w:left w:val="single" w:sz="4" w:space="0" w:color="auto"/>
              <w:bottom w:val="single" w:sz="4" w:space="0" w:color="auto"/>
              <w:right w:val="single" w:sz="4" w:space="0" w:color="auto"/>
            </w:tcBorders>
          </w:tcPr>
          <w:p w14:paraId="37B3BB9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0530911C"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4,00</w:t>
            </w:r>
          </w:p>
        </w:tc>
        <w:tc>
          <w:tcPr>
            <w:tcW w:w="1075" w:type="dxa"/>
            <w:tcBorders>
              <w:top w:val="single" w:sz="4" w:space="0" w:color="auto"/>
              <w:left w:val="single" w:sz="4" w:space="0" w:color="auto"/>
              <w:bottom w:val="single" w:sz="4" w:space="0" w:color="auto"/>
              <w:right w:val="single" w:sz="4" w:space="0" w:color="auto"/>
            </w:tcBorders>
          </w:tcPr>
          <w:p w14:paraId="333B9F5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115B862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1BE89A07"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351BBB1C"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440" w:type="dxa"/>
            <w:tcBorders>
              <w:top w:val="single" w:sz="4" w:space="0" w:color="auto"/>
              <w:left w:val="single" w:sz="4" w:space="0" w:color="auto"/>
              <w:bottom w:val="single" w:sz="4" w:space="0" w:color="auto"/>
              <w:right w:val="single" w:sz="4" w:space="0" w:color="auto"/>
            </w:tcBorders>
          </w:tcPr>
          <w:p w14:paraId="03E5FFA9"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4" w:space="0" w:color="auto"/>
              <w:bottom w:val="single" w:sz="4" w:space="0" w:color="auto"/>
              <w:right w:val="single" w:sz="4" w:space="0" w:color="auto"/>
            </w:tcBorders>
          </w:tcPr>
          <w:p w14:paraId="298DABB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4" w:space="0" w:color="auto"/>
              <w:bottom w:val="single" w:sz="4" w:space="0" w:color="auto"/>
              <w:right w:val="single" w:sz="4" w:space="0" w:color="auto"/>
            </w:tcBorders>
          </w:tcPr>
          <w:p w14:paraId="3B027E7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9B9E73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4D0851E" w14:textId="77777777" w:rsidTr="006E7BDF">
        <w:trPr>
          <w:trHeight w:val="826"/>
        </w:trPr>
        <w:tc>
          <w:tcPr>
            <w:tcW w:w="9094" w:type="dxa"/>
            <w:gridSpan w:val="5"/>
            <w:tcBorders>
              <w:top w:val="single" w:sz="4" w:space="0" w:color="auto"/>
              <w:left w:val="single" w:sz="6" w:space="0" w:color="auto"/>
              <w:bottom w:val="nil"/>
              <w:right w:val="single" w:sz="6" w:space="0" w:color="auto"/>
            </w:tcBorders>
          </w:tcPr>
          <w:p w14:paraId="4569BEF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Извршити набавку, транспорт и монтажу подних сливника са решетком. Подни сливници су  решетком од нерђајућег челика. </w:t>
            </w:r>
          </w:p>
        </w:tc>
      </w:tr>
      <w:tr w:rsidR="00211C3A" w:rsidRPr="00036096" w14:paraId="7072A672" w14:textId="77777777" w:rsidTr="00BE6A52">
        <w:trPr>
          <w:trHeight w:val="420"/>
        </w:trPr>
        <w:tc>
          <w:tcPr>
            <w:tcW w:w="6535" w:type="dxa"/>
            <w:gridSpan w:val="3"/>
            <w:tcBorders>
              <w:top w:val="nil"/>
              <w:left w:val="single" w:sz="6" w:space="0" w:color="auto"/>
              <w:bottom w:val="single" w:sz="4" w:space="0" w:color="auto"/>
              <w:right w:val="single" w:sz="6" w:space="0" w:color="auto"/>
            </w:tcBorders>
          </w:tcPr>
          <w:p w14:paraId="4E8F92E2"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комаду уграђеног сливника.</w:t>
            </w:r>
          </w:p>
        </w:tc>
        <w:tc>
          <w:tcPr>
            <w:tcW w:w="1075" w:type="dxa"/>
            <w:tcBorders>
              <w:top w:val="nil"/>
              <w:left w:val="single" w:sz="6" w:space="0" w:color="auto"/>
              <w:bottom w:val="single" w:sz="4" w:space="0" w:color="auto"/>
              <w:right w:val="single" w:sz="6" w:space="0" w:color="auto"/>
            </w:tcBorders>
          </w:tcPr>
          <w:p w14:paraId="7502D0C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nil"/>
              <w:left w:val="single" w:sz="6" w:space="0" w:color="auto"/>
              <w:bottom w:val="single" w:sz="4" w:space="0" w:color="auto"/>
              <w:right w:val="single" w:sz="6" w:space="0" w:color="auto"/>
            </w:tcBorders>
          </w:tcPr>
          <w:p w14:paraId="0810329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5C9ACFE6"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79685574"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 ø 100     </w:t>
            </w:r>
          </w:p>
        </w:tc>
        <w:tc>
          <w:tcPr>
            <w:tcW w:w="440" w:type="dxa"/>
            <w:tcBorders>
              <w:top w:val="single" w:sz="4" w:space="0" w:color="auto"/>
              <w:left w:val="single" w:sz="4" w:space="0" w:color="auto"/>
              <w:bottom w:val="single" w:sz="4" w:space="0" w:color="auto"/>
              <w:right w:val="single" w:sz="4" w:space="0" w:color="auto"/>
            </w:tcBorders>
          </w:tcPr>
          <w:p w14:paraId="32A32EAA"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3941FC69"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337D1B04"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1823E3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D8CB29A"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3A26A2AA"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 ø 75    </w:t>
            </w:r>
          </w:p>
        </w:tc>
        <w:tc>
          <w:tcPr>
            <w:tcW w:w="440" w:type="dxa"/>
            <w:tcBorders>
              <w:top w:val="single" w:sz="4" w:space="0" w:color="auto"/>
              <w:left w:val="single" w:sz="4" w:space="0" w:color="auto"/>
              <w:bottom w:val="single" w:sz="4" w:space="0" w:color="auto"/>
              <w:right w:val="single" w:sz="4" w:space="0" w:color="auto"/>
            </w:tcBorders>
          </w:tcPr>
          <w:p w14:paraId="773B341D"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354B2D0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200A4B9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4601C91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5CD1F0FE" w14:textId="77777777" w:rsidTr="00BE6A52">
        <w:trPr>
          <w:trHeight w:val="425"/>
        </w:trPr>
        <w:tc>
          <w:tcPr>
            <w:tcW w:w="9094" w:type="dxa"/>
            <w:gridSpan w:val="5"/>
            <w:tcBorders>
              <w:top w:val="nil"/>
              <w:left w:val="single" w:sz="6" w:space="0" w:color="auto"/>
              <w:bottom w:val="single" w:sz="4" w:space="0" w:color="auto"/>
              <w:right w:val="single" w:sz="6" w:space="0" w:color="auto"/>
            </w:tcBorders>
          </w:tcPr>
          <w:p w14:paraId="29AC94B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набавку, транспорт и монтажу поцинкованих ветилационих капа на крову објекта.</w:t>
            </w:r>
          </w:p>
        </w:tc>
      </w:tr>
      <w:tr w:rsidR="00211C3A" w:rsidRPr="00036096" w14:paraId="097FB025"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7D17292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комаду</w:t>
            </w:r>
          </w:p>
        </w:tc>
        <w:tc>
          <w:tcPr>
            <w:tcW w:w="440" w:type="dxa"/>
            <w:tcBorders>
              <w:top w:val="single" w:sz="4" w:space="0" w:color="auto"/>
              <w:left w:val="single" w:sz="4" w:space="0" w:color="auto"/>
              <w:bottom w:val="single" w:sz="4" w:space="0" w:color="auto"/>
              <w:right w:val="single" w:sz="4" w:space="0" w:color="auto"/>
            </w:tcBorders>
          </w:tcPr>
          <w:p w14:paraId="7C93623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4" w:space="0" w:color="auto"/>
              <w:bottom w:val="single" w:sz="4" w:space="0" w:color="auto"/>
              <w:right w:val="single" w:sz="4" w:space="0" w:color="auto"/>
            </w:tcBorders>
          </w:tcPr>
          <w:p w14:paraId="3D2B9AB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4" w:space="0" w:color="auto"/>
              <w:bottom w:val="single" w:sz="4" w:space="0" w:color="auto"/>
              <w:right w:val="single" w:sz="4" w:space="0" w:color="auto"/>
            </w:tcBorders>
          </w:tcPr>
          <w:p w14:paraId="4CDC3ED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3864AE4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73EAB804"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02952BB3"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ø 150 </w:t>
            </w:r>
          </w:p>
        </w:tc>
        <w:tc>
          <w:tcPr>
            <w:tcW w:w="440" w:type="dxa"/>
            <w:tcBorders>
              <w:top w:val="single" w:sz="4" w:space="0" w:color="auto"/>
              <w:left w:val="single" w:sz="4" w:space="0" w:color="auto"/>
              <w:bottom w:val="single" w:sz="4" w:space="0" w:color="auto"/>
              <w:right w:val="single" w:sz="4" w:space="0" w:color="auto"/>
            </w:tcBorders>
          </w:tcPr>
          <w:p w14:paraId="2FBA249B"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131B191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119E5C7A"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034E74F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967DD47" w14:textId="77777777" w:rsidTr="00BE6A52">
        <w:trPr>
          <w:trHeight w:val="992"/>
        </w:trPr>
        <w:tc>
          <w:tcPr>
            <w:tcW w:w="9094" w:type="dxa"/>
            <w:gridSpan w:val="5"/>
            <w:tcBorders>
              <w:top w:val="nil"/>
              <w:left w:val="single" w:sz="6" w:space="0" w:color="auto"/>
              <w:bottom w:val="single" w:sz="4" w:space="0" w:color="auto"/>
              <w:right w:val="single" w:sz="6" w:space="0" w:color="auto"/>
            </w:tcBorders>
          </w:tcPr>
          <w:p w14:paraId="0EA274CF"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lastRenderedPageBreak/>
              <w:t xml:space="preserve">По извођењу канализационе мреже, извршити испитивање комплетне инсталације на вододрживост. Испитивање извршити у складу са важећим техничким прописима, општим техничким условима. </w:t>
            </w:r>
          </w:p>
        </w:tc>
      </w:tr>
      <w:tr w:rsidR="00211C3A" w:rsidRPr="00036096" w14:paraId="581776A7"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70A0A97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m' инсталације.</w:t>
            </w:r>
          </w:p>
        </w:tc>
        <w:tc>
          <w:tcPr>
            <w:tcW w:w="440" w:type="dxa"/>
            <w:tcBorders>
              <w:top w:val="single" w:sz="4" w:space="0" w:color="auto"/>
              <w:left w:val="single" w:sz="4" w:space="0" w:color="auto"/>
              <w:bottom w:val="single" w:sz="4" w:space="0" w:color="auto"/>
              <w:right w:val="single" w:sz="4" w:space="0" w:color="auto"/>
            </w:tcBorders>
          </w:tcPr>
          <w:p w14:paraId="5E92D8D4"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429534AD"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47,00</w:t>
            </w:r>
          </w:p>
        </w:tc>
        <w:tc>
          <w:tcPr>
            <w:tcW w:w="1075" w:type="dxa"/>
            <w:tcBorders>
              <w:top w:val="single" w:sz="4" w:space="0" w:color="auto"/>
              <w:left w:val="single" w:sz="4" w:space="0" w:color="auto"/>
              <w:bottom w:val="single" w:sz="4" w:space="0" w:color="auto"/>
              <w:right w:val="single" w:sz="4" w:space="0" w:color="auto"/>
            </w:tcBorders>
          </w:tcPr>
          <w:p w14:paraId="7112ADC2"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4A0CE4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1C586DE3" w14:textId="77777777" w:rsidTr="006E7BDF">
        <w:trPr>
          <w:trHeight w:val="288"/>
        </w:trPr>
        <w:tc>
          <w:tcPr>
            <w:tcW w:w="4922" w:type="dxa"/>
            <w:tcBorders>
              <w:top w:val="single" w:sz="4" w:space="0" w:color="auto"/>
              <w:left w:val="single" w:sz="6" w:space="0" w:color="auto"/>
              <w:bottom w:val="nil"/>
              <w:right w:val="single" w:sz="6" w:space="0" w:color="auto"/>
            </w:tcBorders>
          </w:tcPr>
          <w:p w14:paraId="172FC94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440" w:type="dxa"/>
            <w:tcBorders>
              <w:top w:val="single" w:sz="4" w:space="0" w:color="auto"/>
              <w:left w:val="single" w:sz="6" w:space="0" w:color="auto"/>
              <w:bottom w:val="nil"/>
              <w:right w:val="single" w:sz="6" w:space="0" w:color="auto"/>
            </w:tcBorders>
          </w:tcPr>
          <w:p w14:paraId="1F4A404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6" w:space="0" w:color="auto"/>
              <w:bottom w:val="nil"/>
              <w:right w:val="single" w:sz="6" w:space="0" w:color="auto"/>
            </w:tcBorders>
          </w:tcPr>
          <w:p w14:paraId="7E90AB32"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6" w:space="0" w:color="auto"/>
              <w:bottom w:val="nil"/>
              <w:right w:val="single" w:sz="6" w:space="0" w:color="auto"/>
            </w:tcBorders>
          </w:tcPr>
          <w:p w14:paraId="0F04A15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6" w:space="0" w:color="auto"/>
              <w:bottom w:val="nil"/>
              <w:right w:val="single" w:sz="6" w:space="0" w:color="auto"/>
            </w:tcBorders>
          </w:tcPr>
          <w:p w14:paraId="3FAE49F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91FE531" w14:textId="77777777" w:rsidTr="006E7BDF">
        <w:trPr>
          <w:trHeight w:val="305"/>
        </w:trPr>
        <w:tc>
          <w:tcPr>
            <w:tcW w:w="4922" w:type="dxa"/>
            <w:tcBorders>
              <w:top w:val="single" w:sz="6" w:space="0" w:color="auto"/>
              <w:left w:val="single" w:sz="6" w:space="0" w:color="auto"/>
              <w:bottom w:val="double" w:sz="6" w:space="0" w:color="auto"/>
              <w:right w:val="single" w:sz="6" w:space="0" w:color="auto"/>
            </w:tcBorders>
          </w:tcPr>
          <w:p w14:paraId="077C5930"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КАНАЛИЗАЦИЈА</w:t>
            </w:r>
          </w:p>
        </w:tc>
        <w:tc>
          <w:tcPr>
            <w:tcW w:w="1613" w:type="dxa"/>
            <w:gridSpan w:val="2"/>
            <w:tcBorders>
              <w:top w:val="single" w:sz="6" w:space="0" w:color="auto"/>
              <w:left w:val="single" w:sz="6" w:space="0" w:color="auto"/>
              <w:bottom w:val="double" w:sz="6" w:space="0" w:color="auto"/>
              <w:right w:val="single" w:sz="6" w:space="0" w:color="auto"/>
            </w:tcBorders>
          </w:tcPr>
          <w:p w14:paraId="487630FF" w14:textId="6B2EF5A4" w:rsidR="00211C3A" w:rsidRPr="00036096" w:rsidRDefault="002162D9">
            <w:pPr>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укупно </w:t>
            </w:r>
            <w:r w:rsidR="00211C3A" w:rsidRPr="00036096">
              <w:rPr>
                <w:rFonts w:ascii="Times New Roman" w:hAnsi="Times New Roman" w:cs="Times New Roman"/>
                <w:b/>
                <w:bCs/>
                <w:color w:val="000000"/>
                <w:lang w:val="en-US"/>
              </w:rPr>
              <w:t>:</w:t>
            </w:r>
          </w:p>
        </w:tc>
        <w:tc>
          <w:tcPr>
            <w:tcW w:w="1075" w:type="dxa"/>
            <w:tcBorders>
              <w:top w:val="single" w:sz="6" w:space="0" w:color="auto"/>
              <w:left w:val="single" w:sz="6" w:space="0" w:color="auto"/>
              <w:bottom w:val="double" w:sz="6" w:space="0" w:color="auto"/>
              <w:right w:val="single" w:sz="6" w:space="0" w:color="auto"/>
            </w:tcBorders>
          </w:tcPr>
          <w:p w14:paraId="79428711"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single" w:sz="6" w:space="0" w:color="auto"/>
              <w:left w:val="single" w:sz="6" w:space="0" w:color="auto"/>
              <w:bottom w:val="double" w:sz="6" w:space="0" w:color="auto"/>
              <w:right w:val="single" w:sz="6" w:space="0" w:color="auto"/>
            </w:tcBorders>
          </w:tcPr>
          <w:p w14:paraId="08448E9D"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051B61" w:rsidRPr="00036096" w14:paraId="02EBD7C0" w14:textId="77777777" w:rsidTr="006E7BDF">
        <w:trPr>
          <w:trHeight w:val="305"/>
        </w:trPr>
        <w:tc>
          <w:tcPr>
            <w:tcW w:w="4922" w:type="dxa"/>
            <w:tcBorders>
              <w:top w:val="nil"/>
              <w:left w:val="single" w:sz="6" w:space="0" w:color="auto"/>
              <w:bottom w:val="nil"/>
              <w:right w:val="single" w:sz="6" w:space="0" w:color="auto"/>
            </w:tcBorders>
          </w:tcPr>
          <w:p w14:paraId="2D4BD6FA" w14:textId="77777777" w:rsidR="00051B61" w:rsidRPr="00036096" w:rsidRDefault="00051B61">
            <w:pPr>
              <w:autoSpaceDE w:val="0"/>
              <w:autoSpaceDN w:val="0"/>
              <w:adjustRightInd w:val="0"/>
              <w:spacing w:after="0" w:line="240" w:lineRule="auto"/>
              <w:jc w:val="right"/>
              <w:rPr>
                <w:rFonts w:ascii="Times New Roman" w:hAnsi="Times New Roman" w:cs="Times New Roman"/>
                <w:color w:val="000000"/>
                <w:lang w:val="en-US"/>
              </w:rPr>
            </w:pPr>
          </w:p>
        </w:tc>
        <w:tc>
          <w:tcPr>
            <w:tcW w:w="440" w:type="dxa"/>
            <w:tcBorders>
              <w:top w:val="nil"/>
              <w:left w:val="single" w:sz="6" w:space="0" w:color="auto"/>
              <w:bottom w:val="nil"/>
              <w:right w:val="single" w:sz="6" w:space="0" w:color="auto"/>
            </w:tcBorders>
          </w:tcPr>
          <w:p w14:paraId="51830A9D" w14:textId="77777777" w:rsidR="00051B61" w:rsidRPr="00036096" w:rsidRDefault="00051B61">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single" w:sz="6" w:space="0" w:color="auto"/>
              <w:bottom w:val="nil"/>
              <w:right w:val="single" w:sz="6" w:space="0" w:color="auto"/>
            </w:tcBorders>
          </w:tcPr>
          <w:p w14:paraId="2B3B020D" w14:textId="77777777" w:rsidR="00051B61" w:rsidRPr="00036096" w:rsidRDefault="00051B61">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nil"/>
              <w:right w:val="single" w:sz="6" w:space="0" w:color="auto"/>
            </w:tcBorders>
          </w:tcPr>
          <w:p w14:paraId="11CA7E79" w14:textId="77777777" w:rsidR="00051B61" w:rsidRPr="00036096" w:rsidRDefault="00051B61">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nil"/>
              <w:right w:val="single" w:sz="6" w:space="0" w:color="auto"/>
            </w:tcBorders>
          </w:tcPr>
          <w:p w14:paraId="2062A1F4" w14:textId="77777777" w:rsidR="00051B61" w:rsidRPr="00036096" w:rsidRDefault="00051B61">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AEAFDF4" w14:textId="77777777" w:rsidTr="006E7BDF">
        <w:trPr>
          <w:trHeight w:val="288"/>
        </w:trPr>
        <w:tc>
          <w:tcPr>
            <w:tcW w:w="4922" w:type="dxa"/>
            <w:tcBorders>
              <w:top w:val="single" w:sz="6" w:space="0" w:color="auto"/>
              <w:left w:val="single" w:sz="6" w:space="0" w:color="auto"/>
              <w:bottom w:val="single" w:sz="6" w:space="0" w:color="auto"/>
              <w:right w:val="single" w:sz="6" w:space="0" w:color="auto"/>
            </w:tcBorders>
          </w:tcPr>
          <w:p w14:paraId="544B2401"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ВОДОВОД</w:t>
            </w:r>
          </w:p>
        </w:tc>
        <w:tc>
          <w:tcPr>
            <w:tcW w:w="440" w:type="dxa"/>
            <w:tcBorders>
              <w:top w:val="single" w:sz="6" w:space="0" w:color="auto"/>
              <w:left w:val="single" w:sz="6" w:space="0" w:color="auto"/>
              <w:bottom w:val="single" w:sz="6" w:space="0" w:color="auto"/>
              <w:right w:val="single" w:sz="6" w:space="0" w:color="auto"/>
            </w:tcBorders>
          </w:tcPr>
          <w:p w14:paraId="61B10EE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6" w:space="0" w:color="auto"/>
              <w:left w:val="single" w:sz="6" w:space="0" w:color="auto"/>
              <w:bottom w:val="single" w:sz="6" w:space="0" w:color="auto"/>
              <w:right w:val="single" w:sz="6" w:space="0" w:color="auto"/>
            </w:tcBorders>
          </w:tcPr>
          <w:p w14:paraId="6094C9B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6" w:space="0" w:color="auto"/>
              <w:left w:val="single" w:sz="6" w:space="0" w:color="auto"/>
              <w:bottom w:val="single" w:sz="6" w:space="0" w:color="auto"/>
              <w:right w:val="single" w:sz="6" w:space="0" w:color="auto"/>
            </w:tcBorders>
          </w:tcPr>
          <w:p w14:paraId="470C6F7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6" w:space="0" w:color="auto"/>
              <w:left w:val="single" w:sz="6" w:space="0" w:color="auto"/>
              <w:bottom w:val="single" w:sz="6" w:space="0" w:color="auto"/>
              <w:right w:val="single" w:sz="6" w:space="0" w:color="auto"/>
            </w:tcBorders>
          </w:tcPr>
          <w:p w14:paraId="431D0238"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62CAF65B" w14:textId="77777777" w:rsidTr="006E7BDF">
        <w:trPr>
          <w:trHeight w:val="871"/>
        </w:trPr>
        <w:tc>
          <w:tcPr>
            <w:tcW w:w="9094" w:type="dxa"/>
            <w:gridSpan w:val="5"/>
            <w:tcBorders>
              <w:top w:val="nil"/>
              <w:left w:val="single" w:sz="6" w:space="0" w:color="auto"/>
              <w:bottom w:val="nil"/>
              <w:right w:val="single" w:sz="6" w:space="0" w:color="auto"/>
            </w:tcBorders>
          </w:tcPr>
          <w:p w14:paraId="341D4ACA"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уграђивање водоводних полиетиленских цеви за радни притисак 10 бара (СДР 13,6)</w:t>
            </w:r>
          </w:p>
        </w:tc>
      </w:tr>
      <w:tr w:rsidR="00211C3A" w:rsidRPr="00036096" w14:paraId="57C49D7B" w14:textId="77777777" w:rsidTr="006E7BDF">
        <w:trPr>
          <w:trHeight w:val="1450"/>
        </w:trPr>
        <w:tc>
          <w:tcPr>
            <w:tcW w:w="9094" w:type="dxa"/>
            <w:gridSpan w:val="5"/>
            <w:tcBorders>
              <w:top w:val="nil"/>
              <w:left w:val="single" w:sz="6" w:space="0" w:color="auto"/>
              <w:bottom w:val="nil"/>
              <w:right w:val="single" w:sz="6" w:space="0" w:color="auto"/>
            </w:tcBorders>
          </w:tcPr>
          <w:p w14:paraId="1F59EC22"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Под монтажом цеви и фазонских комада подразумева се: припрема свог потребног материјала за монтажу водоводне инсталације, пренос елемената до места уграђивања, и спајање цеви.</w:t>
            </w:r>
          </w:p>
        </w:tc>
      </w:tr>
      <w:tr w:rsidR="00211C3A" w:rsidRPr="00036096" w14:paraId="501440BA" w14:textId="77777777" w:rsidTr="006E7BDF">
        <w:trPr>
          <w:trHeight w:val="1450"/>
        </w:trPr>
        <w:tc>
          <w:tcPr>
            <w:tcW w:w="9094" w:type="dxa"/>
            <w:gridSpan w:val="5"/>
            <w:tcBorders>
              <w:top w:val="nil"/>
              <w:left w:val="single" w:sz="6" w:space="0" w:color="auto"/>
              <w:bottom w:val="nil"/>
              <w:right w:val="single" w:sz="6" w:space="0" w:color="auto"/>
            </w:tcBorders>
          </w:tcPr>
          <w:p w14:paraId="2CDA5C50"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Спајање цеви врши се према упуствима произвођача. Радове извести у свему према: пројекту и техничким прописима за ову врсту цеви, приложеним цртежима и упутствима надзорног органа.</w:t>
            </w:r>
          </w:p>
        </w:tc>
      </w:tr>
      <w:tr w:rsidR="00211C3A" w:rsidRPr="00036096" w14:paraId="1A80A06B" w14:textId="77777777" w:rsidTr="00051B61">
        <w:trPr>
          <w:trHeight w:val="733"/>
        </w:trPr>
        <w:tc>
          <w:tcPr>
            <w:tcW w:w="9094" w:type="dxa"/>
            <w:gridSpan w:val="5"/>
            <w:tcBorders>
              <w:top w:val="nil"/>
              <w:left w:val="single" w:sz="6" w:space="0" w:color="auto"/>
              <w:bottom w:val="nil"/>
              <w:right w:val="single" w:sz="6" w:space="0" w:color="auto"/>
            </w:tcBorders>
          </w:tcPr>
          <w:p w14:paraId="34040D5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Позицијом су обухваћени и сви спојни елементи, ПЕ колена, ПЕ "Т" рачве, адаптери, прирубнице,...</w:t>
            </w:r>
            <w:r w:rsidR="00BB40B8" w:rsidRPr="00036096">
              <w:rPr>
                <w:rFonts w:ascii="Times New Roman" w:hAnsi="Times New Roman" w:cs="Times New Roman"/>
                <w:color w:val="000000"/>
                <w:lang w:val="en-US"/>
              </w:rPr>
              <w:t xml:space="preserve"> Обрачун: по м' уграђених цеви и фазонских комада.</w:t>
            </w:r>
          </w:p>
        </w:tc>
      </w:tr>
      <w:tr w:rsidR="00211C3A" w:rsidRPr="00036096" w14:paraId="3C02FDAF"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5396EC3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Ø 50mm (унутрашњи пречник)      </w:t>
            </w:r>
          </w:p>
        </w:tc>
        <w:tc>
          <w:tcPr>
            <w:tcW w:w="440" w:type="dxa"/>
            <w:tcBorders>
              <w:top w:val="single" w:sz="4" w:space="0" w:color="auto"/>
              <w:left w:val="single" w:sz="4" w:space="0" w:color="auto"/>
              <w:bottom w:val="single" w:sz="4" w:space="0" w:color="auto"/>
              <w:right w:val="single" w:sz="4" w:space="0" w:color="auto"/>
            </w:tcBorders>
          </w:tcPr>
          <w:p w14:paraId="5FF1789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4DABF49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9,00</w:t>
            </w:r>
          </w:p>
        </w:tc>
        <w:tc>
          <w:tcPr>
            <w:tcW w:w="1075" w:type="dxa"/>
            <w:tcBorders>
              <w:top w:val="single" w:sz="4" w:space="0" w:color="auto"/>
              <w:left w:val="single" w:sz="4" w:space="0" w:color="auto"/>
              <w:bottom w:val="single" w:sz="4" w:space="0" w:color="auto"/>
              <w:right w:val="single" w:sz="4" w:space="0" w:color="auto"/>
            </w:tcBorders>
          </w:tcPr>
          <w:p w14:paraId="58D27C5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nil"/>
              <w:left w:val="single" w:sz="4" w:space="0" w:color="auto"/>
              <w:bottom w:val="nil"/>
              <w:right w:val="single" w:sz="6" w:space="0" w:color="auto"/>
            </w:tcBorders>
          </w:tcPr>
          <w:p w14:paraId="1DF85C9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p w14:paraId="5C04B790" w14:textId="77777777" w:rsidR="00BB40B8" w:rsidRPr="00036096" w:rsidRDefault="00BB40B8">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58B5BD89" w14:textId="77777777" w:rsidTr="00D71C2F">
        <w:trPr>
          <w:trHeight w:val="1765"/>
        </w:trPr>
        <w:tc>
          <w:tcPr>
            <w:tcW w:w="9094" w:type="dxa"/>
            <w:gridSpan w:val="5"/>
            <w:tcBorders>
              <w:top w:val="nil"/>
              <w:left w:val="single" w:sz="6" w:space="0" w:color="auto"/>
              <w:bottom w:val="nil"/>
              <w:right w:val="single" w:sz="6" w:space="0" w:color="auto"/>
            </w:tcBorders>
          </w:tcPr>
          <w:p w14:paraId="59CAEB6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водоводних полипропиланских (PPR) и фазонских комада за радни притисак од 10 bara. Цеви се спајају заваривањем, спојевима на навој и прирубницама, према упутствима произвођача. Цеви се користе за израду унутрашњих инсталација водовода санитарне воде. Ценом је обухваћен комплетан рад и материјал, укључујући обујмице и вешаљке за причвршћивање цевовода за конструкцију објекта.</w:t>
            </w:r>
            <w:r w:rsidR="00BB40B8" w:rsidRPr="00036096">
              <w:rPr>
                <w:rFonts w:ascii="Times New Roman" w:hAnsi="Times New Roman" w:cs="Times New Roman"/>
                <w:color w:val="000000"/>
                <w:lang w:val="en-US"/>
              </w:rPr>
              <w:t xml:space="preserve"> Обрачунава се и плаћа по m' монтиране водоводне цеви.</w:t>
            </w:r>
          </w:p>
        </w:tc>
      </w:tr>
      <w:tr w:rsidR="00211C3A" w:rsidRPr="00036096" w14:paraId="7B98226D"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4F3518E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15 мм (унутрашњи пречник)</w:t>
            </w:r>
          </w:p>
        </w:tc>
        <w:tc>
          <w:tcPr>
            <w:tcW w:w="440" w:type="dxa"/>
            <w:tcBorders>
              <w:top w:val="single" w:sz="4" w:space="0" w:color="auto"/>
              <w:left w:val="single" w:sz="4" w:space="0" w:color="auto"/>
              <w:bottom w:val="single" w:sz="4" w:space="0" w:color="auto"/>
              <w:right w:val="single" w:sz="4" w:space="0" w:color="auto"/>
            </w:tcBorders>
          </w:tcPr>
          <w:p w14:paraId="4309DBA5"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6C3C0E79"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18,00</w:t>
            </w:r>
          </w:p>
        </w:tc>
        <w:tc>
          <w:tcPr>
            <w:tcW w:w="1075" w:type="dxa"/>
            <w:tcBorders>
              <w:top w:val="single" w:sz="4" w:space="0" w:color="auto"/>
              <w:left w:val="single" w:sz="4" w:space="0" w:color="auto"/>
              <w:bottom w:val="single" w:sz="4" w:space="0" w:color="auto"/>
              <w:right w:val="single" w:sz="4" w:space="0" w:color="auto"/>
            </w:tcBorders>
          </w:tcPr>
          <w:p w14:paraId="5704276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55676B9C"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34BD1FF0"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166D98E0"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20 мм (унутрашњи пречник)</w:t>
            </w:r>
          </w:p>
        </w:tc>
        <w:tc>
          <w:tcPr>
            <w:tcW w:w="440" w:type="dxa"/>
            <w:tcBorders>
              <w:top w:val="single" w:sz="4" w:space="0" w:color="auto"/>
              <w:left w:val="single" w:sz="4" w:space="0" w:color="auto"/>
              <w:bottom w:val="single" w:sz="4" w:space="0" w:color="auto"/>
              <w:right w:val="single" w:sz="4" w:space="0" w:color="auto"/>
            </w:tcBorders>
          </w:tcPr>
          <w:p w14:paraId="058E84CC"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47893B29"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6,00</w:t>
            </w:r>
          </w:p>
        </w:tc>
        <w:tc>
          <w:tcPr>
            <w:tcW w:w="1075" w:type="dxa"/>
            <w:tcBorders>
              <w:top w:val="single" w:sz="4" w:space="0" w:color="auto"/>
              <w:left w:val="single" w:sz="4" w:space="0" w:color="auto"/>
              <w:bottom w:val="single" w:sz="4" w:space="0" w:color="auto"/>
              <w:right w:val="single" w:sz="4" w:space="0" w:color="auto"/>
            </w:tcBorders>
          </w:tcPr>
          <w:p w14:paraId="76AF5E72"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40C7315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D73C937"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567F16A6"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25 мм (унутрашњи пречник)</w:t>
            </w:r>
          </w:p>
        </w:tc>
        <w:tc>
          <w:tcPr>
            <w:tcW w:w="440" w:type="dxa"/>
            <w:tcBorders>
              <w:top w:val="single" w:sz="4" w:space="0" w:color="auto"/>
              <w:left w:val="single" w:sz="4" w:space="0" w:color="auto"/>
              <w:bottom w:val="single" w:sz="4" w:space="0" w:color="auto"/>
              <w:right w:val="single" w:sz="4" w:space="0" w:color="auto"/>
            </w:tcBorders>
          </w:tcPr>
          <w:p w14:paraId="6494BDB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393DEB8B"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2,00</w:t>
            </w:r>
          </w:p>
        </w:tc>
        <w:tc>
          <w:tcPr>
            <w:tcW w:w="1075" w:type="dxa"/>
            <w:tcBorders>
              <w:top w:val="single" w:sz="4" w:space="0" w:color="auto"/>
              <w:left w:val="single" w:sz="4" w:space="0" w:color="auto"/>
              <w:bottom w:val="single" w:sz="4" w:space="0" w:color="auto"/>
              <w:right w:val="single" w:sz="4" w:space="0" w:color="auto"/>
            </w:tcBorders>
          </w:tcPr>
          <w:p w14:paraId="17820ED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37FEB53"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F327F2A" w14:textId="77777777" w:rsidTr="00D71C2F">
        <w:trPr>
          <w:trHeight w:val="1789"/>
        </w:trPr>
        <w:tc>
          <w:tcPr>
            <w:tcW w:w="9094" w:type="dxa"/>
            <w:gridSpan w:val="5"/>
            <w:tcBorders>
              <w:top w:val="single" w:sz="4" w:space="0" w:color="auto"/>
              <w:left w:val="single" w:sz="4" w:space="0" w:color="auto"/>
              <w:bottom w:val="single" w:sz="4" w:space="0" w:color="auto"/>
              <w:right w:val="single" w:sz="4" w:space="0" w:color="auto"/>
            </w:tcBorders>
          </w:tcPr>
          <w:p w14:paraId="2DFAF269"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Набавка, транспорт и уградња челичних поцинкованих цеви са шавом и припадајућим ,,фитингом,,. Цеви за зидове на сваких 2 м причврстити металним обујмицама са гуменим подметачима, а ако је потребно и на краћем растојању и потребно је изоловати "пламафлекс" (или сл.) изолацијом д=13-20мм (развод по плафону и зиду). Цеви у земљи и кроз конструкцију морају бити минизиране и када цеви пролазе кроз зид, оставити слободан пролаз од 5 цм. Сва инсталација пре затрпавања и малтерисања мора бити испробана на притисак.                          </w:t>
            </w:r>
          </w:p>
        </w:tc>
      </w:tr>
      <w:tr w:rsidR="00211C3A" w:rsidRPr="00036096" w14:paraId="33C60628"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1F4519A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ø 50 </w:t>
            </w:r>
          </w:p>
        </w:tc>
        <w:tc>
          <w:tcPr>
            <w:tcW w:w="440" w:type="dxa"/>
            <w:tcBorders>
              <w:top w:val="single" w:sz="4" w:space="0" w:color="auto"/>
              <w:left w:val="single" w:sz="4" w:space="0" w:color="auto"/>
              <w:bottom w:val="single" w:sz="4" w:space="0" w:color="auto"/>
              <w:right w:val="single" w:sz="4" w:space="0" w:color="auto"/>
            </w:tcBorders>
          </w:tcPr>
          <w:p w14:paraId="38F588F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3E93294B"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2,00</w:t>
            </w:r>
          </w:p>
        </w:tc>
        <w:tc>
          <w:tcPr>
            <w:tcW w:w="1075" w:type="dxa"/>
            <w:tcBorders>
              <w:top w:val="single" w:sz="4" w:space="0" w:color="auto"/>
              <w:left w:val="single" w:sz="4" w:space="0" w:color="auto"/>
              <w:bottom w:val="single" w:sz="4" w:space="0" w:color="auto"/>
              <w:right w:val="single" w:sz="4" w:space="0" w:color="auto"/>
            </w:tcBorders>
          </w:tcPr>
          <w:p w14:paraId="2EA3EE6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1FCA15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F680223" w14:textId="77777777" w:rsidTr="00D71C2F">
        <w:trPr>
          <w:trHeight w:val="1559"/>
        </w:trPr>
        <w:tc>
          <w:tcPr>
            <w:tcW w:w="9094" w:type="dxa"/>
            <w:gridSpan w:val="5"/>
            <w:tcBorders>
              <w:top w:val="nil"/>
              <w:left w:val="single" w:sz="6" w:space="0" w:color="auto"/>
              <w:bottom w:val="single" w:sz="4" w:space="0" w:color="auto"/>
              <w:right w:val="single" w:sz="6" w:space="0" w:color="auto"/>
            </w:tcBorders>
          </w:tcPr>
          <w:p w14:paraId="4EE702EC"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набавку, транспорт и монтажу зидног пожарног хидранта ø 50 мм. Хидрант је opreмљен комплетном опремом коју чине: млазница 52 мм, тревира црево  са "štorc" спојком дужине 15 м, угаони вентил ø 50 и хидрантски орман. Кутија мора бити видно означена и са кључем. Произвођач "Ватроспрем ", или други одговарајућих карактеристика. Хидранти се уграђују на висини од 1,5 m од коте готовог пода, према диспозицијама датим у графичкој документацији.</w:t>
            </w:r>
          </w:p>
        </w:tc>
      </w:tr>
      <w:tr w:rsidR="00211C3A" w:rsidRPr="00036096" w14:paraId="75D05BA0"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2426A97F"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lastRenderedPageBreak/>
              <w:t>Плаћа се по комаду монтираног хидранта.</w:t>
            </w:r>
          </w:p>
        </w:tc>
        <w:tc>
          <w:tcPr>
            <w:tcW w:w="440" w:type="dxa"/>
            <w:tcBorders>
              <w:top w:val="single" w:sz="4" w:space="0" w:color="auto"/>
              <w:left w:val="single" w:sz="4" w:space="0" w:color="auto"/>
              <w:bottom w:val="single" w:sz="4" w:space="0" w:color="auto"/>
              <w:right w:val="single" w:sz="4" w:space="0" w:color="auto"/>
            </w:tcBorders>
          </w:tcPr>
          <w:p w14:paraId="7A412A2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30FA0849"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031C995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B333049"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2D9E6AF0" w14:textId="77777777" w:rsidTr="00D71C2F">
        <w:trPr>
          <w:trHeight w:val="685"/>
        </w:trPr>
        <w:tc>
          <w:tcPr>
            <w:tcW w:w="9094" w:type="dxa"/>
            <w:gridSpan w:val="5"/>
            <w:tcBorders>
              <w:top w:val="nil"/>
              <w:left w:val="single" w:sz="6" w:space="0" w:color="auto"/>
              <w:bottom w:val="nil"/>
              <w:right w:val="single" w:sz="6" w:space="0" w:color="auto"/>
            </w:tcBorders>
          </w:tcPr>
          <w:p w14:paraId="55580AAD"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равних пропусних водоводних вентила за радни притисак од 10 bara.</w:t>
            </w:r>
            <w:r w:rsidR="00BB40B8" w:rsidRPr="00036096">
              <w:rPr>
                <w:rFonts w:ascii="Times New Roman" w:hAnsi="Times New Roman" w:cs="Times New Roman"/>
                <w:color w:val="000000"/>
                <w:lang w:val="en-US"/>
              </w:rPr>
              <w:t xml:space="preserve"> Обрачунава се и плаћа се по комаду монтираног вентила</w:t>
            </w:r>
          </w:p>
        </w:tc>
      </w:tr>
      <w:tr w:rsidR="00211C3A" w:rsidRPr="00036096" w14:paraId="6538C611"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317935B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15</w:t>
            </w:r>
          </w:p>
        </w:tc>
        <w:tc>
          <w:tcPr>
            <w:tcW w:w="440" w:type="dxa"/>
            <w:tcBorders>
              <w:top w:val="single" w:sz="4" w:space="0" w:color="auto"/>
              <w:left w:val="single" w:sz="4" w:space="0" w:color="auto"/>
              <w:bottom w:val="single" w:sz="4" w:space="0" w:color="auto"/>
              <w:right w:val="single" w:sz="4" w:space="0" w:color="auto"/>
            </w:tcBorders>
          </w:tcPr>
          <w:p w14:paraId="120F17C9"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68102D1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5,00</w:t>
            </w:r>
          </w:p>
        </w:tc>
        <w:tc>
          <w:tcPr>
            <w:tcW w:w="1075" w:type="dxa"/>
            <w:tcBorders>
              <w:top w:val="single" w:sz="4" w:space="0" w:color="auto"/>
              <w:left w:val="single" w:sz="4" w:space="0" w:color="auto"/>
              <w:bottom w:val="single" w:sz="4" w:space="0" w:color="auto"/>
              <w:right w:val="single" w:sz="4" w:space="0" w:color="auto"/>
            </w:tcBorders>
          </w:tcPr>
          <w:p w14:paraId="4F9FD374"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417FF723"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071F550"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4E135789"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ø 20</w:t>
            </w:r>
          </w:p>
        </w:tc>
        <w:tc>
          <w:tcPr>
            <w:tcW w:w="440" w:type="dxa"/>
            <w:tcBorders>
              <w:top w:val="single" w:sz="4" w:space="0" w:color="auto"/>
              <w:left w:val="single" w:sz="4" w:space="0" w:color="auto"/>
              <w:bottom w:val="single" w:sz="4" w:space="0" w:color="auto"/>
              <w:right w:val="single" w:sz="4" w:space="0" w:color="auto"/>
            </w:tcBorders>
          </w:tcPr>
          <w:p w14:paraId="5712090C"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69F1E8E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007FB93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3EF10C4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280BD956" w14:textId="77777777" w:rsidTr="006E7BDF">
        <w:trPr>
          <w:trHeight w:val="581"/>
        </w:trPr>
        <w:tc>
          <w:tcPr>
            <w:tcW w:w="9094" w:type="dxa"/>
            <w:gridSpan w:val="5"/>
            <w:tcBorders>
              <w:top w:val="nil"/>
              <w:left w:val="single" w:sz="6" w:space="0" w:color="auto"/>
              <w:bottom w:val="nil"/>
              <w:right w:val="single" w:sz="6" w:space="0" w:color="auto"/>
            </w:tcBorders>
          </w:tcPr>
          <w:p w14:paraId="6EDCCF5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набавку, транспорт и монтажу угаоних "ЕК" вентила са капом.</w:t>
            </w:r>
            <w:r w:rsidR="00BB40B8" w:rsidRPr="00036096">
              <w:rPr>
                <w:rFonts w:ascii="Times New Roman" w:hAnsi="Times New Roman" w:cs="Times New Roman"/>
                <w:color w:val="000000"/>
                <w:lang w:val="en-US"/>
              </w:rPr>
              <w:t xml:space="preserve"> Обрачунава се и плаћа се по комаду монтираног вентила.</w:t>
            </w:r>
          </w:p>
        </w:tc>
      </w:tr>
      <w:tr w:rsidR="00211C3A" w:rsidRPr="00036096" w14:paraId="1E332B20"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699D74B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ø 15  </w:t>
            </w:r>
          </w:p>
        </w:tc>
        <w:tc>
          <w:tcPr>
            <w:tcW w:w="440" w:type="dxa"/>
            <w:tcBorders>
              <w:top w:val="single" w:sz="4" w:space="0" w:color="auto"/>
              <w:left w:val="single" w:sz="4" w:space="0" w:color="auto"/>
              <w:bottom w:val="single" w:sz="4" w:space="0" w:color="auto"/>
              <w:right w:val="single" w:sz="4" w:space="0" w:color="auto"/>
            </w:tcBorders>
          </w:tcPr>
          <w:p w14:paraId="589333F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223E9B39"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2,00</w:t>
            </w:r>
          </w:p>
        </w:tc>
        <w:tc>
          <w:tcPr>
            <w:tcW w:w="1075" w:type="dxa"/>
            <w:tcBorders>
              <w:top w:val="single" w:sz="4" w:space="0" w:color="auto"/>
              <w:left w:val="single" w:sz="4" w:space="0" w:color="auto"/>
              <w:bottom w:val="single" w:sz="4" w:space="0" w:color="auto"/>
              <w:right w:val="single" w:sz="4" w:space="0" w:color="auto"/>
            </w:tcBorders>
          </w:tcPr>
          <w:p w14:paraId="56D5AE8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5E953C32"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1B70DA46" w14:textId="77777777" w:rsidTr="00051B61">
        <w:trPr>
          <w:trHeight w:val="1336"/>
        </w:trPr>
        <w:tc>
          <w:tcPr>
            <w:tcW w:w="9094" w:type="dxa"/>
            <w:gridSpan w:val="5"/>
            <w:tcBorders>
              <w:top w:val="nil"/>
              <w:left w:val="single" w:sz="6" w:space="0" w:color="auto"/>
              <w:bottom w:val="single" w:sz="4" w:space="0" w:color="auto"/>
              <w:right w:val="single" w:sz="6" w:space="0" w:color="auto"/>
            </w:tcBorders>
          </w:tcPr>
          <w:p w14:paraId="2C0A1FC0"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испитивање монтиране водоводне мреже на пробни притисак,  према техничким прописима и упутствима надзорног органа. Испитивање извршити у присуству надзорног органа и по завршеном испитивању саставити записник. Потребну количину воде за испитивање обезбеђује извођач.</w:t>
            </w:r>
          </w:p>
        </w:tc>
      </w:tr>
      <w:tr w:rsidR="00211C3A" w:rsidRPr="00036096" w14:paraId="406787D9"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53727AE2"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m' цевовода.</w:t>
            </w:r>
          </w:p>
        </w:tc>
        <w:tc>
          <w:tcPr>
            <w:tcW w:w="440" w:type="dxa"/>
            <w:tcBorders>
              <w:top w:val="single" w:sz="4" w:space="0" w:color="auto"/>
              <w:left w:val="single" w:sz="4" w:space="0" w:color="auto"/>
              <w:bottom w:val="single" w:sz="4" w:space="0" w:color="auto"/>
              <w:right w:val="single" w:sz="4" w:space="0" w:color="auto"/>
            </w:tcBorders>
          </w:tcPr>
          <w:p w14:paraId="69E1069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м'</w:t>
            </w:r>
          </w:p>
        </w:tc>
        <w:tc>
          <w:tcPr>
            <w:tcW w:w="1173" w:type="dxa"/>
            <w:tcBorders>
              <w:top w:val="single" w:sz="4" w:space="0" w:color="auto"/>
              <w:left w:val="single" w:sz="4" w:space="0" w:color="auto"/>
              <w:bottom w:val="single" w:sz="4" w:space="0" w:color="auto"/>
              <w:right w:val="single" w:sz="4" w:space="0" w:color="auto"/>
            </w:tcBorders>
          </w:tcPr>
          <w:p w14:paraId="78C5DA0A"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37,00</w:t>
            </w:r>
          </w:p>
        </w:tc>
        <w:tc>
          <w:tcPr>
            <w:tcW w:w="1075" w:type="dxa"/>
            <w:tcBorders>
              <w:top w:val="single" w:sz="4" w:space="0" w:color="auto"/>
              <w:left w:val="single" w:sz="4" w:space="0" w:color="auto"/>
              <w:bottom w:val="single" w:sz="4" w:space="0" w:color="auto"/>
              <w:right w:val="single" w:sz="4" w:space="0" w:color="auto"/>
            </w:tcBorders>
          </w:tcPr>
          <w:p w14:paraId="594AAB04"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208F9C2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1EB7E64D" w14:textId="77777777" w:rsidTr="006E7BDF">
        <w:trPr>
          <w:trHeight w:val="288"/>
        </w:trPr>
        <w:tc>
          <w:tcPr>
            <w:tcW w:w="4922" w:type="dxa"/>
            <w:tcBorders>
              <w:top w:val="single" w:sz="4" w:space="0" w:color="auto"/>
              <w:left w:val="single" w:sz="6" w:space="0" w:color="auto"/>
              <w:bottom w:val="nil"/>
              <w:right w:val="single" w:sz="6" w:space="0" w:color="auto"/>
            </w:tcBorders>
          </w:tcPr>
          <w:p w14:paraId="5ED36254"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single" w:sz="4" w:space="0" w:color="auto"/>
              <w:left w:val="single" w:sz="6" w:space="0" w:color="auto"/>
              <w:bottom w:val="nil"/>
              <w:right w:val="single" w:sz="6" w:space="0" w:color="auto"/>
            </w:tcBorders>
          </w:tcPr>
          <w:p w14:paraId="6E7009D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6" w:space="0" w:color="auto"/>
              <w:bottom w:val="nil"/>
              <w:right w:val="single" w:sz="6" w:space="0" w:color="auto"/>
            </w:tcBorders>
          </w:tcPr>
          <w:p w14:paraId="5B35F7A2"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6" w:space="0" w:color="auto"/>
              <w:bottom w:val="nil"/>
              <w:right w:val="single" w:sz="6" w:space="0" w:color="auto"/>
            </w:tcBorders>
          </w:tcPr>
          <w:p w14:paraId="4069F82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6" w:space="0" w:color="auto"/>
              <w:bottom w:val="nil"/>
              <w:right w:val="single" w:sz="6" w:space="0" w:color="auto"/>
            </w:tcBorders>
          </w:tcPr>
          <w:p w14:paraId="3C6235D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6A2F80C7" w14:textId="77777777" w:rsidTr="006E7BDF">
        <w:trPr>
          <w:trHeight w:val="305"/>
        </w:trPr>
        <w:tc>
          <w:tcPr>
            <w:tcW w:w="4922" w:type="dxa"/>
            <w:tcBorders>
              <w:top w:val="single" w:sz="6" w:space="0" w:color="auto"/>
              <w:left w:val="single" w:sz="6" w:space="0" w:color="auto"/>
              <w:bottom w:val="double" w:sz="6" w:space="0" w:color="auto"/>
              <w:right w:val="single" w:sz="6" w:space="0" w:color="auto"/>
            </w:tcBorders>
          </w:tcPr>
          <w:p w14:paraId="100ADB1D"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ВОДОВОД</w:t>
            </w:r>
          </w:p>
        </w:tc>
        <w:tc>
          <w:tcPr>
            <w:tcW w:w="1613" w:type="dxa"/>
            <w:gridSpan w:val="2"/>
            <w:tcBorders>
              <w:top w:val="single" w:sz="6" w:space="0" w:color="auto"/>
              <w:left w:val="single" w:sz="6" w:space="0" w:color="auto"/>
              <w:bottom w:val="double" w:sz="6" w:space="0" w:color="auto"/>
              <w:right w:val="single" w:sz="6" w:space="0" w:color="auto"/>
            </w:tcBorders>
          </w:tcPr>
          <w:p w14:paraId="0B84916C" w14:textId="2AE17256" w:rsidR="00211C3A" w:rsidRPr="00036096" w:rsidRDefault="002162D9">
            <w:pPr>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укупно </w:t>
            </w:r>
            <w:r w:rsidR="00211C3A" w:rsidRPr="00036096">
              <w:rPr>
                <w:rFonts w:ascii="Times New Roman" w:hAnsi="Times New Roman" w:cs="Times New Roman"/>
                <w:b/>
                <w:bCs/>
                <w:color w:val="000000"/>
                <w:lang w:val="en-US"/>
              </w:rPr>
              <w:t>:</w:t>
            </w:r>
          </w:p>
        </w:tc>
        <w:tc>
          <w:tcPr>
            <w:tcW w:w="1075" w:type="dxa"/>
            <w:tcBorders>
              <w:top w:val="single" w:sz="6" w:space="0" w:color="auto"/>
              <w:left w:val="single" w:sz="6" w:space="0" w:color="auto"/>
              <w:bottom w:val="double" w:sz="6" w:space="0" w:color="auto"/>
              <w:right w:val="single" w:sz="6" w:space="0" w:color="auto"/>
            </w:tcBorders>
          </w:tcPr>
          <w:p w14:paraId="77CBA450"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single" w:sz="6" w:space="0" w:color="auto"/>
              <w:left w:val="single" w:sz="6" w:space="0" w:color="auto"/>
              <w:bottom w:val="double" w:sz="6" w:space="0" w:color="auto"/>
              <w:right w:val="single" w:sz="6" w:space="0" w:color="auto"/>
            </w:tcBorders>
          </w:tcPr>
          <w:p w14:paraId="5A6B8739"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211C3A" w:rsidRPr="00036096" w14:paraId="2D7A3051" w14:textId="77777777" w:rsidTr="006E7BDF">
        <w:trPr>
          <w:trHeight w:val="305"/>
        </w:trPr>
        <w:tc>
          <w:tcPr>
            <w:tcW w:w="4922" w:type="dxa"/>
            <w:tcBorders>
              <w:top w:val="nil"/>
              <w:left w:val="single" w:sz="6" w:space="0" w:color="auto"/>
              <w:bottom w:val="nil"/>
              <w:right w:val="single" w:sz="6" w:space="0" w:color="auto"/>
            </w:tcBorders>
          </w:tcPr>
          <w:p w14:paraId="3B6C41C9"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single" w:sz="6" w:space="0" w:color="auto"/>
              <w:bottom w:val="nil"/>
              <w:right w:val="single" w:sz="6" w:space="0" w:color="auto"/>
            </w:tcBorders>
          </w:tcPr>
          <w:p w14:paraId="4324A0A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single" w:sz="6" w:space="0" w:color="auto"/>
              <w:bottom w:val="nil"/>
              <w:right w:val="single" w:sz="6" w:space="0" w:color="auto"/>
            </w:tcBorders>
          </w:tcPr>
          <w:p w14:paraId="6F33D7F8"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nil"/>
              <w:right w:val="single" w:sz="6" w:space="0" w:color="auto"/>
            </w:tcBorders>
          </w:tcPr>
          <w:p w14:paraId="32F132D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nil"/>
              <w:right w:val="single" w:sz="6" w:space="0" w:color="auto"/>
            </w:tcBorders>
          </w:tcPr>
          <w:p w14:paraId="6A39262B"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1544D6" w:rsidRPr="00036096" w14:paraId="377653E1" w14:textId="77777777" w:rsidTr="006E7BDF">
        <w:trPr>
          <w:trHeight w:val="305"/>
        </w:trPr>
        <w:tc>
          <w:tcPr>
            <w:tcW w:w="4922" w:type="dxa"/>
            <w:tcBorders>
              <w:top w:val="nil"/>
              <w:left w:val="single" w:sz="6" w:space="0" w:color="auto"/>
              <w:bottom w:val="nil"/>
              <w:right w:val="single" w:sz="6" w:space="0" w:color="auto"/>
            </w:tcBorders>
          </w:tcPr>
          <w:p w14:paraId="439C4E18" w14:textId="77777777" w:rsidR="001544D6" w:rsidRPr="00036096" w:rsidRDefault="001544D6">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single" w:sz="6" w:space="0" w:color="auto"/>
              <w:bottom w:val="nil"/>
              <w:right w:val="single" w:sz="6" w:space="0" w:color="auto"/>
            </w:tcBorders>
          </w:tcPr>
          <w:p w14:paraId="5E6CD12C"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single" w:sz="6" w:space="0" w:color="auto"/>
              <w:bottom w:val="nil"/>
              <w:right w:val="single" w:sz="6" w:space="0" w:color="auto"/>
            </w:tcBorders>
          </w:tcPr>
          <w:p w14:paraId="0FA178C0"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nil"/>
              <w:right w:val="single" w:sz="6" w:space="0" w:color="auto"/>
            </w:tcBorders>
          </w:tcPr>
          <w:p w14:paraId="40A22994"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nil"/>
              <w:right w:val="single" w:sz="6" w:space="0" w:color="auto"/>
            </w:tcBorders>
          </w:tcPr>
          <w:p w14:paraId="2821E5B7"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r>
      <w:tr w:rsidR="001544D6" w:rsidRPr="00036096" w14:paraId="439A4632" w14:textId="77777777" w:rsidTr="00051B61">
        <w:trPr>
          <w:trHeight w:val="80"/>
        </w:trPr>
        <w:tc>
          <w:tcPr>
            <w:tcW w:w="4922" w:type="dxa"/>
            <w:tcBorders>
              <w:top w:val="nil"/>
              <w:left w:val="single" w:sz="6" w:space="0" w:color="auto"/>
              <w:bottom w:val="nil"/>
              <w:right w:val="single" w:sz="6" w:space="0" w:color="auto"/>
            </w:tcBorders>
          </w:tcPr>
          <w:p w14:paraId="517CB3A2" w14:textId="77777777" w:rsidR="001544D6" w:rsidRPr="00036096" w:rsidRDefault="001544D6">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single" w:sz="6" w:space="0" w:color="auto"/>
              <w:bottom w:val="nil"/>
              <w:right w:val="single" w:sz="6" w:space="0" w:color="auto"/>
            </w:tcBorders>
          </w:tcPr>
          <w:p w14:paraId="38041FF9"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single" w:sz="6" w:space="0" w:color="auto"/>
              <w:bottom w:val="nil"/>
              <w:right w:val="single" w:sz="6" w:space="0" w:color="auto"/>
            </w:tcBorders>
          </w:tcPr>
          <w:p w14:paraId="114B704C"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nil"/>
              <w:right w:val="single" w:sz="6" w:space="0" w:color="auto"/>
            </w:tcBorders>
          </w:tcPr>
          <w:p w14:paraId="161FC91C"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nil"/>
              <w:right w:val="single" w:sz="6" w:space="0" w:color="auto"/>
            </w:tcBorders>
          </w:tcPr>
          <w:p w14:paraId="5C73052C" w14:textId="77777777" w:rsidR="001544D6" w:rsidRPr="00036096" w:rsidRDefault="001544D6">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74A28922" w14:textId="77777777" w:rsidTr="006E7BDF">
        <w:trPr>
          <w:trHeight w:val="288"/>
        </w:trPr>
        <w:tc>
          <w:tcPr>
            <w:tcW w:w="5362" w:type="dxa"/>
            <w:gridSpan w:val="2"/>
            <w:tcBorders>
              <w:top w:val="single" w:sz="6" w:space="0" w:color="auto"/>
              <w:left w:val="single" w:sz="6" w:space="0" w:color="auto"/>
              <w:bottom w:val="single" w:sz="4" w:space="0" w:color="auto"/>
              <w:right w:val="single" w:sz="6" w:space="0" w:color="auto"/>
            </w:tcBorders>
          </w:tcPr>
          <w:p w14:paraId="1083C482"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САНИТАРНИ УРЕЂАЈИ И ГАЛАНТЕРИЈА</w:t>
            </w:r>
          </w:p>
        </w:tc>
        <w:tc>
          <w:tcPr>
            <w:tcW w:w="1173" w:type="dxa"/>
            <w:tcBorders>
              <w:top w:val="single" w:sz="6" w:space="0" w:color="auto"/>
              <w:left w:val="single" w:sz="6" w:space="0" w:color="auto"/>
              <w:bottom w:val="single" w:sz="4" w:space="0" w:color="auto"/>
              <w:right w:val="single" w:sz="6" w:space="0" w:color="auto"/>
            </w:tcBorders>
          </w:tcPr>
          <w:p w14:paraId="2A1668A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6" w:space="0" w:color="auto"/>
              <w:left w:val="single" w:sz="6" w:space="0" w:color="auto"/>
              <w:bottom w:val="single" w:sz="4" w:space="0" w:color="auto"/>
              <w:right w:val="single" w:sz="6" w:space="0" w:color="auto"/>
            </w:tcBorders>
          </w:tcPr>
          <w:p w14:paraId="38B87AD9"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6" w:space="0" w:color="auto"/>
              <w:left w:val="single" w:sz="6" w:space="0" w:color="auto"/>
              <w:bottom w:val="single" w:sz="4" w:space="0" w:color="auto"/>
              <w:right w:val="single" w:sz="6" w:space="0" w:color="auto"/>
            </w:tcBorders>
          </w:tcPr>
          <w:p w14:paraId="184D9D91"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7C792EDC" w14:textId="77777777" w:rsidTr="006E7BDF">
        <w:trPr>
          <w:trHeight w:val="288"/>
        </w:trPr>
        <w:tc>
          <w:tcPr>
            <w:tcW w:w="4922" w:type="dxa"/>
            <w:tcBorders>
              <w:top w:val="single" w:sz="4" w:space="0" w:color="auto"/>
              <w:left w:val="single" w:sz="4" w:space="0" w:color="auto"/>
              <w:bottom w:val="nil"/>
              <w:right w:val="single" w:sz="6" w:space="0" w:color="auto"/>
            </w:tcBorders>
          </w:tcPr>
          <w:p w14:paraId="1A73C5CE"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single" w:sz="4" w:space="0" w:color="auto"/>
              <w:left w:val="single" w:sz="6" w:space="0" w:color="auto"/>
              <w:bottom w:val="nil"/>
              <w:right w:val="single" w:sz="6" w:space="0" w:color="auto"/>
            </w:tcBorders>
          </w:tcPr>
          <w:p w14:paraId="66782B6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6" w:space="0" w:color="auto"/>
              <w:bottom w:val="nil"/>
              <w:right w:val="single" w:sz="6" w:space="0" w:color="auto"/>
            </w:tcBorders>
          </w:tcPr>
          <w:p w14:paraId="2B25F7C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6" w:space="0" w:color="auto"/>
              <w:bottom w:val="nil"/>
              <w:right w:val="single" w:sz="6" w:space="0" w:color="auto"/>
            </w:tcBorders>
          </w:tcPr>
          <w:p w14:paraId="6A9F02E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6" w:space="0" w:color="auto"/>
              <w:bottom w:val="nil"/>
              <w:right w:val="single" w:sz="4" w:space="0" w:color="auto"/>
            </w:tcBorders>
          </w:tcPr>
          <w:p w14:paraId="713E420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6D9F5D96" w14:textId="77777777" w:rsidTr="006E7BDF">
        <w:trPr>
          <w:trHeight w:val="288"/>
        </w:trPr>
        <w:tc>
          <w:tcPr>
            <w:tcW w:w="4922" w:type="dxa"/>
            <w:tcBorders>
              <w:top w:val="nil"/>
              <w:left w:val="single" w:sz="4" w:space="0" w:color="auto"/>
              <w:bottom w:val="nil"/>
              <w:right w:val="single" w:sz="6" w:space="0" w:color="auto"/>
            </w:tcBorders>
          </w:tcPr>
          <w:p w14:paraId="5007A009"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ОПШТИ ОПИС</w:t>
            </w:r>
          </w:p>
        </w:tc>
        <w:tc>
          <w:tcPr>
            <w:tcW w:w="440" w:type="dxa"/>
            <w:tcBorders>
              <w:top w:val="nil"/>
              <w:left w:val="single" w:sz="6" w:space="0" w:color="auto"/>
              <w:bottom w:val="nil"/>
              <w:right w:val="single" w:sz="6" w:space="0" w:color="auto"/>
            </w:tcBorders>
          </w:tcPr>
          <w:p w14:paraId="4F936BA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single" w:sz="6" w:space="0" w:color="auto"/>
              <w:bottom w:val="nil"/>
              <w:right w:val="single" w:sz="6" w:space="0" w:color="auto"/>
            </w:tcBorders>
          </w:tcPr>
          <w:p w14:paraId="6597006C"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nil"/>
              <w:right w:val="single" w:sz="6" w:space="0" w:color="auto"/>
            </w:tcBorders>
          </w:tcPr>
          <w:p w14:paraId="6CF825F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nil"/>
              <w:right w:val="single" w:sz="4" w:space="0" w:color="auto"/>
            </w:tcBorders>
          </w:tcPr>
          <w:p w14:paraId="06D67DA9"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7B9FAE12" w14:textId="77777777" w:rsidTr="00D71C2F">
        <w:trPr>
          <w:trHeight w:val="80"/>
        </w:trPr>
        <w:tc>
          <w:tcPr>
            <w:tcW w:w="4922" w:type="dxa"/>
            <w:tcBorders>
              <w:top w:val="nil"/>
              <w:left w:val="single" w:sz="4" w:space="0" w:color="auto"/>
              <w:bottom w:val="single" w:sz="4" w:space="0" w:color="auto"/>
              <w:right w:val="single" w:sz="6" w:space="0" w:color="auto"/>
            </w:tcBorders>
          </w:tcPr>
          <w:p w14:paraId="15D62F3E"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single" w:sz="6" w:space="0" w:color="auto"/>
              <w:bottom w:val="single" w:sz="4" w:space="0" w:color="auto"/>
              <w:right w:val="single" w:sz="6" w:space="0" w:color="auto"/>
            </w:tcBorders>
          </w:tcPr>
          <w:p w14:paraId="54DF18C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single" w:sz="6" w:space="0" w:color="auto"/>
              <w:bottom w:val="single" w:sz="4" w:space="0" w:color="auto"/>
              <w:right w:val="single" w:sz="6" w:space="0" w:color="auto"/>
            </w:tcBorders>
          </w:tcPr>
          <w:p w14:paraId="0DC6F13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single" w:sz="4" w:space="0" w:color="auto"/>
              <w:right w:val="single" w:sz="6" w:space="0" w:color="auto"/>
            </w:tcBorders>
          </w:tcPr>
          <w:p w14:paraId="2420EA8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single" w:sz="4" w:space="0" w:color="auto"/>
              <w:right w:val="single" w:sz="4" w:space="0" w:color="auto"/>
            </w:tcBorders>
          </w:tcPr>
          <w:p w14:paraId="1DD125B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8D9C176" w14:textId="77777777" w:rsidTr="006E7BDF">
        <w:trPr>
          <w:trHeight w:val="4949"/>
        </w:trPr>
        <w:tc>
          <w:tcPr>
            <w:tcW w:w="9094" w:type="dxa"/>
            <w:gridSpan w:val="5"/>
            <w:tcBorders>
              <w:top w:val="single" w:sz="4" w:space="0" w:color="auto"/>
              <w:left w:val="single" w:sz="6" w:space="0" w:color="auto"/>
              <w:bottom w:val="nil"/>
              <w:right w:val="single" w:sz="6" w:space="0" w:color="auto"/>
            </w:tcBorders>
          </w:tcPr>
          <w:p w14:paraId="37E5E046"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Сву санитарну опрему извођач је дужан да набавити тек по одобрењу од стране надзорног органа. Сви уређаји су А класе беле боје. Боја може бити и другачија, ако инвеститор то захтева. Уређаји морају бити стручно монтирани и спојени са водоводном и канализационом мрежом без оштећења. Све евентуално оштећене уређаје и опрему извођач је дужан да о свом трошку скине и монтираа нове. Ценом позиција обухваћена су сва потребна штемовања и уграђивање типлова, као и сва потребна крпљења и малтерисања. Сви употребљени завртњи код веза санитарних уређаја морају бити месингани, а за галантерију поникловани. Сви санитарни уређаји морају бити прописно заштићеи од стране извођача радова до техничког пријема објекта.</w:t>
            </w:r>
          </w:p>
        </w:tc>
      </w:tr>
      <w:tr w:rsidR="00211C3A" w:rsidRPr="00036096" w14:paraId="2FF6A42E" w14:textId="77777777" w:rsidTr="00051B61">
        <w:trPr>
          <w:trHeight w:val="653"/>
        </w:trPr>
        <w:tc>
          <w:tcPr>
            <w:tcW w:w="9094" w:type="dxa"/>
            <w:gridSpan w:val="5"/>
            <w:tcBorders>
              <w:top w:val="nil"/>
              <w:left w:val="single" w:sz="6" w:space="0" w:color="auto"/>
              <w:bottom w:val="single" w:sz="4" w:space="0" w:color="auto"/>
              <w:right w:val="single" w:sz="6" w:space="0" w:color="auto"/>
            </w:tcBorders>
          </w:tcPr>
          <w:p w14:paraId="24DF922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Извршити набавку, транспорт и уградњу електричног бојлера од 80л. Уз бојлер уградити сигурносни вентил бринокс црева и све потребне делове.</w:t>
            </w:r>
          </w:p>
        </w:tc>
      </w:tr>
      <w:tr w:rsidR="00211C3A" w:rsidRPr="00036096" w14:paraId="118006FB"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2405538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комаду.</w:t>
            </w:r>
          </w:p>
        </w:tc>
        <w:tc>
          <w:tcPr>
            <w:tcW w:w="440" w:type="dxa"/>
            <w:tcBorders>
              <w:top w:val="single" w:sz="4" w:space="0" w:color="auto"/>
              <w:left w:val="single" w:sz="4" w:space="0" w:color="auto"/>
              <w:bottom w:val="single" w:sz="4" w:space="0" w:color="auto"/>
              <w:right w:val="single" w:sz="4" w:space="0" w:color="auto"/>
            </w:tcBorders>
          </w:tcPr>
          <w:p w14:paraId="7B621B3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4" w:space="0" w:color="auto"/>
              <w:bottom w:val="single" w:sz="4" w:space="0" w:color="auto"/>
              <w:right w:val="single" w:sz="4" w:space="0" w:color="auto"/>
            </w:tcBorders>
          </w:tcPr>
          <w:p w14:paraId="7DBAD728"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4" w:space="0" w:color="auto"/>
              <w:bottom w:val="single" w:sz="4" w:space="0" w:color="auto"/>
              <w:right w:val="single" w:sz="4" w:space="0" w:color="auto"/>
            </w:tcBorders>
          </w:tcPr>
          <w:p w14:paraId="03DD132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53341E6C"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B4B4260"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77987451"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бојлер 80 л</w:t>
            </w:r>
          </w:p>
        </w:tc>
        <w:tc>
          <w:tcPr>
            <w:tcW w:w="440" w:type="dxa"/>
            <w:tcBorders>
              <w:top w:val="single" w:sz="4" w:space="0" w:color="auto"/>
              <w:left w:val="single" w:sz="4" w:space="0" w:color="auto"/>
              <w:bottom w:val="single" w:sz="4" w:space="0" w:color="auto"/>
              <w:right w:val="single" w:sz="4" w:space="0" w:color="auto"/>
            </w:tcBorders>
          </w:tcPr>
          <w:p w14:paraId="2EB33CEA"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2D34AFA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594380EB"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0DB59CC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279580E2" w14:textId="77777777" w:rsidTr="00D71C2F">
        <w:trPr>
          <w:trHeight w:val="1024"/>
        </w:trPr>
        <w:tc>
          <w:tcPr>
            <w:tcW w:w="9094" w:type="dxa"/>
            <w:gridSpan w:val="5"/>
            <w:tcBorders>
              <w:top w:val="nil"/>
              <w:left w:val="single" w:sz="6" w:space="0" w:color="auto"/>
              <w:bottom w:val="single" w:sz="4" w:space="0" w:color="auto"/>
              <w:right w:val="single" w:sz="6" w:space="0" w:color="auto"/>
            </w:tcBorders>
          </w:tcPr>
          <w:p w14:paraId="613E216F"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lastRenderedPageBreak/>
              <w:t>Набавка, транспорт, и уградња акрилне туш-каде са облогом, заједно са једноручном батеријом за топлу и хладну воду, преливно-испусном гарнитуром - сифоном, и осталом припадајућом опремом за комплетну уградњу</w:t>
            </w:r>
          </w:p>
        </w:tc>
      </w:tr>
      <w:tr w:rsidR="00211C3A" w:rsidRPr="00036096" w14:paraId="6C094D41"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2D7E249C"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комаду.</w:t>
            </w:r>
          </w:p>
        </w:tc>
        <w:tc>
          <w:tcPr>
            <w:tcW w:w="440" w:type="dxa"/>
            <w:tcBorders>
              <w:top w:val="single" w:sz="4" w:space="0" w:color="auto"/>
              <w:left w:val="single" w:sz="4" w:space="0" w:color="auto"/>
              <w:bottom w:val="single" w:sz="4" w:space="0" w:color="auto"/>
              <w:right w:val="single" w:sz="4" w:space="0" w:color="auto"/>
            </w:tcBorders>
          </w:tcPr>
          <w:p w14:paraId="5B4F4B9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0C13AE4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6A12C6F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D68E44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4D3F37A" w14:textId="77777777" w:rsidTr="006E7BDF">
        <w:trPr>
          <w:trHeight w:val="288"/>
        </w:trPr>
        <w:tc>
          <w:tcPr>
            <w:tcW w:w="4922" w:type="dxa"/>
            <w:tcBorders>
              <w:top w:val="single" w:sz="4" w:space="0" w:color="auto"/>
              <w:left w:val="single" w:sz="4" w:space="0" w:color="auto"/>
              <w:bottom w:val="single" w:sz="4" w:space="0" w:color="auto"/>
              <w:right w:val="single" w:sz="4" w:space="0" w:color="auto"/>
            </w:tcBorders>
          </w:tcPr>
          <w:p w14:paraId="3BE5A6EE"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single" w:sz="4" w:space="0" w:color="auto"/>
              <w:left w:val="single" w:sz="4" w:space="0" w:color="auto"/>
              <w:bottom w:val="single" w:sz="4" w:space="0" w:color="auto"/>
              <w:right w:val="single" w:sz="4" w:space="0" w:color="auto"/>
            </w:tcBorders>
          </w:tcPr>
          <w:p w14:paraId="7441DD1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4" w:space="0" w:color="auto"/>
              <w:left w:val="single" w:sz="4" w:space="0" w:color="auto"/>
              <w:bottom w:val="single" w:sz="4" w:space="0" w:color="auto"/>
              <w:right w:val="single" w:sz="4" w:space="0" w:color="auto"/>
            </w:tcBorders>
          </w:tcPr>
          <w:p w14:paraId="1DCB930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4" w:space="0" w:color="auto"/>
              <w:left w:val="single" w:sz="4" w:space="0" w:color="auto"/>
              <w:bottom w:val="single" w:sz="4" w:space="0" w:color="auto"/>
              <w:right w:val="single" w:sz="4" w:space="0" w:color="auto"/>
            </w:tcBorders>
          </w:tcPr>
          <w:p w14:paraId="25D414B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542C5C0B"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680DE6BE" w14:textId="77777777" w:rsidTr="00D71C2F">
        <w:trPr>
          <w:trHeight w:val="2081"/>
        </w:trPr>
        <w:tc>
          <w:tcPr>
            <w:tcW w:w="9094" w:type="dxa"/>
            <w:gridSpan w:val="5"/>
            <w:tcBorders>
              <w:top w:val="single" w:sz="4" w:space="0" w:color="auto"/>
              <w:left w:val="single" w:sz="6" w:space="0" w:color="auto"/>
              <w:bottom w:val="single" w:sz="4" w:space="0" w:color="auto"/>
              <w:right w:val="single" w:sz="6" w:space="0" w:color="auto"/>
            </w:tcBorders>
          </w:tcPr>
          <w:p w14:paraId="1230753A"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WC шоље од санитарне керамике, са нискомонтажним водокотлићем (квалитета као "Керамика" Младеновац, или слично). Ценом су обухваћени WC шоља са водокотлићем за испирање са комплетном арматуром, потезачем и пластичном клозетском даском, као и сав потребан материјал за повезивање на инсталације водовода и канализације. Испод WC шоље обавезно поставити гумени подметач. Спој шоље са одводом извршити помоћу одговарајуће гумене манжетне. Спој шоље са водокотлићем извршити помоћу пластичне цеви Ø 30 одговарајуће дужине.</w:t>
            </w:r>
          </w:p>
        </w:tc>
      </w:tr>
      <w:tr w:rsidR="00211C3A" w:rsidRPr="00036096" w14:paraId="26048598" w14:textId="77777777" w:rsidTr="00D71C2F">
        <w:trPr>
          <w:trHeight w:val="424"/>
        </w:trPr>
        <w:tc>
          <w:tcPr>
            <w:tcW w:w="4922" w:type="dxa"/>
            <w:tcBorders>
              <w:top w:val="single" w:sz="4" w:space="0" w:color="auto"/>
              <w:left w:val="single" w:sz="4" w:space="0" w:color="auto"/>
              <w:bottom w:val="single" w:sz="4" w:space="0" w:color="auto"/>
              <w:right w:val="single" w:sz="4" w:space="0" w:color="auto"/>
            </w:tcBorders>
          </w:tcPr>
          <w:p w14:paraId="7859FB7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се по монтираном комаду.</w:t>
            </w:r>
          </w:p>
        </w:tc>
        <w:tc>
          <w:tcPr>
            <w:tcW w:w="440" w:type="dxa"/>
            <w:tcBorders>
              <w:top w:val="single" w:sz="4" w:space="0" w:color="auto"/>
              <w:left w:val="single" w:sz="4" w:space="0" w:color="auto"/>
              <w:bottom w:val="single" w:sz="4" w:space="0" w:color="auto"/>
              <w:right w:val="single" w:sz="4" w:space="0" w:color="auto"/>
            </w:tcBorders>
          </w:tcPr>
          <w:p w14:paraId="2F10C20C"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30F11AA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2C985FC5"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C9EE00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285CA0E3" w14:textId="77777777" w:rsidTr="00D71C2F">
        <w:trPr>
          <w:trHeight w:val="1935"/>
        </w:trPr>
        <w:tc>
          <w:tcPr>
            <w:tcW w:w="9094" w:type="dxa"/>
            <w:gridSpan w:val="5"/>
            <w:tcBorders>
              <w:top w:val="single" w:sz="4" w:space="0" w:color="auto"/>
              <w:left w:val="single" w:sz="4" w:space="0" w:color="auto"/>
              <w:bottom w:val="single" w:sz="4" w:space="0" w:color="auto"/>
              <w:right w:val="single" w:sz="4" w:space="0" w:color="auto"/>
            </w:tcBorders>
          </w:tcPr>
          <w:p w14:paraId="1685DC2E"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комплет умиваоника од санитарне керамике са стубом (квалитета као "Керамика" Младеновац, или слично). Шкољка мора бити снабдевена отвором за одвод, преливом и чепом за затварање одводног отвора. Испод шкољке монтирати хромирани сифон са розетном и одговарајућу челичну цев за спој са канализацијом. Спој прекрити никлованом розетном. Качење и фиксирање извршити путем жабица или шрафова уз претходну уградњу пластичних типлова. У цену је урачуната и стојећа никлована једноручна батерија за топлу и хладну воду.</w:t>
            </w:r>
          </w:p>
        </w:tc>
      </w:tr>
      <w:tr w:rsidR="00211C3A" w:rsidRPr="00036096" w14:paraId="593E6C17" w14:textId="77777777" w:rsidTr="006E7BDF">
        <w:trPr>
          <w:trHeight w:val="334"/>
        </w:trPr>
        <w:tc>
          <w:tcPr>
            <w:tcW w:w="4922" w:type="dxa"/>
            <w:tcBorders>
              <w:top w:val="single" w:sz="4" w:space="0" w:color="auto"/>
              <w:left w:val="single" w:sz="4" w:space="0" w:color="auto"/>
              <w:bottom w:val="single" w:sz="4" w:space="0" w:color="auto"/>
              <w:right w:val="single" w:sz="4" w:space="0" w:color="auto"/>
            </w:tcBorders>
          </w:tcPr>
          <w:p w14:paraId="0494E59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w:t>
            </w:r>
            <w:r w:rsidRPr="00036096">
              <w:rPr>
                <w:rFonts w:ascii="Times New Roman" w:hAnsi="Times New Roman" w:cs="Times New Roman"/>
                <w:b/>
                <w:color w:val="000000"/>
                <w:lang w:val="en-US"/>
              </w:rPr>
              <w:t>брач</w:t>
            </w:r>
            <w:r w:rsidRPr="00036096">
              <w:rPr>
                <w:rFonts w:ascii="Times New Roman" w:hAnsi="Times New Roman" w:cs="Times New Roman"/>
                <w:color w:val="000000"/>
                <w:lang w:val="en-US"/>
              </w:rPr>
              <w:t>унава се и плаћа по монтираном комаду.</w:t>
            </w:r>
          </w:p>
        </w:tc>
        <w:tc>
          <w:tcPr>
            <w:tcW w:w="440" w:type="dxa"/>
            <w:tcBorders>
              <w:top w:val="single" w:sz="4" w:space="0" w:color="auto"/>
              <w:left w:val="single" w:sz="4" w:space="0" w:color="auto"/>
              <w:bottom w:val="single" w:sz="4" w:space="0" w:color="auto"/>
              <w:right w:val="single" w:sz="4" w:space="0" w:color="auto"/>
            </w:tcBorders>
          </w:tcPr>
          <w:p w14:paraId="5F3832A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09FD4E3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55ADC036"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05B3AE9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176E332F" w14:textId="77777777" w:rsidTr="006E7BDF">
        <w:trPr>
          <w:trHeight w:val="581"/>
        </w:trPr>
        <w:tc>
          <w:tcPr>
            <w:tcW w:w="9094" w:type="dxa"/>
            <w:gridSpan w:val="5"/>
            <w:tcBorders>
              <w:top w:val="nil"/>
              <w:left w:val="single" w:sz="6" w:space="0" w:color="auto"/>
              <w:bottom w:val="single" w:sz="4" w:space="0" w:color="auto"/>
              <w:right w:val="single" w:sz="6" w:space="0" w:color="auto"/>
            </w:tcBorders>
          </w:tcPr>
          <w:p w14:paraId="4AC58AE4"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 xml:space="preserve">Извршити набавку, транспорт и уградњу виндабоне са холендер славином. </w:t>
            </w:r>
          </w:p>
        </w:tc>
      </w:tr>
      <w:tr w:rsidR="00211C3A" w:rsidRPr="00036096" w14:paraId="1A6018BE" w14:textId="77777777" w:rsidTr="006E7BDF">
        <w:trPr>
          <w:trHeight w:val="348"/>
        </w:trPr>
        <w:tc>
          <w:tcPr>
            <w:tcW w:w="4922" w:type="dxa"/>
            <w:tcBorders>
              <w:top w:val="single" w:sz="4" w:space="0" w:color="auto"/>
              <w:left w:val="single" w:sz="4" w:space="0" w:color="auto"/>
              <w:bottom w:val="single" w:sz="4" w:space="0" w:color="auto"/>
              <w:right w:val="single" w:sz="4" w:space="0" w:color="auto"/>
            </w:tcBorders>
          </w:tcPr>
          <w:p w14:paraId="79AE4A31"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монтираном комаду.</w:t>
            </w:r>
          </w:p>
        </w:tc>
        <w:tc>
          <w:tcPr>
            <w:tcW w:w="440" w:type="dxa"/>
            <w:tcBorders>
              <w:top w:val="single" w:sz="4" w:space="0" w:color="auto"/>
              <w:left w:val="single" w:sz="4" w:space="0" w:color="auto"/>
              <w:bottom w:val="single" w:sz="4" w:space="0" w:color="auto"/>
              <w:right w:val="single" w:sz="4" w:space="0" w:color="auto"/>
            </w:tcBorders>
          </w:tcPr>
          <w:p w14:paraId="2E613BE1"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6342E6CD"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189D2BE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60AAFAB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25FE4635" w14:textId="77777777" w:rsidTr="006E7BDF">
        <w:trPr>
          <w:trHeight w:val="581"/>
        </w:trPr>
        <w:tc>
          <w:tcPr>
            <w:tcW w:w="9094" w:type="dxa"/>
            <w:gridSpan w:val="5"/>
            <w:tcBorders>
              <w:top w:val="nil"/>
              <w:left w:val="single" w:sz="6" w:space="0" w:color="auto"/>
              <w:bottom w:val="single" w:sz="4" w:space="0" w:color="auto"/>
              <w:right w:val="single" w:sz="6" w:space="0" w:color="auto"/>
            </w:tcBorders>
          </w:tcPr>
          <w:p w14:paraId="73A1EC97"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огледала вел.50/35 цм у раму изнад умиваоника.</w:t>
            </w:r>
          </w:p>
        </w:tc>
      </w:tr>
      <w:tr w:rsidR="00211C3A" w:rsidRPr="00036096" w14:paraId="4724E56A" w14:textId="77777777" w:rsidTr="006E7BDF">
        <w:trPr>
          <w:trHeight w:val="348"/>
        </w:trPr>
        <w:tc>
          <w:tcPr>
            <w:tcW w:w="4922" w:type="dxa"/>
            <w:tcBorders>
              <w:top w:val="single" w:sz="4" w:space="0" w:color="auto"/>
              <w:left w:val="single" w:sz="4" w:space="0" w:color="auto"/>
              <w:bottom w:val="single" w:sz="4" w:space="0" w:color="auto"/>
              <w:right w:val="single" w:sz="4" w:space="0" w:color="auto"/>
            </w:tcBorders>
          </w:tcPr>
          <w:p w14:paraId="26D821B8"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монтираном комаду.</w:t>
            </w:r>
          </w:p>
        </w:tc>
        <w:tc>
          <w:tcPr>
            <w:tcW w:w="440" w:type="dxa"/>
            <w:tcBorders>
              <w:top w:val="single" w:sz="4" w:space="0" w:color="auto"/>
              <w:left w:val="single" w:sz="4" w:space="0" w:color="auto"/>
              <w:bottom w:val="single" w:sz="4" w:space="0" w:color="auto"/>
              <w:right w:val="single" w:sz="4" w:space="0" w:color="auto"/>
            </w:tcBorders>
          </w:tcPr>
          <w:p w14:paraId="4C9247BD"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22D70AD5"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2EC759CF"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30CD182B"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2C30845E" w14:textId="77777777" w:rsidTr="006E7BDF">
        <w:trPr>
          <w:trHeight w:val="581"/>
        </w:trPr>
        <w:tc>
          <w:tcPr>
            <w:tcW w:w="9094" w:type="dxa"/>
            <w:gridSpan w:val="5"/>
            <w:tcBorders>
              <w:top w:val="nil"/>
              <w:left w:val="single" w:sz="6" w:space="0" w:color="auto"/>
              <w:bottom w:val="single" w:sz="4" w:space="0" w:color="auto"/>
              <w:right w:val="single" w:sz="6" w:space="0" w:color="auto"/>
            </w:tcBorders>
          </w:tcPr>
          <w:p w14:paraId="6D81EB65"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никлованог дозатора за сапун на зид  поред умиваоника.</w:t>
            </w:r>
          </w:p>
        </w:tc>
      </w:tr>
      <w:tr w:rsidR="00211C3A" w:rsidRPr="00036096" w14:paraId="2A05F699" w14:textId="77777777" w:rsidTr="006E7BDF">
        <w:trPr>
          <w:trHeight w:val="334"/>
        </w:trPr>
        <w:tc>
          <w:tcPr>
            <w:tcW w:w="4922" w:type="dxa"/>
            <w:tcBorders>
              <w:top w:val="single" w:sz="4" w:space="0" w:color="auto"/>
              <w:left w:val="single" w:sz="4" w:space="0" w:color="auto"/>
              <w:bottom w:val="single" w:sz="4" w:space="0" w:color="auto"/>
              <w:right w:val="single" w:sz="4" w:space="0" w:color="auto"/>
            </w:tcBorders>
          </w:tcPr>
          <w:p w14:paraId="5C52DB98"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монтираном комаду.</w:t>
            </w:r>
          </w:p>
        </w:tc>
        <w:tc>
          <w:tcPr>
            <w:tcW w:w="440" w:type="dxa"/>
            <w:tcBorders>
              <w:top w:val="single" w:sz="4" w:space="0" w:color="auto"/>
              <w:left w:val="single" w:sz="4" w:space="0" w:color="auto"/>
              <w:bottom w:val="single" w:sz="4" w:space="0" w:color="auto"/>
              <w:right w:val="single" w:sz="4" w:space="0" w:color="auto"/>
            </w:tcBorders>
          </w:tcPr>
          <w:p w14:paraId="71BF4110"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513003C3"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3A0D40E8"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297FE1CB"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345D2424" w14:textId="77777777" w:rsidTr="00D71C2F">
        <w:trPr>
          <w:trHeight w:val="735"/>
        </w:trPr>
        <w:tc>
          <w:tcPr>
            <w:tcW w:w="9094" w:type="dxa"/>
            <w:gridSpan w:val="5"/>
            <w:tcBorders>
              <w:top w:val="nil"/>
              <w:left w:val="single" w:sz="6" w:space="0" w:color="auto"/>
              <w:bottom w:val="single" w:sz="4" w:space="0" w:color="auto"/>
              <w:right w:val="single" w:sz="6" w:space="0" w:color="auto"/>
            </w:tcBorders>
          </w:tcPr>
          <w:p w14:paraId="41D21ADB"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Набавка, транспорт и монтажа никлованог држача тоалет папира. Држач се монтира поред WC шоља.</w:t>
            </w:r>
          </w:p>
        </w:tc>
      </w:tr>
      <w:tr w:rsidR="00211C3A" w:rsidRPr="00036096" w14:paraId="4763A54F" w14:textId="77777777" w:rsidTr="006E7BDF">
        <w:trPr>
          <w:trHeight w:val="319"/>
        </w:trPr>
        <w:tc>
          <w:tcPr>
            <w:tcW w:w="4922" w:type="dxa"/>
            <w:tcBorders>
              <w:top w:val="single" w:sz="4" w:space="0" w:color="auto"/>
              <w:left w:val="single" w:sz="4" w:space="0" w:color="auto"/>
              <w:bottom w:val="single" w:sz="4" w:space="0" w:color="auto"/>
              <w:right w:val="single" w:sz="4" w:space="0" w:color="auto"/>
            </w:tcBorders>
          </w:tcPr>
          <w:p w14:paraId="74405816"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r w:rsidRPr="00036096">
              <w:rPr>
                <w:rFonts w:ascii="Times New Roman" w:hAnsi="Times New Roman" w:cs="Times New Roman"/>
                <w:color w:val="000000"/>
                <w:lang w:val="en-US"/>
              </w:rPr>
              <w:t>Обрачунава се и плаћа по монтираном комаду.</w:t>
            </w:r>
          </w:p>
        </w:tc>
        <w:tc>
          <w:tcPr>
            <w:tcW w:w="440" w:type="dxa"/>
            <w:tcBorders>
              <w:top w:val="single" w:sz="4" w:space="0" w:color="auto"/>
              <w:left w:val="single" w:sz="4" w:space="0" w:color="auto"/>
              <w:bottom w:val="single" w:sz="4" w:space="0" w:color="auto"/>
              <w:right w:val="single" w:sz="4" w:space="0" w:color="auto"/>
            </w:tcBorders>
          </w:tcPr>
          <w:p w14:paraId="63802A1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ком</w:t>
            </w:r>
          </w:p>
        </w:tc>
        <w:tc>
          <w:tcPr>
            <w:tcW w:w="1173" w:type="dxa"/>
            <w:tcBorders>
              <w:top w:val="single" w:sz="4" w:space="0" w:color="auto"/>
              <w:left w:val="single" w:sz="4" w:space="0" w:color="auto"/>
              <w:bottom w:val="single" w:sz="4" w:space="0" w:color="auto"/>
              <w:right w:val="single" w:sz="4" w:space="0" w:color="auto"/>
            </w:tcBorders>
          </w:tcPr>
          <w:p w14:paraId="46DCB0EB"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r w:rsidRPr="00036096">
              <w:rPr>
                <w:rFonts w:ascii="Times New Roman" w:hAnsi="Times New Roman" w:cs="Times New Roman"/>
                <w:color w:val="000000"/>
                <w:lang w:val="en-US"/>
              </w:rPr>
              <w:t>1,00</w:t>
            </w:r>
          </w:p>
        </w:tc>
        <w:tc>
          <w:tcPr>
            <w:tcW w:w="1075" w:type="dxa"/>
            <w:tcBorders>
              <w:top w:val="single" w:sz="4" w:space="0" w:color="auto"/>
              <w:left w:val="single" w:sz="4" w:space="0" w:color="auto"/>
              <w:bottom w:val="single" w:sz="4" w:space="0" w:color="auto"/>
              <w:right w:val="single" w:sz="4" w:space="0" w:color="auto"/>
            </w:tcBorders>
          </w:tcPr>
          <w:p w14:paraId="1B7BF00E" w14:textId="77777777" w:rsidR="00211C3A" w:rsidRPr="00036096" w:rsidRDefault="00211C3A">
            <w:pPr>
              <w:autoSpaceDE w:val="0"/>
              <w:autoSpaceDN w:val="0"/>
              <w:adjustRightInd w:val="0"/>
              <w:spacing w:after="0" w:line="240" w:lineRule="auto"/>
              <w:jc w:val="center"/>
              <w:rPr>
                <w:rFonts w:ascii="Times New Roman" w:hAnsi="Times New Roman" w:cs="Times New Roman"/>
                <w:color w:val="000000"/>
                <w:lang w:val="en-US"/>
              </w:rPr>
            </w:pPr>
          </w:p>
        </w:tc>
        <w:tc>
          <w:tcPr>
            <w:tcW w:w="1484" w:type="dxa"/>
            <w:tcBorders>
              <w:top w:val="single" w:sz="4" w:space="0" w:color="auto"/>
              <w:left w:val="single" w:sz="4" w:space="0" w:color="auto"/>
              <w:bottom w:val="single" w:sz="4" w:space="0" w:color="auto"/>
              <w:right w:val="single" w:sz="4" w:space="0" w:color="auto"/>
            </w:tcBorders>
          </w:tcPr>
          <w:p w14:paraId="7CB503E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7B764171" w14:textId="77777777" w:rsidTr="006E7BDF">
        <w:trPr>
          <w:trHeight w:val="305"/>
        </w:trPr>
        <w:tc>
          <w:tcPr>
            <w:tcW w:w="4922" w:type="dxa"/>
            <w:tcBorders>
              <w:top w:val="single" w:sz="4" w:space="0" w:color="auto"/>
              <w:left w:val="single" w:sz="6" w:space="0" w:color="auto"/>
              <w:bottom w:val="double" w:sz="6" w:space="0" w:color="auto"/>
              <w:right w:val="single" w:sz="6" w:space="0" w:color="auto"/>
            </w:tcBorders>
          </w:tcPr>
          <w:p w14:paraId="54C9B338"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САНИТАРНИ УРЕЂАЈИ И ГАЛАНТЕРИЈА</w:t>
            </w:r>
          </w:p>
        </w:tc>
        <w:tc>
          <w:tcPr>
            <w:tcW w:w="1613" w:type="dxa"/>
            <w:gridSpan w:val="2"/>
            <w:tcBorders>
              <w:top w:val="single" w:sz="4" w:space="0" w:color="auto"/>
              <w:left w:val="single" w:sz="6" w:space="0" w:color="auto"/>
              <w:bottom w:val="double" w:sz="6" w:space="0" w:color="auto"/>
              <w:right w:val="single" w:sz="6" w:space="0" w:color="auto"/>
            </w:tcBorders>
          </w:tcPr>
          <w:p w14:paraId="58ED5E48" w14:textId="6D579211" w:rsidR="00211C3A" w:rsidRPr="00036096" w:rsidRDefault="002162D9">
            <w:pPr>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 xml:space="preserve">укупно </w:t>
            </w:r>
            <w:r w:rsidR="00211C3A" w:rsidRPr="00036096">
              <w:rPr>
                <w:rFonts w:ascii="Times New Roman" w:hAnsi="Times New Roman" w:cs="Times New Roman"/>
                <w:b/>
                <w:bCs/>
                <w:color w:val="000000"/>
                <w:lang w:val="en-US"/>
              </w:rPr>
              <w:t>:</w:t>
            </w:r>
          </w:p>
        </w:tc>
        <w:tc>
          <w:tcPr>
            <w:tcW w:w="1075" w:type="dxa"/>
            <w:tcBorders>
              <w:top w:val="single" w:sz="4" w:space="0" w:color="auto"/>
              <w:left w:val="single" w:sz="6" w:space="0" w:color="auto"/>
              <w:bottom w:val="double" w:sz="6" w:space="0" w:color="auto"/>
              <w:right w:val="single" w:sz="6" w:space="0" w:color="auto"/>
            </w:tcBorders>
          </w:tcPr>
          <w:p w14:paraId="2546E26D"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c>
          <w:tcPr>
            <w:tcW w:w="1484" w:type="dxa"/>
            <w:tcBorders>
              <w:top w:val="single" w:sz="4" w:space="0" w:color="auto"/>
              <w:left w:val="single" w:sz="6" w:space="0" w:color="auto"/>
              <w:bottom w:val="double" w:sz="6" w:space="0" w:color="auto"/>
              <w:right w:val="single" w:sz="6" w:space="0" w:color="auto"/>
            </w:tcBorders>
          </w:tcPr>
          <w:p w14:paraId="2B692326"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211C3A" w:rsidRPr="00036096" w14:paraId="65405004" w14:textId="77777777" w:rsidTr="006E7BDF">
        <w:trPr>
          <w:trHeight w:val="305"/>
        </w:trPr>
        <w:tc>
          <w:tcPr>
            <w:tcW w:w="4922" w:type="dxa"/>
            <w:tcBorders>
              <w:top w:val="nil"/>
              <w:left w:val="nil"/>
              <w:bottom w:val="nil"/>
              <w:right w:val="nil"/>
            </w:tcBorders>
          </w:tcPr>
          <w:p w14:paraId="02B987B0"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p w14:paraId="18CD2D53" w14:textId="77777777" w:rsidR="001544D6" w:rsidRPr="00036096" w:rsidRDefault="001544D6">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nil"/>
              <w:bottom w:val="nil"/>
              <w:right w:val="nil"/>
            </w:tcBorders>
          </w:tcPr>
          <w:p w14:paraId="12508F4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nil"/>
              <w:bottom w:val="nil"/>
              <w:right w:val="nil"/>
            </w:tcBorders>
          </w:tcPr>
          <w:p w14:paraId="3795BDF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nil"/>
              <w:bottom w:val="nil"/>
              <w:right w:val="nil"/>
            </w:tcBorders>
          </w:tcPr>
          <w:p w14:paraId="06A5431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nil"/>
              <w:bottom w:val="nil"/>
              <w:right w:val="nil"/>
            </w:tcBorders>
          </w:tcPr>
          <w:p w14:paraId="0D0A753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04156ECF" w14:textId="77777777" w:rsidTr="006E7BDF">
        <w:trPr>
          <w:trHeight w:val="288"/>
        </w:trPr>
        <w:tc>
          <w:tcPr>
            <w:tcW w:w="4922" w:type="dxa"/>
            <w:tcBorders>
              <w:top w:val="nil"/>
              <w:left w:val="nil"/>
              <w:bottom w:val="nil"/>
              <w:right w:val="nil"/>
            </w:tcBorders>
          </w:tcPr>
          <w:p w14:paraId="6F4AA5C2" w14:textId="76709ADF" w:rsidR="00211C3A" w:rsidRPr="00A53618" w:rsidRDefault="00211C3A">
            <w:pPr>
              <w:autoSpaceDE w:val="0"/>
              <w:autoSpaceDN w:val="0"/>
              <w:adjustRightInd w:val="0"/>
              <w:spacing w:after="0" w:line="240" w:lineRule="auto"/>
              <w:jc w:val="center"/>
              <w:rPr>
                <w:rFonts w:ascii="Times New Roman" w:hAnsi="Times New Roman" w:cs="Times New Roman"/>
                <w:b/>
                <w:bCs/>
                <w:color w:val="000000"/>
                <w:lang w:val="sr-Cyrl-RS"/>
              </w:rPr>
            </w:pPr>
            <w:r w:rsidRPr="00036096">
              <w:rPr>
                <w:rFonts w:ascii="Times New Roman" w:hAnsi="Times New Roman" w:cs="Times New Roman"/>
                <w:b/>
                <w:bCs/>
                <w:color w:val="000000"/>
                <w:lang w:val="en-US"/>
              </w:rPr>
              <w:t>РЕКАПИТУЛАЦИЈА</w:t>
            </w:r>
            <w:r w:rsidR="00A53618">
              <w:rPr>
                <w:rFonts w:ascii="Times New Roman" w:hAnsi="Times New Roman" w:cs="Times New Roman"/>
                <w:b/>
                <w:bCs/>
                <w:color w:val="000000"/>
                <w:lang w:val="sr-Cyrl-RS"/>
              </w:rPr>
              <w:t xml:space="preserve"> ХИДРОТЕХНИЧКЕ ИНСТАЛАЦИЈЕ</w:t>
            </w:r>
          </w:p>
        </w:tc>
        <w:tc>
          <w:tcPr>
            <w:tcW w:w="440" w:type="dxa"/>
            <w:tcBorders>
              <w:top w:val="nil"/>
              <w:left w:val="nil"/>
              <w:bottom w:val="nil"/>
              <w:right w:val="nil"/>
            </w:tcBorders>
          </w:tcPr>
          <w:p w14:paraId="1DC5EA6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nil"/>
              <w:bottom w:val="nil"/>
              <w:right w:val="nil"/>
            </w:tcBorders>
          </w:tcPr>
          <w:p w14:paraId="4CBF479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nil"/>
              <w:bottom w:val="nil"/>
              <w:right w:val="nil"/>
            </w:tcBorders>
          </w:tcPr>
          <w:p w14:paraId="612B411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nil"/>
              <w:bottom w:val="nil"/>
              <w:right w:val="nil"/>
            </w:tcBorders>
          </w:tcPr>
          <w:p w14:paraId="536C7D72"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46C86516" w14:textId="77777777" w:rsidTr="006E7BDF">
        <w:trPr>
          <w:trHeight w:val="288"/>
        </w:trPr>
        <w:tc>
          <w:tcPr>
            <w:tcW w:w="4922" w:type="dxa"/>
            <w:tcBorders>
              <w:top w:val="nil"/>
              <w:left w:val="nil"/>
              <w:bottom w:val="nil"/>
              <w:right w:val="nil"/>
            </w:tcBorders>
          </w:tcPr>
          <w:p w14:paraId="4548C05C" w14:textId="77777777" w:rsidR="00211C3A" w:rsidRPr="00036096" w:rsidRDefault="00211C3A">
            <w:pPr>
              <w:autoSpaceDE w:val="0"/>
              <w:autoSpaceDN w:val="0"/>
              <w:adjustRightInd w:val="0"/>
              <w:spacing w:after="0" w:line="240" w:lineRule="auto"/>
              <w:rPr>
                <w:rFonts w:ascii="Times New Roman" w:hAnsi="Times New Roman" w:cs="Times New Roman"/>
                <w:color w:val="000000"/>
                <w:lang w:val="en-US"/>
              </w:rPr>
            </w:pPr>
          </w:p>
        </w:tc>
        <w:tc>
          <w:tcPr>
            <w:tcW w:w="440" w:type="dxa"/>
            <w:tcBorders>
              <w:top w:val="nil"/>
              <w:left w:val="nil"/>
              <w:bottom w:val="nil"/>
              <w:right w:val="nil"/>
            </w:tcBorders>
          </w:tcPr>
          <w:p w14:paraId="1308560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nil"/>
              <w:bottom w:val="nil"/>
              <w:right w:val="nil"/>
            </w:tcBorders>
          </w:tcPr>
          <w:p w14:paraId="41D809E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nil"/>
              <w:bottom w:val="nil"/>
              <w:right w:val="nil"/>
            </w:tcBorders>
          </w:tcPr>
          <w:p w14:paraId="1800BCD6"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nil"/>
              <w:bottom w:val="nil"/>
              <w:right w:val="nil"/>
            </w:tcBorders>
          </w:tcPr>
          <w:p w14:paraId="6F59100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r>
      <w:tr w:rsidR="00211C3A" w:rsidRPr="00036096" w14:paraId="6C60960A" w14:textId="77777777" w:rsidTr="006E7BDF">
        <w:trPr>
          <w:trHeight w:val="288"/>
        </w:trPr>
        <w:tc>
          <w:tcPr>
            <w:tcW w:w="4922" w:type="dxa"/>
            <w:tcBorders>
              <w:top w:val="single" w:sz="6" w:space="0" w:color="auto"/>
              <w:left w:val="single" w:sz="6" w:space="0" w:color="auto"/>
              <w:bottom w:val="nil"/>
              <w:right w:val="single" w:sz="6" w:space="0" w:color="auto"/>
            </w:tcBorders>
          </w:tcPr>
          <w:p w14:paraId="10DACBBF"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 xml:space="preserve"> ЗЕМЉАНИ РАДОВИ</w:t>
            </w:r>
          </w:p>
        </w:tc>
        <w:tc>
          <w:tcPr>
            <w:tcW w:w="440" w:type="dxa"/>
            <w:tcBorders>
              <w:top w:val="single" w:sz="6" w:space="0" w:color="auto"/>
              <w:left w:val="single" w:sz="6" w:space="0" w:color="auto"/>
              <w:bottom w:val="nil"/>
              <w:right w:val="single" w:sz="6" w:space="0" w:color="auto"/>
            </w:tcBorders>
          </w:tcPr>
          <w:p w14:paraId="34C70E3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6" w:space="0" w:color="auto"/>
              <w:left w:val="single" w:sz="6" w:space="0" w:color="auto"/>
              <w:bottom w:val="nil"/>
              <w:right w:val="single" w:sz="6" w:space="0" w:color="auto"/>
            </w:tcBorders>
          </w:tcPr>
          <w:p w14:paraId="5378434B"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6" w:space="0" w:color="auto"/>
              <w:left w:val="single" w:sz="6" w:space="0" w:color="auto"/>
              <w:bottom w:val="nil"/>
              <w:right w:val="single" w:sz="6" w:space="0" w:color="auto"/>
            </w:tcBorders>
          </w:tcPr>
          <w:p w14:paraId="47BA77C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6" w:space="0" w:color="auto"/>
              <w:left w:val="single" w:sz="6" w:space="0" w:color="auto"/>
              <w:bottom w:val="nil"/>
              <w:right w:val="single" w:sz="6" w:space="0" w:color="auto"/>
            </w:tcBorders>
          </w:tcPr>
          <w:p w14:paraId="5790E2FB"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1443338D" w14:textId="77777777" w:rsidTr="006E7BDF">
        <w:trPr>
          <w:trHeight w:val="288"/>
        </w:trPr>
        <w:tc>
          <w:tcPr>
            <w:tcW w:w="4922" w:type="dxa"/>
            <w:tcBorders>
              <w:top w:val="single" w:sz="6" w:space="0" w:color="auto"/>
              <w:left w:val="single" w:sz="6" w:space="0" w:color="auto"/>
              <w:bottom w:val="single" w:sz="6" w:space="0" w:color="auto"/>
              <w:right w:val="single" w:sz="6" w:space="0" w:color="auto"/>
            </w:tcBorders>
          </w:tcPr>
          <w:p w14:paraId="5068FC30"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КАНАЛИЗАЦИЈА</w:t>
            </w:r>
          </w:p>
        </w:tc>
        <w:tc>
          <w:tcPr>
            <w:tcW w:w="440" w:type="dxa"/>
            <w:tcBorders>
              <w:top w:val="single" w:sz="6" w:space="0" w:color="auto"/>
              <w:left w:val="single" w:sz="6" w:space="0" w:color="auto"/>
              <w:bottom w:val="single" w:sz="6" w:space="0" w:color="auto"/>
              <w:right w:val="single" w:sz="6" w:space="0" w:color="auto"/>
            </w:tcBorders>
          </w:tcPr>
          <w:p w14:paraId="669F8F5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6" w:space="0" w:color="auto"/>
              <w:left w:val="single" w:sz="6" w:space="0" w:color="auto"/>
              <w:bottom w:val="single" w:sz="6" w:space="0" w:color="auto"/>
              <w:right w:val="single" w:sz="6" w:space="0" w:color="auto"/>
            </w:tcBorders>
          </w:tcPr>
          <w:p w14:paraId="124A9E2D"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6" w:space="0" w:color="auto"/>
              <w:left w:val="single" w:sz="6" w:space="0" w:color="auto"/>
              <w:bottom w:val="single" w:sz="6" w:space="0" w:color="auto"/>
              <w:right w:val="single" w:sz="6" w:space="0" w:color="auto"/>
            </w:tcBorders>
          </w:tcPr>
          <w:p w14:paraId="53A2E635"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6" w:space="0" w:color="auto"/>
              <w:left w:val="single" w:sz="6" w:space="0" w:color="auto"/>
              <w:bottom w:val="single" w:sz="6" w:space="0" w:color="auto"/>
              <w:right w:val="single" w:sz="6" w:space="0" w:color="auto"/>
            </w:tcBorders>
          </w:tcPr>
          <w:p w14:paraId="2B66727F"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4BE7F140" w14:textId="77777777" w:rsidTr="006E7BDF">
        <w:trPr>
          <w:trHeight w:val="288"/>
        </w:trPr>
        <w:tc>
          <w:tcPr>
            <w:tcW w:w="4922" w:type="dxa"/>
            <w:tcBorders>
              <w:top w:val="single" w:sz="6" w:space="0" w:color="auto"/>
              <w:left w:val="single" w:sz="6" w:space="0" w:color="auto"/>
              <w:bottom w:val="single" w:sz="6" w:space="0" w:color="auto"/>
              <w:right w:val="single" w:sz="6" w:space="0" w:color="auto"/>
            </w:tcBorders>
          </w:tcPr>
          <w:p w14:paraId="711D71A6"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ВОДОВОД</w:t>
            </w:r>
          </w:p>
        </w:tc>
        <w:tc>
          <w:tcPr>
            <w:tcW w:w="440" w:type="dxa"/>
            <w:tcBorders>
              <w:top w:val="single" w:sz="6" w:space="0" w:color="auto"/>
              <w:left w:val="single" w:sz="6" w:space="0" w:color="auto"/>
              <w:bottom w:val="single" w:sz="6" w:space="0" w:color="auto"/>
              <w:right w:val="single" w:sz="6" w:space="0" w:color="auto"/>
            </w:tcBorders>
          </w:tcPr>
          <w:p w14:paraId="119DEDC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single" w:sz="6" w:space="0" w:color="auto"/>
              <w:left w:val="single" w:sz="6" w:space="0" w:color="auto"/>
              <w:bottom w:val="single" w:sz="6" w:space="0" w:color="auto"/>
              <w:right w:val="single" w:sz="6" w:space="0" w:color="auto"/>
            </w:tcBorders>
          </w:tcPr>
          <w:p w14:paraId="72B8E574"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single" w:sz="6" w:space="0" w:color="auto"/>
              <w:left w:val="single" w:sz="6" w:space="0" w:color="auto"/>
              <w:bottom w:val="single" w:sz="6" w:space="0" w:color="auto"/>
              <w:right w:val="single" w:sz="6" w:space="0" w:color="auto"/>
            </w:tcBorders>
          </w:tcPr>
          <w:p w14:paraId="3A478961"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single" w:sz="6" w:space="0" w:color="auto"/>
              <w:left w:val="single" w:sz="6" w:space="0" w:color="auto"/>
              <w:bottom w:val="single" w:sz="6" w:space="0" w:color="auto"/>
              <w:right w:val="single" w:sz="6" w:space="0" w:color="auto"/>
            </w:tcBorders>
          </w:tcPr>
          <w:p w14:paraId="656E19FD"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734EF507" w14:textId="77777777" w:rsidTr="006E7BDF">
        <w:trPr>
          <w:trHeight w:val="362"/>
        </w:trPr>
        <w:tc>
          <w:tcPr>
            <w:tcW w:w="5362" w:type="dxa"/>
            <w:gridSpan w:val="2"/>
            <w:tcBorders>
              <w:top w:val="nil"/>
              <w:left w:val="single" w:sz="6" w:space="0" w:color="auto"/>
              <w:bottom w:val="single" w:sz="6" w:space="0" w:color="auto"/>
              <w:right w:val="single" w:sz="6" w:space="0" w:color="auto"/>
            </w:tcBorders>
          </w:tcPr>
          <w:p w14:paraId="1C1F0523"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r w:rsidRPr="00036096">
              <w:rPr>
                <w:rFonts w:ascii="Times New Roman" w:hAnsi="Times New Roman" w:cs="Times New Roman"/>
                <w:b/>
                <w:bCs/>
                <w:color w:val="000000"/>
                <w:lang w:val="en-US"/>
              </w:rPr>
              <w:t>САНИТАРНИ УРЕЂАЈИ И ГАЛАНТЕРИЈА</w:t>
            </w:r>
          </w:p>
        </w:tc>
        <w:tc>
          <w:tcPr>
            <w:tcW w:w="1173" w:type="dxa"/>
            <w:tcBorders>
              <w:top w:val="nil"/>
              <w:left w:val="single" w:sz="6" w:space="0" w:color="auto"/>
              <w:bottom w:val="single" w:sz="6" w:space="0" w:color="auto"/>
              <w:right w:val="single" w:sz="6" w:space="0" w:color="auto"/>
            </w:tcBorders>
          </w:tcPr>
          <w:p w14:paraId="6D14BDDE"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single" w:sz="6" w:space="0" w:color="auto"/>
              <w:right w:val="single" w:sz="6" w:space="0" w:color="auto"/>
            </w:tcBorders>
          </w:tcPr>
          <w:p w14:paraId="4FC4E9A7"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single" w:sz="6" w:space="0" w:color="auto"/>
              <w:right w:val="single" w:sz="6" w:space="0" w:color="auto"/>
            </w:tcBorders>
          </w:tcPr>
          <w:p w14:paraId="50449D2F"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r w:rsidR="00A53618" w:rsidRPr="00036096" w14:paraId="4555242B" w14:textId="77777777" w:rsidTr="006E7BDF">
        <w:trPr>
          <w:trHeight w:val="362"/>
        </w:trPr>
        <w:tc>
          <w:tcPr>
            <w:tcW w:w="5362" w:type="dxa"/>
            <w:gridSpan w:val="2"/>
            <w:tcBorders>
              <w:top w:val="nil"/>
              <w:left w:val="single" w:sz="6" w:space="0" w:color="auto"/>
              <w:bottom w:val="single" w:sz="6" w:space="0" w:color="auto"/>
              <w:right w:val="single" w:sz="6" w:space="0" w:color="auto"/>
            </w:tcBorders>
          </w:tcPr>
          <w:p w14:paraId="7C7184FE" w14:textId="3E1EF931" w:rsidR="00A53618" w:rsidRPr="00A53618" w:rsidRDefault="00A53618" w:rsidP="00EA64DE">
            <w:pPr>
              <w:autoSpaceDE w:val="0"/>
              <w:autoSpaceDN w:val="0"/>
              <w:adjustRightInd w:val="0"/>
              <w:spacing w:after="0" w:line="240" w:lineRule="auto"/>
              <w:jc w:val="right"/>
              <w:rPr>
                <w:rFonts w:ascii="Times New Roman" w:hAnsi="Times New Roman" w:cs="Times New Roman"/>
                <w:b/>
                <w:bCs/>
                <w:color w:val="000000"/>
                <w:lang w:val="sr-Cyrl-RS"/>
              </w:rPr>
            </w:pPr>
            <w:r>
              <w:rPr>
                <w:rFonts w:ascii="Times New Roman" w:hAnsi="Times New Roman" w:cs="Times New Roman"/>
                <w:b/>
                <w:bCs/>
                <w:color w:val="000000"/>
                <w:lang w:val="sr-Cyrl-RS"/>
              </w:rPr>
              <w:t xml:space="preserve">УКУПНО </w:t>
            </w:r>
            <w:r w:rsidR="00EA64DE">
              <w:rPr>
                <w:rFonts w:ascii="Times New Roman" w:hAnsi="Times New Roman" w:cs="Times New Roman"/>
                <w:b/>
                <w:bCs/>
                <w:color w:val="000000"/>
                <w:lang w:val="sr-Cyrl-RS"/>
              </w:rPr>
              <w:t xml:space="preserve"> </w:t>
            </w:r>
            <w:r>
              <w:rPr>
                <w:rFonts w:ascii="Times New Roman" w:hAnsi="Times New Roman" w:cs="Times New Roman"/>
                <w:b/>
                <w:bCs/>
                <w:color w:val="000000"/>
                <w:lang w:val="sr-Cyrl-RS"/>
              </w:rPr>
              <w:t>:</w:t>
            </w:r>
          </w:p>
        </w:tc>
        <w:tc>
          <w:tcPr>
            <w:tcW w:w="1173" w:type="dxa"/>
            <w:tcBorders>
              <w:top w:val="nil"/>
              <w:left w:val="single" w:sz="6" w:space="0" w:color="auto"/>
              <w:bottom w:val="single" w:sz="6" w:space="0" w:color="auto"/>
              <w:right w:val="single" w:sz="6" w:space="0" w:color="auto"/>
            </w:tcBorders>
          </w:tcPr>
          <w:p w14:paraId="2A0801A1" w14:textId="77777777" w:rsidR="00A53618" w:rsidRPr="00036096" w:rsidRDefault="00A53618">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single" w:sz="6" w:space="0" w:color="auto"/>
              <w:bottom w:val="single" w:sz="6" w:space="0" w:color="auto"/>
              <w:right w:val="single" w:sz="6" w:space="0" w:color="auto"/>
            </w:tcBorders>
          </w:tcPr>
          <w:p w14:paraId="103352FC" w14:textId="77777777" w:rsidR="00A53618" w:rsidRPr="00036096" w:rsidRDefault="00A53618">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single" w:sz="6" w:space="0" w:color="auto"/>
              <w:bottom w:val="single" w:sz="6" w:space="0" w:color="auto"/>
              <w:right w:val="single" w:sz="6" w:space="0" w:color="auto"/>
            </w:tcBorders>
          </w:tcPr>
          <w:p w14:paraId="1C034AB1" w14:textId="77777777" w:rsidR="00A53618" w:rsidRPr="00036096" w:rsidRDefault="00A53618">
            <w:pPr>
              <w:autoSpaceDE w:val="0"/>
              <w:autoSpaceDN w:val="0"/>
              <w:adjustRightInd w:val="0"/>
              <w:spacing w:after="0" w:line="240" w:lineRule="auto"/>
              <w:jc w:val="right"/>
              <w:rPr>
                <w:rFonts w:ascii="Times New Roman" w:hAnsi="Times New Roman" w:cs="Times New Roman"/>
                <w:b/>
                <w:bCs/>
                <w:color w:val="000000"/>
                <w:lang w:val="en-US"/>
              </w:rPr>
            </w:pPr>
          </w:p>
        </w:tc>
      </w:tr>
      <w:tr w:rsidR="00211C3A" w:rsidRPr="00036096" w14:paraId="55BC8A23" w14:textId="77777777" w:rsidTr="006E7BDF">
        <w:trPr>
          <w:trHeight w:val="288"/>
        </w:trPr>
        <w:tc>
          <w:tcPr>
            <w:tcW w:w="4922" w:type="dxa"/>
            <w:tcBorders>
              <w:top w:val="nil"/>
              <w:left w:val="nil"/>
              <w:bottom w:val="nil"/>
              <w:right w:val="nil"/>
            </w:tcBorders>
          </w:tcPr>
          <w:p w14:paraId="371B0F65" w14:textId="77777777" w:rsidR="00211C3A" w:rsidRPr="00036096" w:rsidRDefault="00211C3A">
            <w:pPr>
              <w:autoSpaceDE w:val="0"/>
              <w:autoSpaceDN w:val="0"/>
              <w:adjustRightInd w:val="0"/>
              <w:spacing w:after="0" w:line="240" w:lineRule="auto"/>
              <w:rPr>
                <w:rFonts w:ascii="Times New Roman" w:hAnsi="Times New Roman" w:cs="Times New Roman"/>
                <w:b/>
                <w:bCs/>
                <w:color w:val="000000"/>
                <w:lang w:val="en-US"/>
              </w:rPr>
            </w:pPr>
          </w:p>
        </w:tc>
        <w:tc>
          <w:tcPr>
            <w:tcW w:w="440" w:type="dxa"/>
            <w:tcBorders>
              <w:top w:val="nil"/>
              <w:left w:val="nil"/>
              <w:bottom w:val="nil"/>
              <w:right w:val="nil"/>
            </w:tcBorders>
          </w:tcPr>
          <w:p w14:paraId="242A674A"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173" w:type="dxa"/>
            <w:tcBorders>
              <w:top w:val="nil"/>
              <w:left w:val="nil"/>
              <w:bottom w:val="nil"/>
              <w:right w:val="nil"/>
            </w:tcBorders>
          </w:tcPr>
          <w:p w14:paraId="09C9544F"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075" w:type="dxa"/>
            <w:tcBorders>
              <w:top w:val="nil"/>
              <w:left w:val="nil"/>
              <w:bottom w:val="nil"/>
              <w:right w:val="nil"/>
            </w:tcBorders>
          </w:tcPr>
          <w:p w14:paraId="0BB406B0" w14:textId="77777777" w:rsidR="00211C3A" w:rsidRPr="00036096" w:rsidRDefault="00211C3A">
            <w:pPr>
              <w:autoSpaceDE w:val="0"/>
              <w:autoSpaceDN w:val="0"/>
              <w:adjustRightInd w:val="0"/>
              <w:spacing w:after="0" w:line="240" w:lineRule="auto"/>
              <w:jc w:val="right"/>
              <w:rPr>
                <w:rFonts w:ascii="Times New Roman" w:hAnsi="Times New Roman" w:cs="Times New Roman"/>
                <w:color w:val="000000"/>
                <w:lang w:val="en-US"/>
              </w:rPr>
            </w:pPr>
          </w:p>
        </w:tc>
        <w:tc>
          <w:tcPr>
            <w:tcW w:w="1484" w:type="dxa"/>
            <w:tcBorders>
              <w:top w:val="nil"/>
              <w:left w:val="nil"/>
              <w:bottom w:val="nil"/>
              <w:right w:val="nil"/>
            </w:tcBorders>
          </w:tcPr>
          <w:p w14:paraId="147132F4" w14:textId="77777777" w:rsidR="00211C3A" w:rsidRPr="00036096" w:rsidRDefault="00211C3A">
            <w:pPr>
              <w:autoSpaceDE w:val="0"/>
              <w:autoSpaceDN w:val="0"/>
              <w:adjustRightInd w:val="0"/>
              <w:spacing w:after="0" w:line="240" w:lineRule="auto"/>
              <w:jc w:val="right"/>
              <w:rPr>
                <w:rFonts w:ascii="Times New Roman" w:hAnsi="Times New Roman" w:cs="Times New Roman"/>
                <w:b/>
                <w:bCs/>
                <w:color w:val="000000"/>
                <w:lang w:val="en-US"/>
              </w:rPr>
            </w:pPr>
          </w:p>
        </w:tc>
      </w:tr>
    </w:tbl>
    <w:p w14:paraId="3D0C5634" w14:textId="77777777" w:rsidR="00EA47B0" w:rsidRDefault="00EA47B0" w:rsidP="00923325">
      <w:pPr>
        <w:keepLines/>
        <w:tabs>
          <w:tab w:val="left" w:pos="-2977"/>
          <w:tab w:val="right" w:pos="4820"/>
        </w:tabs>
        <w:spacing w:after="0" w:line="240" w:lineRule="auto"/>
        <w:jc w:val="right"/>
        <w:rPr>
          <w:rFonts w:ascii="Arial" w:eastAsia="Times New Roman" w:hAnsi="Arial" w:cs="Arial"/>
          <w:b/>
          <w:bCs/>
          <w:noProof/>
          <w:lang w:val="sr-Cyrl-RS"/>
        </w:rPr>
      </w:pPr>
    </w:p>
    <w:p w14:paraId="31052988" w14:textId="77777777" w:rsidR="0073255E" w:rsidRDefault="0073255E" w:rsidP="00923325">
      <w:pPr>
        <w:keepLines/>
        <w:tabs>
          <w:tab w:val="left" w:pos="-2977"/>
          <w:tab w:val="right" w:pos="4820"/>
        </w:tabs>
        <w:spacing w:after="0" w:line="240" w:lineRule="auto"/>
        <w:jc w:val="right"/>
        <w:rPr>
          <w:rFonts w:ascii="Arial" w:eastAsia="Times New Roman" w:hAnsi="Arial" w:cs="Arial"/>
          <w:b/>
          <w:bCs/>
          <w:noProof/>
          <w:lang w:val="sr-Cyrl-RS"/>
        </w:rPr>
      </w:pPr>
    </w:p>
    <w:tbl>
      <w:tblPr>
        <w:tblW w:w="7813" w:type="pct"/>
        <w:tblCellMar>
          <w:left w:w="30" w:type="dxa"/>
          <w:right w:w="30" w:type="dxa"/>
        </w:tblCellMar>
        <w:tblLook w:val="0000" w:firstRow="0" w:lastRow="0" w:firstColumn="0" w:lastColumn="0" w:noHBand="0" w:noVBand="0"/>
      </w:tblPr>
      <w:tblGrid>
        <w:gridCol w:w="700"/>
        <w:gridCol w:w="4896"/>
        <w:gridCol w:w="23"/>
        <w:gridCol w:w="970"/>
        <w:gridCol w:w="524"/>
        <w:gridCol w:w="799"/>
        <w:gridCol w:w="1165"/>
        <w:gridCol w:w="5097"/>
      </w:tblGrid>
      <w:tr w:rsidR="00EA47B0" w:rsidRPr="00036096" w14:paraId="4F68A321" w14:textId="77777777" w:rsidTr="001209F1">
        <w:trPr>
          <w:gridAfter w:val="1"/>
          <w:wAfter w:w="1798" w:type="pct"/>
          <w:trHeight w:val="290"/>
        </w:trPr>
        <w:tc>
          <w:tcPr>
            <w:tcW w:w="247" w:type="pct"/>
            <w:tcBorders>
              <w:top w:val="nil"/>
              <w:left w:val="nil"/>
              <w:bottom w:val="nil"/>
              <w:right w:val="nil"/>
            </w:tcBorders>
          </w:tcPr>
          <w:p w14:paraId="3519FE0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132EB32" w14:textId="77777777" w:rsidR="00EA47B0" w:rsidRPr="00036096" w:rsidRDefault="006B4637">
            <w:pPr>
              <w:autoSpaceDE w:val="0"/>
              <w:autoSpaceDN w:val="0"/>
              <w:adjustRightInd w:val="0"/>
              <w:spacing w:after="0" w:line="240" w:lineRule="auto"/>
              <w:jc w:val="center"/>
              <w:rPr>
                <w:rFonts w:ascii="Arial" w:hAnsi="Arial" w:cs="Arial"/>
                <w:b/>
                <w:bCs/>
                <w:color w:val="000000"/>
                <w:lang w:val="en-US"/>
              </w:rPr>
            </w:pPr>
            <w:r w:rsidRPr="00036096">
              <w:rPr>
                <w:rFonts w:ascii="Arial" w:hAnsi="Arial" w:cs="Arial"/>
                <w:b/>
                <w:bCs/>
                <w:color w:val="000000"/>
                <w:lang w:val="en-US"/>
              </w:rPr>
              <w:t xml:space="preserve">4 – </w:t>
            </w:r>
            <w:r w:rsidR="00EA47B0" w:rsidRPr="00036096">
              <w:rPr>
                <w:rFonts w:ascii="Arial" w:hAnsi="Arial" w:cs="Arial"/>
                <w:b/>
                <w:bCs/>
                <w:color w:val="000000"/>
                <w:lang w:val="en-US"/>
              </w:rPr>
              <w:t xml:space="preserve"> Е</w:t>
            </w:r>
            <w:r w:rsidRPr="00036096">
              <w:rPr>
                <w:rFonts w:ascii="Arial" w:hAnsi="Arial" w:cs="Arial"/>
                <w:b/>
                <w:bCs/>
                <w:color w:val="000000"/>
                <w:lang w:val="en-US"/>
              </w:rPr>
              <w:t>ЛЕКТРОЕНЕРГЕТСКE ИНСТАЛАЦИЈE</w:t>
            </w:r>
          </w:p>
        </w:tc>
        <w:tc>
          <w:tcPr>
            <w:tcW w:w="350" w:type="pct"/>
            <w:gridSpan w:val="2"/>
            <w:tcBorders>
              <w:top w:val="nil"/>
              <w:left w:val="nil"/>
              <w:bottom w:val="nil"/>
              <w:right w:val="nil"/>
            </w:tcBorders>
          </w:tcPr>
          <w:p w14:paraId="5975ADC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nil"/>
              <w:right w:val="nil"/>
            </w:tcBorders>
          </w:tcPr>
          <w:p w14:paraId="1298E2F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E47191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89B0DA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2222635" w14:textId="77777777" w:rsidTr="001209F1">
        <w:trPr>
          <w:gridAfter w:val="1"/>
          <w:wAfter w:w="1798" w:type="pct"/>
          <w:trHeight w:val="290"/>
        </w:trPr>
        <w:tc>
          <w:tcPr>
            <w:tcW w:w="247" w:type="pct"/>
            <w:tcBorders>
              <w:top w:val="nil"/>
              <w:left w:val="nil"/>
              <w:bottom w:val="nil"/>
              <w:right w:val="nil"/>
            </w:tcBorders>
          </w:tcPr>
          <w:p w14:paraId="7C46F76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98F6458" w14:textId="77777777" w:rsidR="00EA47B0" w:rsidRPr="00036096" w:rsidRDefault="00EA47B0">
            <w:pPr>
              <w:autoSpaceDE w:val="0"/>
              <w:autoSpaceDN w:val="0"/>
              <w:adjustRightInd w:val="0"/>
              <w:spacing w:after="0" w:line="240" w:lineRule="auto"/>
              <w:jc w:val="center"/>
              <w:rPr>
                <w:rFonts w:ascii="Arial" w:hAnsi="Arial" w:cs="Arial"/>
                <w:b/>
                <w:bCs/>
                <w:color w:val="000000"/>
                <w:lang w:val="en-US"/>
              </w:rPr>
            </w:pPr>
          </w:p>
        </w:tc>
        <w:tc>
          <w:tcPr>
            <w:tcW w:w="350" w:type="pct"/>
            <w:gridSpan w:val="2"/>
            <w:tcBorders>
              <w:top w:val="nil"/>
              <w:left w:val="nil"/>
              <w:bottom w:val="nil"/>
              <w:right w:val="nil"/>
            </w:tcBorders>
          </w:tcPr>
          <w:p w14:paraId="1D096A1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nil"/>
              <w:right w:val="nil"/>
            </w:tcBorders>
          </w:tcPr>
          <w:p w14:paraId="0D380AA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39FDDD7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B2629E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FCDE74C" w14:textId="77777777" w:rsidTr="001209F1">
        <w:trPr>
          <w:gridAfter w:val="1"/>
          <w:wAfter w:w="1798" w:type="pct"/>
          <w:trHeight w:val="247"/>
        </w:trPr>
        <w:tc>
          <w:tcPr>
            <w:tcW w:w="247" w:type="pct"/>
            <w:tcBorders>
              <w:top w:val="nil"/>
              <w:left w:val="nil"/>
              <w:bottom w:val="nil"/>
              <w:right w:val="nil"/>
            </w:tcBorders>
          </w:tcPr>
          <w:p w14:paraId="5320AE4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27CB7AC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443287C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618FA27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E5808B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25346B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DA56B70" w14:textId="77777777" w:rsidTr="001209F1">
        <w:trPr>
          <w:gridAfter w:val="1"/>
          <w:wAfter w:w="1798" w:type="pct"/>
          <w:trHeight w:val="247"/>
        </w:trPr>
        <w:tc>
          <w:tcPr>
            <w:tcW w:w="247" w:type="pct"/>
            <w:tcBorders>
              <w:top w:val="nil"/>
              <w:left w:val="nil"/>
              <w:bottom w:val="single" w:sz="6" w:space="0" w:color="auto"/>
              <w:right w:val="nil"/>
            </w:tcBorders>
          </w:tcPr>
          <w:p w14:paraId="192F4D9E"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1</w:t>
            </w:r>
          </w:p>
        </w:tc>
        <w:tc>
          <w:tcPr>
            <w:tcW w:w="2077" w:type="pct"/>
            <w:gridSpan w:val="3"/>
            <w:tcBorders>
              <w:top w:val="nil"/>
              <w:left w:val="nil"/>
              <w:bottom w:val="nil"/>
              <w:right w:val="nil"/>
            </w:tcBorders>
          </w:tcPr>
          <w:p w14:paraId="46C15561"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NAPOJNI VODOVI, PRIKLJUČAK I DISTRIBUTIVNI RAZVODNI ORMAR</w:t>
            </w:r>
          </w:p>
        </w:tc>
        <w:tc>
          <w:tcPr>
            <w:tcW w:w="185" w:type="pct"/>
            <w:tcBorders>
              <w:top w:val="nil"/>
              <w:left w:val="nil"/>
              <w:bottom w:val="nil"/>
              <w:right w:val="nil"/>
            </w:tcBorders>
          </w:tcPr>
          <w:p w14:paraId="01F53FC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389DAC4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13E830D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F6053A4" w14:textId="77777777" w:rsidTr="00774234">
        <w:trPr>
          <w:gridAfter w:val="1"/>
          <w:wAfter w:w="1798" w:type="pct"/>
          <w:trHeight w:val="600"/>
        </w:trPr>
        <w:tc>
          <w:tcPr>
            <w:tcW w:w="247" w:type="pct"/>
            <w:tcBorders>
              <w:top w:val="single" w:sz="6" w:space="0" w:color="auto"/>
              <w:left w:val="single" w:sz="6" w:space="0" w:color="auto"/>
              <w:bottom w:val="nil"/>
              <w:right w:val="single" w:sz="6" w:space="0" w:color="auto"/>
            </w:tcBorders>
          </w:tcPr>
          <w:p w14:paraId="5E17734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single" w:sz="6" w:space="0" w:color="auto"/>
              <w:left w:val="single" w:sz="6" w:space="0" w:color="auto"/>
              <w:bottom w:val="nil"/>
              <w:right w:val="single" w:sz="6" w:space="0" w:color="auto"/>
            </w:tcBorders>
          </w:tcPr>
          <w:p w14:paraId="44AEC24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NAPOMENA: Napojni vodovi od objekta bazena su obuhvaćeni projektom elektroenergetskih instalacija spoljašnjeg uređenja.</w:t>
            </w:r>
          </w:p>
        </w:tc>
      </w:tr>
      <w:tr w:rsidR="00EA47B0" w:rsidRPr="00832D8A" w14:paraId="4D387F14"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2D75B4B6" w14:textId="77777777" w:rsidR="00EA47B0" w:rsidRPr="00832D8A"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 xml:space="preserve"> </w:t>
            </w:r>
            <w:r w:rsidRPr="00832D8A">
              <w:rPr>
                <w:rFonts w:ascii="Arial" w:hAnsi="Arial" w:cs="Arial"/>
                <w:b/>
                <w:bCs/>
                <w:color w:val="000000"/>
                <w:sz w:val="20"/>
                <w:szCs w:val="20"/>
                <w:lang w:val="en-US"/>
              </w:rPr>
              <w:t>01-01</w:t>
            </w:r>
          </w:p>
        </w:tc>
        <w:tc>
          <w:tcPr>
            <w:tcW w:w="1727" w:type="pct"/>
            <w:tcBorders>
              <w:top w:val="single" w:sz="6" w:space="0" w:color="auto"/>
              <w:left w:val="single" w:sz="6" w:space="0" w:color="auto"/>
              <w:bottom w:val="nil"/>
              <w:right w:val="single" w:sz="6" w:space="0" w:color="auto"/>
            </w:tcBorders>
          </w:tcPr>
          <w:p w14:paraId="17A286F5" w14:textId="4B52473D" w:rsidR="00EA47B0" w:rsidRPr="00832D8A" w:rsidRDefault="00FF2046" w:rsidP="003756F4">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sr-Latn-RS"/>
              </w:rPr>
              <w:t xml:space="preserve">Iskop rova za polaganje </w:t>
            </w:r>
            <w:r w:rsidR="003756F4" w:rsidRPr="00832D8A">
              <w:rPr>
                <w:rFonts w:ascii="Arial" w:hAnsi="Arial" w:cs="Arial"/>
                <w:color w:val="000000"/>
                <w:sz w:val="20"/>
                <w:szCs w:val="20"/>
                <w:lang w:val="sr-Latn-RS"/>
              </w:rPr>
              <w:t>halogen free cevi fi 110mm ,i</w:t>
            </w:r>
            <w:r w:rsidR="00EA47B0" w:rsidRPr="00832D8A">
              <w:rPr>
                <w:rFonts w:ascii="Arial" w:hAnsi="Arial" w:cs="Arial"/>
                <w:color w:val="000000"/>
                <w:sz w:val="20"/>
                <w:szCs w:val="20"/>
                <w:lang w:val="en-US"/>
              </w:rPr>
              <w:t>sporuka i polaganje prazne halogen free cevi fi 110 mm za ulaz kabla u objekat od zelene površine ili trotoara, za kasnije polaganje napojnog voda.Komplet sa krivinama, spojevima.</w:t>
            </w:r>
          </w:p>
        </w:tc>
        <w:tc>
          <w:tcPr>
            <w:tcW w:w="350" w:type="pct"/>
            <w:gridSpan w:val="2"/>
            <w:tcBorders>
              <w:top w:val="single" w:sz="6" w:space="0" w:color="auto"/>
              <w:left w:val="single" w:sz="6" w:space="0" w:color="auto"/>
              <w:bottom w:val="single" w:sz="6" w:space="0" w:color="auto"/>
              <w:right w:val="single" w:sz="6" w:space="0" w:color="auto"/>
            </w:tcBorders>
          </w:tcPr>
          <w:p w14:paraId="51201A81"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r w:rsidRPr="00832D8A">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57A594DD"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r w:rsidRPr="00832D8A">
              <w:rPr>
                <w:rFonts w:ascii="Arial" w:hAnsi="Arial" w:cs="Arial"/>
                <w:color w:val="000000"/>
                <w:sz w:val="20"/>
                <w:szCs w:val="20"/>
                <w:lang w:val="en-US"/>
              </w:rPr>
              <w:t>30</w:t>
            </w:r>
          </w:p>
        </w:tc>
        <w:tc>
          <w:tcPr>
            <w:tcW w:w="282" w:type="pct"/>
            <w:tcBorders>
              <w:top w:val="single" w:sz="6" w:space="0" w:color="auto"/>
              <w:left w:val="single" w:sz="6" w:space="0" w:color="auto"/>
              <w:bottom w:val="single" w:sz="6" w:space="0" w:color="auto"/>
              <w:right w:val="single" w:sz="6" w:space="0" w:color="auto"/>
            </w:tcBorders>
          </w:tcPr>
          <w:p w14:paraId="064CBF80"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495B437A"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832D8A" w14:paraId="4447616B" w14:textId="77777777" w:rsidTr="00774234">
        <w:trPr>
          <w:gridAfter w:val="1"/>
          <w:wAfter w:w="1798" w:type="pct"/>
          <w:trHeight w:val="1096"/>
        </w:trPr>
        <w:tc>
          <w:tcPr>
            <w:tcW w:w="247" w:type="pct"/>
            <w:tcBorders>
              <w:top w:val="single" w:sz="6" w:space="0" w:color="auto"/>
              <w:left w:val="single" w:sz="6" w:space="0" w:color="auto"/>
              <w:bottom w:val="nil"/>
              <w:right w:val="single" w:sz="6" w:space="0" w:color="auto"/>
            </w:tcBorders>
          </w:tcPr>
          <w:p w14:paraId="0B70015A" w14:textId="77777777" w:rsidR="00EA47B0" w:rsidRPr="00832D8A" w:rsidRDefault="00EA47B0">
            <w:pPr>
              <w:autoSpaceDE w:val="0"/>
              <w:autoSpaceDN w:val="0"/>
              <w:adjustRightInd w:val="0"/>
              <w:spacing w:after="0" w:line="240" w:lineRule="auto"/>
              <w:jc w:val="right"/>
              <w:rPr>
                <w:rFonts w:ascii="Arial" w:hAnsi="Arial" w:cs="Arial"/>
                <w:b/>
                <w:bCs/>
                <w:color w:val="000000"/>
                <w:sz w:val="20"/>
                <w:szCs w:val="20"/>
                <w:lang w:val="en-US"/>
              </w:rPr>
            </w:pPr>
            <w:r w:rsidRPr="00832D8A">
              <w:rPr>
                <w:rFonts w:ascii="Arial" w:hAnsi="Arial" w:cs="Arial"/>
                <w:b/>
                <w:bCs/>
                <w:color w:val="000000"/>
                <w:sz w:val="20"/>
                <w:szCs w:val="20"/>
                <w:lang w:val="en-US"/>
              </w:rPr>
              <w:t>01-02</w:t>
            </w:r>
          </w:p>
        </w:tc>
        <w:tc>
          <w:tcPr>
            <w:tcW w:w="2955" w:type="pct"/>
            <w:gridSpan w:val="6"/>
            <w:tcBorders>
              <w:top w:val="single" w:sz="6" w:space="0" w:color="auto"/>
              <w:left w:val="single" w:sz="6" w:space="0" w:color="auto"/>
              <w:bottom w:val="nil"/>
              <w:right w:val="single" w:sz="6" w:space="0" w:color="auto"/>
            </w:tcBorders>
          </w:tcPr>
          <w:p w14:paraId="62F0A06D" w14:textId="77777777" w:rsidR="00EA47B0" w:rsidRPr="00832D8A"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Isporuka materijala i izrada instalacije napojnog voda ATS-a do razvodnog ormara dizel agregata i dalje do razvodnih ormara kablom odgovrajućeg  tipa,  komplet sa izradom svih potrebnih veza i instalacionim materijalom.  Kabl se delimično postavlja kroz PVC cev u zidu.  Sve komplet povezano, ispitano i pušteno u funkciju i to:</w:t>
            </w:r>
          </w:p>
        </w:tc>
      </w:tr>
      <w:tr w:rsidR="00EA47B0" w:rsidRPr="00832D8A" w14:paraId="77E79E5C" w14:textId="77777777" w:rsidTr="001209F1">
        <w:trPr>
          <w:gridAfter w:val="1"/>
          <w:wAfter w:w="1798" w:type="pct"/>
          <w:trHeight w:val="290"/>
        </w:trPr>
        <w:tc>
          <w:tcPr>
            <w:tcW w:w="247" w:type="pct"/>
            <w:tcBorders>
              <w:top w:val="nil"/>
              <w:left w:val="single" w:sz="6" w:space="0" w:color="auto"/>
              <w:bottom w:val="nil"/>
              <w:right w:val="single" w:sz="6" w:space="0" w:color="auto"/>
            </w:tcBorders>
          </w:tcPr>
          <w:p w14:paraId="01712E53"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35" w:type="pct"/>
            <w:gridSpan w:val="2"/>
            <w:tcBorders>
              <w:top w:val="single" w:sz="6" w:space="0" w:color="auto"/>
              <w:left w:val="single" w:sz="6" w:space="0" w:color="auto"/>
              <w:bottom w:val="single" w:sz="6" w:space="0" w:color="auto"/>
              <w:right w:val="single" w:sz="4" w:space="0" w:color="auto"/>
            </w:tcBorders>
          </w:tcPr>
          <w:p w14:paraId="6E0AE191" w14:textId="77777777" w:rsidR="00EA47B0" w:rsidRPr="00832D8A"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N2XH 3x10 mm²  - ATS do RO-DA</w:t>
            </w:r>
          </w:p>
        </w:tc>
        <w:tc>
          <w:tcPr>
            <w:tcW w:w="342" w:type="pct"/>
            <w:tcBorders>
              <w:top w:val="single" w:sz="4" w:space="0" w:color="auto"/>
              <w:left w:val="single" w:sz="4" w:space="0" w:color="auto"/>
              <w:bottom w:val="single" w:sz="4" w:space="0" w:color="auto"/>
              <w:right w:val="single" w:sz="6" w:space="0" w:color="auto"/>
            </w:tcBorders>
          </w:tcPr>
          <w:p w14:paraId="327C7974"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r w:rsidRPr="00832D8A">
              <w:rPr>
                <w:rFonts w:ascii="Arial" w:hAnsi="Arial" w:cs="Arial"/>
                <w:color w:val="000000"/>
                <w:sz w:val="20"/>
                <w:szCs w:val="20"/>
                <w:lang w:val="en-US"/>
              </w:rPr>
              <w:t>m</w:t>
            </w:r>
          </w:p>
        </w:tc>
        <w:tc>
          <w:tcPr>
            <w:tcW w:w="185" w:type="pct"/>
            <w:tcBorders>
              <w:top w:val="single" w:sz="4" w:space="0" w:color="auto"/>
              <w:left w:val="single" w:sz="6" w:space="0" w:color="auto"/>
              <w:bottom w:val="single" w:sz="4" w:space="0" w:color="auto"/>
              <w:right w:val="single" w:sz="6" w:space="0" w:color="auto"/>
            </w:tcBorders>
          </w:tcPr>
          <w:p w14:paraId="6C4C2D3B"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r w:rsidRPr="00832D8A">
              <w:rPr>
                <w:rFonts w:ascii="Arial" w:hAnsi="Arial" w:cs="Arial"/>
                <w:color w:val="000000"/>
                <w:sz w:val="20"/>
                <w:szCs w:val="20"/>
                <w:lang w:val="en-US"/>
              </w:rPr>
              <w:t>15</w:t>
            </w:r>
          </w:p>
        </w:tc>
        <w:tc>
          <w:tcPr>
            <w:tcW w:w="282" w:type="pct"/>
            <w:tcBorders>
              <w:top w:val="single" w:sz="4" w:space="0" w:color="auto"/>
              <w:left w:val="single" w:sz="6" w:space="0" w:color="auto"/>
              <w:bottom w:val="single" w:sz="4" w:space="0" w:color="auto"/>
              <w:right w:val="single" w:sz="4" w:space="0" w:color="auto"/>
            </w:tcBorders>
          </w:tcPr>
          <w:p w14:paraId="41702552"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4" w:space="0" w:color="auto"/>
              <w:bottom w:val="single" w:sz="6" w:space="0" w:color="auto"/>
              <w:right w:val="single" w:sz="6" w:space="0" w:color="auto"/>
            </w:tcBorders>
          </w:tcPr>
          <w:p w14:paraId="0654A26B"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832D8A" w14:paraId="3CC88363" w14:textId="77777777" w:rsidTr="001209F1">
        <w:trPr>
          <w:gridAfter w:val="1"/>
          <w:wAfter w:w="1798" w:type="pct"/>
          <w:trHeight w:val="290"/>
        </w:trPr>
        <w:tc>
          <w:tcPr>
            <w:tcW w:w="247" w:type="pct"/>
            <w:tcBorders>
              <w:top w:val="nil"/>
              <w:left w:val="single" w:sz="6" w:space="0" w:color="auto"/>
              <w:bottom w:val="nil"/>
              <w:right w:val="single" w:sz="6" w:space="0" w:color="auto"/>
            </w:tcBorders>
          </w:tcPr>
          <w:p w14:paraId="0BB3382B"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35" w:type="pct"/>
            <w:gridSpan w:val="2"/>
            <w:tcBorders>
              <w:top w:val="single" w:sz="6" w:space="0" w:color="auto"/>
              <w:left w:val="single" w:sz="6" w:space="0" w:color="auto"/>
              <w:bottom w:val="single" w:sz="6" w:space="0" w:color="auto"/>
              <w:right w:val="single" w:sz="6" w:space="0" w:color="auto"/>
            </w:tcBorders>
          </w:tcPr>
          <w:p w14:paraId="757E9020" w14:textId="77777777" w:rsidR="00EA47B0" w:rsidRPr="00832D8A"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N2XH 3x4 mm²  - RO-DA do RO-SP-DA</w:t>
            </w:r>
          </w:p>
        </w:tc>
        <w:tc>
          <w:tcPr>
            <w:tcW w:w="342" w:type="pct"/>
            <w:tcBorders>
              <w:top w:val="nil"/>
              <w:left w:val="single" w:sz="6" w:space="0" w:color="auto"/>
              <w:bottom w:val="single" w:sz="6" w:space="0" w:color="auto"/>
              <w:right w:val="single" w:sz="6" w:space="0" w:color="auto"/>
            </w:tcBorders>
          </w:tcPr>
          <w:p w14:paraId="136C18E8"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r w:rsidRPr="00832D8A">
              <w:rPr>
                <w:rFonts w:ascii="Arial" w:hAnsi="Arial" w:cs="Arial"/>
                <w:color w:val="000000"/>
                <w:sz w:val="20"/>
                <w:szCs w:val="20"/>
                <w:lang w:val="en-US"/>
              </w:rPr>
              <w:t>m</w:t>
            </w:r>
          </w:p>
        </w:tc>
        <w:tc>
          <w:tcPr>
            <w:tcW w:w="185" w:type="pct"/>
            <w:tcBorders>
              <w:top w:val="nil"/>
              <w:left w:val="single" w:sz="6" w:space="0" w:color="auto"/>
              <w:bottom w:val="single" w:sz="6" w:space="0" w:color="auto"/>
              <w:right w:val="single" w:sz="6" w:space="0" w:color="auto"/>
            </w:tcBorders>
          </w:tcPr>
          <w:p w14:paraId="35044ABB"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r w:rsidRPr="00832D8A">
              <w:rPr>
                <w:rFonts w:ascii="Arial" w:hAnsi="Arial" w:cs="Arial"/>
                <w:color w:val="000000"/>
                <w:sz w:val="20"/>
                <w:szCs w:val="20"/>
                <w:lang w:val="en-US"/>
              </w:rPr>
              <w:t>15</w:t>
            </w:r>
          </w:p>
        </w:tc>
        <w:tc>
          <w:tcPr>
            <w:tcW w:w="282" w:type="pct"/>
            <w:tcBorders>
              <w:top w:val="nil"/>
              <w:left w:val="single" w:sz="6" w:space="0" w:color="auto"/>
              <w:bottom w:val="single" w:sz="6" w:space="0" w:color="auto"/>
              <w:right w:val="single" w:sz="6" w:space="0" w:color="auto"/>
            </w:tcBorders>
          </w:tcPr>
          <w:p w14:paraId="00B3C898"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C232ED6"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832D8A" w14:paraId="3C7E1964" w14:textId="77777777" w:rsidTr="001209F1">
        <w:trPr>
          <w:gridAfter w:val="1"/>
          <w:wAfter w:w="1798" w:type="pct"/>
          <w:trHeight w:val="290"/>
        </w:trPr>
        <w:tc>
          <w:tcPr>
            <w:tcW w:w="247" w:type="pct"/>
            <w:tcBorders>
              <w:top w:val="nil"/>
              <w:left w:val="single" w:sz="6" w:space="0" w:color="auto"/>
              <w:bottom w:val="nil"/>
              <w:right w:val="single" w:sz="6" w:space="0" w:color="auto"/>
            </w:tcBorders>
          </w:tcPr>
          <w:p w14:paraId="7365426B"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35" w:type="pct"/>
            <w:gridSpan w:val="2"/>
            <w:tcBorders>
              <w:top w:val="single" w:sz="6" w:space="0" w:color="auto"/>
              <w:left w:val="single" w:sz="6" w:space="0" w:color="auto"/>
              <w:bottom w:val="single" w:sz="6" w:space="0" w:color="auto"/>
              <w:right w:val="single" w:sz="6" w:space="0" w:color="auto"/>
            </w:tcBorders>
          </w:tcPr>
          <w:p w14:paraId="0EB1F61D" w14:textId="77777777" w:rsidR="00EA47B0" w:rsidRPr="00832D8A"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Napomena: Stvarnu dužinu kablova izmeriti na licu mesta.</w:t>
            </w:r>
          </w:p>
        </w:tc>
        <w:tc>
          <w:tcPr>
            <w:tcW w:w="342" w:type="pct"/>
            <w:tcBorders>
              <w:top w:val="single" w:sz="6" w:space="0" w:color="auto"/>
              <w:left w:val="single" w:sz="6" w:space="0" w:color="auto"/>
              <w:bottom w:val="single" w:sz="6" w:space="0" w:color="auto"/>
              <w:right w:val="single" w:sz="6" w:space="0" w:color="auto"/>
            </w:tcBorders>
          </w:tcPr>
          <w:p w14:paraId="5C3B7819"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707B2E72"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single" w:sz="6" w:space="0" w:color="auto"/>
              <w:bottom w:val="single" w:sz="6" w:space="0" w:color="auto"/>
              <w:right w:val="single" w:sz="6" w:space="0" w:color="auto"/>
            </w:tcBorders>
          </w:tcPr>
          <w:p w14:paraId="40B1C3AD"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EAC8BDA" w14:textId="77777777" w:rsidR="00EA47B0" w:rsidRPr="00832D8A"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32AA190" w14:textId="77777777" w:rsidTr="001209F1">
        <w:trPr>
          <w:gridAfter w:val="1"/>
          <w:wAfter w:w="1798" w:type="pct"/>
          <w:trHeight w:val="1454"/>
        </w:trPr>
        <w:tc>
          <w:tcPr>
            <w:tcW w:w="247" w:type="pct"/>
            <w:tcBorders>
              <w:top w:val="single" w:sz="6" w:space="0" w:color="auto"/>
              <w:left w:val="single" w:sz="6" w:space="0" w:color="auto"/>
              <w:bottom w:val="nil"/>
              <w:right w:val="single" w:sz="6" w:space="0" w:color="auto"/>
            </w:tcBorders>
          </w:tcPr>
          <w:p w14:paraId="4CA0DA15" w14:textId="77777777" w:rsidR="00EA47B0" w:rsidRPr="00832D8A" w:rsidRDefault="00EA47B0">
            <w:pPr>
              <w:autoSpaceDE w:val="0"/>
              <w:autoSpaceDN w:val="0"/>
              <w:adjustRightInd w:val="0"/>
              <w:spacing w:after="0" w:line="240" w:lineRule="auto"/>
              <w:jc w:val="right"/>
              <w:rPr>
                <w:rFonts w:ascii="Arial" w:hAnsi="Arial" w:cs="Arial"/>
                <w:b/>
                <w:bCs/>
                <w:color w:val="000000"/>
                <w:sz w:val="20"/>
                <w:szCs w:val="20"/>
                <w:lang w:val="en-US"/>
              </w:rPr>
            </w:pPr>
            <w:r w:rsidRPr="00832D8A">
              <w:rPr>
                <w:rFonts w:ascii="Arial" w:hAnsi="Arial" w:cs="Arial"/>
                <w:b/>
                <w:bCs/>
                <w:color w:val="000000"/>
                <w:sz w:val="20"/>
                <w:szCs w:val="20"/>
                <w:lang w:val="en-US"/>
              </w:rPr>
              <w:t>01-03</w:t>
            </w:r>
          </w:p>
        </w:tc>
        <w:tc>
          <w:tcPr>
            <w:tcW w:w="2955" w:type="pct"/>
            <w:gridSpan w:val="6"/>
            <w:tcBorders>
              <w:top w:val="single" w:sz="6" w:space="0" w:color="auto"/>
              <w:left w:val="nil"/>
              <w:bottom w:val="nil"/>
              <w:right w:val="single" w:sz="6" w:space="0" w:color="auto"/>
            </w:tcBorders>
          </w:tcPr>
          <w:p w14:paraId="51DB3FC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 xml:space="preserve">Isporuka materijala i montaža razvodnog ormana dizel agregata </w:t>
            </w:r>
            <w:r w:rsidRPr="00832D8A">
              <w:rPr>
                <w:rFonts w:ascii="Arial" w:hAnsi="Arial" w:cs="Arial"/>
                <w:b/>
                <w:bCs/>
                <w:color w:val="000000"/>
                <w:sz w:val="20"/>
                <w:szCs w:val="20"/>
                <w:lang w:val="en-US"/>
              </w:rPr>
              <w:t>RO-DA</w:t>
            </w:r>
            <w:r w:rsidRPr="00832D8A">
              <w:rPr>
                <w:rFonts w:ascii="Arial" w:hAnsi="Arial" w:cs="Arial"/>
                <w:color w:val="000000"/>
                <w:sz w:val="20"/>
                <w:szCs w:val="20"/>
                <w:lang w:val="en-US"/>
              </w:rPr>
              <w:t xml:space="preserve"> izrađenog od dva puta dekapiranog lima sa vratima bravom i ključem, obojeni zaštitnom bojom i ofarbani u boju prema zahtevu Investitora i sledećom ugrađenom opremom:</w:t>
            </w:r>
          </w:p>
        </w:tc>
      </w:tr>
      <w:tr w:rsidR="00EA47B0" w:rsidRPr="00036096" w14:paraId="5886245B" w14:textId="77777777" w:rsidTr="001209F1">
        <w:trPr>
          <w:gridAfter w:val="1"/>
          <w:wAfter w:w="1798" w:type="pct"/>
          <w:trHeight w:val="886"/>
        </w:trPr>
        <w:tc>
          <w:tcPr>
            <w:tcW w:w="247" w:type="pct"/>
            <w:tcBorders>
              <w:top w:val="nil"/>
              <w:left w:val="single" w:sz="6" w:space="0" w:color="auto"/>
              <w:bottom w:val="nil"/>
              <w:right w:val="single" w:sz="6" w:space="0" w:color="auto"/>
            </w:tcBorders>
          </w:tcPr>
          <w:p w14:paraId="7584FD35" w14:textId="77777777" w:rsidR="00EA47B0" w:rsidRPr="00036096" w:rsidRDefault="00EA47B0">
            <w:pPr>
              <w:autoSpaceDE w:val="0"/>
              <w:autoSpaceDN w:val="0"/>
              <w:adjustRightInd w:val="0"/>
              <w:spacing w:after="0" w:line="240" w:lineRule="auto"/>
              <w:jc w:val="right"/>
              <w:rPr>
                <w:rFonts w:ascii="Arial" w:hAnsi="Arial" w:cs="Arial"/>
                <w:color w:val="000000"/>
                <w:lang w:val="en-US"/>
              </w:rPr>
            </w:pPr>
          </w:p>
        </w:tc>
        <w:tc>
          <w:tcPr>
            <w:tcW w:w="2955" w:type="pct"/>
            <w:gridSpan w:val="6"/>
            <w:tcBorders>
              <w:top w:val="nil"/>
              <w:left w:val="nil"/>
              <w:bottom w:val="nil"/>
              <w:right w:val="single" w:sz="6" w:space="0" w:color="auto"/>
            </w:tcBorders>
          </w:tcPr>
          <w:p w14:paraId="09F2C9AD" w14:textId="77777777" w:rsidR="00B26102"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kompaktni ON-OFF prekidač 50A, 3P+N, 36kA, proizvodnje Moeller, LZMC1-4-A50-I, kat.br. 111912 ili odgovarajuće;</w:t>
            </w:r>
            <w:r w:rsidR="00B26102" w:rsidRPr="00036096">
              <w:rPr>
                <w:rFonts w:ascii="Arial" w:hAnsi="Arial" w:cs="Arial"/>
                <w:color w:val="000000"/>
                <w:sz w:val="20"/>
                <w:szCs w:val="20"/>
                <w:lang w:val="en-US"/>
              </w:rPr>
              <w:t xml:space="preserve"> 2 kom.</w:t>
            </w:r>
          </w:p>
          <w:p w14:paraId="422FA938" w14:textId="77777777" w:rsidR="00B26102" w:rsidRPr="00036096" w:rsidRDefault="00B26102">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 bakarne sabirnice Cn 15*3 mm  1 kom. </w:t>
            </w:r>
          </w:p>
          <w:p w14:paraId="397BAC1A" w14:textId="77777777" w:rsidR="00EA47B0" w:rsidRPr="00036096" w:rsidRDefault="00B26102">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zaštitne sabirnice Fe/Zn 25*4 mm</w:t>
            </w:r>
          </w:p>
        </w:tc>
      </w:tr>
      <w:tr w:rsidR="00EA47B0" w:rsidRPr="00036096" w14:paraId="47108DFB" w14:textId="77777777" w:rsidTr="001209F1">
        <w:trPr>
          <w:gridAfter w:val="1"/>
          <w:wAfter w:w="1798" w:type="pct"/>
          <w:trHeight w:val="900"/>
        </w:trPr>
        <w:tc>
          <w:tcPr>
            <w:tcW w:w="247" w:type="pct"/>
            <w:tcBorders>
              <w:top w:val="nil"/>
              <w:left w:val="single" w:sz="6" w:space="0" w:color="auto"/>
              <w:bottom w:val="nil"/>
              <w:right w:val="single" w:sz="6" w:space="0" w:color="auto"/>
            </w:tcBorders>
          </w:tcPr>
          <w:p w14:paraId="2D2D98C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494A6BA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automatski osigurač od 32A, klasa C, 1P+N, 10kA, proizvodnje Moeller, PL7-C32/1N, kat.br. 262752 ili odgovarajuće;</w:t>
            </w:r>
          </w:p>
        </w:tc>
      </w:tr>
      <w:tr w:rsidR="00EA47B0" w:rsidRPr="00036096" w14:paraId="3B39731C" w14:textId="77777777" w:rsidTr="001209F1">
        <w:trPr>
          <w:gridAfter w:val="1"/>
          <w:wAfter w:w="1798" w:type="pct"/>
          <w:trHeight w:val="914"/>
        </w:trPr>
        <w:tc>
          <w:tcPr>
            <w:tcW w:w="247" w:type="pct"/>
            <w:tcBorders>
              <w:top w:val="nil"/>
              <w:left w:val="single" w:sz="6" w:space="0" w:color="auto"/>
              <w:bottom w:val="nil"/>
              <w:right w:val="single" w:sz="6" w:space="0" w:color="auto"/>
            </w:tcBorders>
          </w:tcPr>
          <w:p w14:paraId="6123A56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2F8C7A3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automatski osigurač od 20A, klasa C, 1P+N, 10kA, proizvodnje Moeller, PL7-C20/1N, kat.br. 262750 ili odgovarajuće;</w:t>
            </w:r>
          </w:p>
        </w:tc>
      </w:tr>
      <w:tr w:rsidR="00EA47B0" w:rsidRPr="00036096" w14:paraId="020535D9" w14:textId="77777777" w:rsidTr="001209F1">
        <w:trPr>
          <w:gridAfter w:val="1"/>
          <w:wAfter w:w="1798" w:type="pct"/>
          <w:trHeight w:val="842"/>
        </w:trPr>
        <w:tc>
          <w:tcPr>
            <w:tcW w:w="247" w:type="pct"/>
            <w:tcBorders>
              <w:top w:val="nil"/>
              <w:left w:val="single" w:sz="6" w:space="0" w:color="auto"/>
              <w:bottom w:val="nil"/>
              <w:right w:val="single" w:sz="6" w:space="0" w:color="auto"/>
            </w:tcBorders>
          </w:tcPr>
          <w:p w14:paraId="2601DEE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30D1F73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 automatski osigurač od 6A, klasa C, 1P, 10kA, proizvodnje Moeller, PL7-C6/1, kat.br. 262701 ili odgovarajuće;</w:t>
            </w:r>
          </w:p>
        </w:tc>
      </w:tr>
      <w:tr w:rsidR="00EA47B0" w:rsidRPr="00036096" w14:paraId="2E7CE96B" w14:textId="77777777" w:rsidTr="001209F1">
        <w:trPr>
          <w:gridAfter w:val="1"/>
          <w:wAfter w:w="1798" w:type="pct"/>
          <w:trHeight w:val="696"/>
        </w:trPr>
        <w:tc>
          <w:tcPr>
            <w:tcW w:w="247" w:type="pct"/>
            <w:tcBorders>
              <w:top w:val="nil"/>
              <w:left w:val="single" w:sz="6" w:space="0" w:color="auto"/>
              <w:bottom w:val="nil"/>
              <w:right w:val="single" w:sz="6" w:space="0" w:color="auto"/>
            </w:tcBorders>
          </w:tcPr>
          <w:p w14:paraId="1CEF82E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2B7D8CD2" w14:textId="77777777" w:rsidR="00B26102"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pomoćni kontaktor sa komandnim naponom 230V, 50Hz, 4NO kontakta, proizvodnje Moeller ili odgovarajuće;</w:t>
            </w:r>
            <w:r w:rsidR="00B26102" w:rsidRPr="00036096">
              <w:rPr>
                <w:rFonts w:ascii="Arial" w:hAnsi="Arial" w:cs="Arial"/>
                <w:color w:val="000000"/>
                <w:sz w:val="20"/>
                <w:szCs w:val="20"/>
                <w:lang w:val="en-US"/>
              </w:rPr>
              <w:t xml:space="preserve"> 3 kom.</w:t>
            </w:r>
          </w:p>
          <w:p w14:paraId="0A9027EA" w14:textId="77777777" w:rsidR="00B26102" w:rsidRPr="00036096" w:rsidRDefault="00B26102">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 LED signalna lampica zelene boje za montažu na vrata ormara, 230V;</w:t>
            </w:r>
          </w:p>
          <w:p w14:paraId="5757E465" w14:textId="77777777" w:rsidR="00EA47B0" w:rsidRPr="00036096" w:rsidRDefault="00B26102">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 ostala prateća oprema i sitan nespecificiran materijal.</w:t>
            </w:r>
          </w:p>
          <w:p w14:paraId="61E1CCDB" w14:textId="77777777" w:rsidR="00B26102" w:rsidRPr="00036096" w:rsidRDefault="00B26102">
            <w:pPr>
              <w:autoSpaceDE w:val="0"/>
              <w:autoSpaceDN w:val="0"/>
              <w:adjustRightInd w:val="0"/>
              <w:spacing w:after="0" w:line="240" w:lineRule="auto"/>
              <w:rPr>
                <w:rFonts w:ascii="Arial" w:hAnsi="Arial" w:cs="Arial"/>
                <w:color w:val="000000"/>
                <w:sz w:val="20"/>
                <w:szCs w:val="20"/>
                <w:lang w:val="en-US"/>
              </w:rPr>
            </w:pPr>
          </w:p>
        </w:tc>
      </w:tr>
      <w:tr w:rsidR="00EA47B0" w:rsidRPr="00036096" w14:paraId="5281ADDC"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09136B0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nil"/>
            </w:tcBorders>
          </w:tcPr>
          <w:p w14:paraId="48FD345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Sve komplet povezano, ispitano i pušteno u funkciju.</w:t>
            </w:r>
          </w:p>
        </w:tc>
        <w:tc>
          <w:tcPr>
            <w:tcW w:w="350" w:type="pct"/>
            <w:gridSpan w:val="2"/>
            <w:tcBorders>
              <w:top w:val="single" w:sz="4" w:space="0" w:color="auto"/>
              <w:left w:val="single" w:sz="6" w:space="0" w:color="auto"/>
              <w:bottom w:val="single" w:sz="4" w:space="0" w:color="auto"/>
              <w:right w:val="single" w:sz="4" w:space="0" w:color="auto"/>
            </w:tcBorders>
          </w:tcPr>
          <w:p w14:paraId="34CD0CA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tcPr>
          <w:p w14:paraId="396B147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5BFE1DF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ED0275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2B6BE76" w14:textId="77777777" w:rsidTr="001209F1">
        <w:trPr>
          <w:gridAfter w:val="1"/>
          <w:wAfter w:w="1798" w:type="pct"/>
          <w:trHeight w:val="815"/>
        </w:trPr>
        <w:tc>
          <w:tcPr>
            <w:tcW w:w="247" w:type="pct"/>
            <w:tcBorders>
              <w:top w:val="single" w:sz="6" w:space="0" w:color="auto"/>
              <w:left w:val="single" w:sz="6" w:space="0" w:color="auto"/>
              <w:bottom w:val="nil"/>
              <w:right w:val="single" w:sz="6" w:space="0" w:color="auto"/>
            </w:tcBorders>
          </w:tcPr>
          <w:p w14:paraId="53F7C3C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01-04</w:t>
            </w:r>
          </w:p>
        </w:tc>
        <w:tc>
          <w:tcPr>
            <w:tcW w:w="2955" w:type="pct"/>
            <w:gridSpan w:val="6"/>
            <w:tcBorders>
              <w:top w:val="single" w:sz="6" w:space="0" w:color="auto"/>
              <w:left w:val="nil"/>
              <w:bottom w:val="nil"/>
              <w:right w:val="single" w:sz="6" w:space="0" w:color="auto"/>
            </w:tcBorders>
          </w:tcPr>
          <w:p w14:paraId="631EE15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DOKUMENTACIJA - Isporuka tehničke i atestne dokumentacije za isporučenu opremu i izvedene radove na napojnim vodovima, priključku i razvodnim ormarima.  Isporuka uputstva za korišćenje sistema.</w:t>
            </w:r>
          </w:p>
        </w:tc>
      </w:tr>
      <w:tr w:rsidR="00EA47B0" w:rsidRPr="00036096" w14:paraId="57D644AD" w14:textId="77777777" w:rsidTr="001209F1">
        <w:trPr>
          <w:gridAfter w:val="1"/>
          <w:wAfter w:w="1798" w:type="pct"/>
          <w:trHeight w:val="262"/>
        </w:trPr>
        <w:tc>
          <w:tcPr>
            <w:tcW w:w="247" w:type="pct"/>
            <w:tcBorders>
              <w:top w:val="nil"/>
              <w:left w:val="single" w:sz="6" w:space="0" w:color="auto"/>
              <w:bottom w:val="single" w:sz="6" w:space="0" w:color="auto"/>
              <w:right w:val="single" w:sz="4" w:space="0" w:color="auto"/>
            </w:tcBorders>
          </w:tcPr>
          <w:p w14:paraId="27B58D2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7AF42A2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4" w:space="0" w:color="auto"/>
            </w:tcBorders>
          </w:tcPr>
          <w:p w14:paraId="04018A4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kpl.</w:t>
            </w:r>
          </w:p>
        </w:tc>
        <w:tc>
          <w:tcPr>
            <w:tcW w:w="185" w:type="pct"/>
            <w:tcBorders>
              <w:top w:val="single" w:sz="6" w:space="0" w:color="auto"/>
              <w:left w:val="single" w:sz="4" w:space="0" w:color="auto"/>
              <w:bottom w:val="single" w:sz="6" w:space="0" w:color="auto"/>
              <w:right w:val="single" w:sz="6" w:space="0" w:color="auto"/>
            </w:tcBorders>
          </w:tcPr>
          <w:p w14:paraId="4A22D8E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35E6F8B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8E0818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3D254F2" w14:textId="77777777" w:rsidTr="001209F1">
        <w:trPr>
          <w:gridAfter w:val="1"/>
          <w:wAfter w:w="1798" w:type="pct"/>
          <w:trHeight w:val="509"/>
        </w:trPr>
        <w:tc>
          <w:tcPr>
            <w:tcW w:w="247" w:type="pct"/>
            <w:tcBorders>
              <w:top w:val="single" w:sz="12" w:space="0" w:color="auto"/>
              <w:left w:val="single" w:sz="12" w:space="0" w:color="auto"/>
              <w:bottom w:val="single" w:sz="12" w:space="0" w:color="auto"/>
              <w:right w:val="nil"/>
            </w:tcBorders>
          </w:tcPr>
          <w:p w14:paraId="52158DD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2544" w:type="pct"/>
            <w:gridSpan w:val="5"/>
            <w:tcBorders>
              <w:top w:val="single" w:sz="12" w:space="0" w:color="auto"/>
              <w:left w:val="nil"/>
              <w:bottom w:val="single" w:sz="12" w:space="0" w:color="auto"/>
              <w:right w:val="single" w:sz="12" w:space="0" w:color="auto"/>
            </w:tcBorders>
          </w:tcPr>
          <w:p w14:paraId="1FF06281"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NAPOJNI VODOVI, PRIKLJUČAK I DISTRIBUTIVNI RAZVODNI ORMAR</w:t>
            </w:r>
          </w:p>
        </w:tc>
        <w:tc>
          <w:tcPr>
            <w:tcW w:w="411" w:type="pct"/>
            <w:tcBorders>
              <w:top w:val="single" w:sz="12" w:space="0" w:color="auto"/>
              <w:left w:val="single" w:sz="12" w:space="0" w:color="auto"/>
              <w:bottom w:val="single" w:sz="12" w:space="0" w:color="auto"/>
              <w:right w:val="single" w:sz="12" w:space="0" w:color="auto"/>
            </w:tcBorders>
          </w:tcPr>
          <w:p w14:paraId="63FFB51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46C0AE99" w14:textId="77777777" w:rsidTr="001209F1">
        <w:trPr>
          <w:gridAfter w:val="1"/>
          <w:wAfter w:w="1798" w:type="pct"/>
          <w:trHeight w:val="247"/>
        </w:trPr>
        <w:tc>
          <w:tcPr>
            <w:tcW w:w="247" w:type="pct"/>
            <w:tcBorders>
              <w:top w:val="nil"/>
              <w:left w:val="nil"/>
              <w:bottom w:val="nil"/>
              <w:right w:val="nil"/>
            </w:tcBorders>
          </w:tcPr>
          <w:p w14:paraId="1711A6D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1B3AB1FE"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35CB2A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E3C7A2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127395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8D0365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52DCE3A5" w14:textId="77777777" w:rsidTr="001209F1">
        <w:trPr>
          <w:gridAfter w:val="1"/>
          <w:wAfter w:w="1798" w:type="pct"/>
          <w:trHeight w:val="247"/>
        </w:trPr>
        <w:tc>
          <w:tcPr>
            <w:tcW w:w="247" w:type="pct"/>
            <w:tcBorders>
              <w:top w:val="nil"/>
              <w:left w:val="nil"/>
              <w:bottom w:val="nil"/>
              <w:right w:val="nil"/>
            </w:tcBorders>
          </w:tcPr>
          <w:p w14:paraId="68F6FB7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661A2D44"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1547818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7340696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919C84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3D25167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1DFB4EAB" w14:textId="77777777" w:rsidTr="001209F1">
        <w:trPr>
          <w:gridAfter w:val="1"/>
          <w:wAfter w:w="1798" w:type="pct"/>
          <w:trHeight w:val="247"/>
        </w:trPr>
        <w:tc>
          <w:tcPr>
            <w:tcW w:w="247" w:type="pct"/>
            <w:tcBorders>
              <w:top w:val="nil"/>
              <w:left w:val="nil"/>
              <w:bottom w:val="single" w:sz="6" w:space="0" w:color="auto"/>
              <w:right w:val="nil"/>
            </w:tcBorders>
          </w:tcPr>
          <w:p w14:paraId="7F162527"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2</w:t>
            </w:r>
          </w:p>
        </w:tc>
        <w:tc>
          <w:tcPr>
            <w:tcW w:w="1727" w:type="pct"/>
            <w:tcBorders>
              <w:top w:val="nil"/>
              <w:left w:val="nil"/>
              <w:bottom w:val="single" w:sz="6" w:space="0" w:color="auto"/>
              <w:right w:val="nil"/>
            </w:tcBorders>
          </w:tcPr>
          <w:p w14:paraId="0F9C3ECF"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NAPOJNI KABLOVI I RAZVODNI ORMARI</w:t>
            </w:r>
          </w:p>
        </w:tc>
        <w:tc>
          <w:tcPr>
            <w:tcW w:w="350" w:type="pct"/>
            <w:gridSpan w:val="2"/>
            <w:tcBorders>
              <w:top w:val="nil"/>
              <w:left w:val="nil"/>
              <w:bottom w:val="nil"/>
              <w:right w:val="nil"/>
            </w:tcBorders>
          </w:tcPr>
          <w:p w14:paraId="7822459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nil"/>
              <w:right w:val="nil"/>
            </w:tcBorders>
          </w:tcPr>
          <w:p w14:paraId="55D3B89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365E89C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3D92F5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C055F56" w14:textId="77777777" w:rsidTr="001209F1">
        <w:trPr>
          <w:gridAfter w:val="1"/>
          <w:wAfter w:w="1798" w:type="pct"/>
          <w:trHeight w:val="900"/>
        </w:trPr>
        <w:tc>
          <w:tcPr>
            <w:tcW w:w="247" w:type="pct"/>
            <w:tcBorders>
              <w:top w:val="single" w:sz="6" w:space="0" w:color="auto"/>
              <w:left w:val="single" w:sz="6" w:space="0" w:color="auto"/>
              <w:bottom w:val="nil"/>
              <w:right w:val="single" w:sz="6" w:space="0" w:color="auto"/>
            </w:tcBorders>
          </w:tcPr>
          <w:p w14:paraId="4D05B2F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01-05</w:t>
            </w:r>
          </w:p>
        </w:tc>
        <w:tc>
          <w:tcPr>
            <w:tcW w:w="2955" w:type="pct"/>
            <w:gridSpan w:val="6"/>
            <w:tcBorders>
              <w:top w:val="single" w:sz="6" w:space="0" w:color="auto"/>
              <w:left w:val="single" w:sz="6" w:space="0" w:color="auto"/>
              <w:bottom w:val="single" w:sz="6" w:space="0" w:color="auto"/>
              <w:right w:val="single" w:sz="6" w:space="0" w:color="auto"/>
            </w:tcBorders>
          </w:tcPr>
          <w:p w14:paraId="6EAF741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polaganje signalnih kablova za signalizaciju rada dizel agregata. Sve komplet povezano, ispitano i pušteno u funkciju i to:</w:t>
            </w:r>
          </w:p>
        </w:tc>
      </w:tr>
      <w:tr w:rsidR="00EA47B0" w:rsidRPr="00036096" w14:paraId="2C673411" w14:textId="77777777" w:rsidTr="001209F1">
        <w:trPr>
          <w:gridAfter w:val="1"/>
          <w:wAfter w:w="1798" w:type="pct"/>
          <w:trHeight w:val="466"/>
        </w:trPr>
        <w:tc>
          <w:tcPr>
            <w:tcW w:w="247" w:type="pct"/>
            <w:tcBorders>
              <w:top w:val="single" w:sz="6" w:space="0" w:color="auto"/>
              <w:left w:val="single" w:sz="6" w:space="0" w:color="auto"/>
              <w:bottom w:val="nil"/>
              <w:right w:val="single" w:sz="6" w:space="0" w:color="auto"/>
            </w:tcBorders>
          </w:tcPr>
          <w:p w14:paraId="55273D15"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01-05.1</w:t>
            </w:r>
          </w:p>
        </w:tc>
        <w:tc>
          <w:tcPr>
            <w:tcW w:w="1727" w:type="pct"/>
            <w:tcBorders>
              <w:top w:val="single" w:sz="6" w:space="0" w:color="auto"/>
              <w:left w:val="single" w:sz="6" w:space="0" w:color="auto"/>
              <w:bottom w:val="single" w:sz="6" w:space="0" w:color="auto"/>
              <w:right w:val="single" w:sz="6" w:space="0" w:color="auto"/>
            </w:tcBorders>
          </w:tcPr>
          <w:p w14:paraId="5D5F3C7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5x2.5 mm² - od ATS-a do RO-DA;</w:t>
            </w:r>
          </w:p>
        </w:tc>
        <w:tc>
          <w:tcPr>
            <w:tcW w:w="350" w:type="pct"/>
            <w:gridSpan w:val="2"/>
            <w:tcBorders>
              <w:top w:val="single" w:sz="6" w:space="0" w:color="auto"/>
              <w:left w:val="single" w:sz="6" w:space="0" w:color="auto"/>
              <w:bottom w:val="single" w:sz="6" w:space="0" w:color="auto"/>
              <w:right w:val="single" w:sz="6" w:space="0" w:color="auto"/>
            </w:tcBorders>
          </w:tcPr>
          <w:p w14:paraId="299FD2B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73645BE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w:t>
            </w:r>
          </w:p>
        </w:tc>
        <w:tc>
          <w:tcPr>
            <w:tcW w:w="282" w:type="pct"/>
            <w:tcBorders>
              <w:top w:val="nil"/>
              <w:left w:val="single" w:sz="6" w:space="0" w:color="auto"/>
              <w:bottom w:val="single" w:sz="6" w:space="0" w:color="auto"/>
              <w:right w:val="single" w:sz="6" w:space="0" w:color="auto"/>
            </w:tcBorders>
          </w:tcPr>
          <w:p w14:paraId="6C266C1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90D404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ED1F4EB" w14:textId="77777777" w:rsidTr="001209F1">
        <w:trPr>
          <w:gridAfter w:val="1"/>
          <w:wAfter w:w="1798" w:type="pct"/>
          <w:trHeight w:val="466"/>
        </w:trPr>
        <w:tc>
          <w:tcPr>
            <w:tcW w:w="247" w:type="pct"/>
            <w:tcBorders>
              <w:top w:val="single" w:sz="6" w:space="0" w:color="auto"/>
              <w:left w:val="single" w:sz="6" w:space="0" w:color="auto"/>
              <w:bottom w:val="nil"/>
              <w:right w:val="single" w:sz="6" w:space="0" w:color="auto"/>
            </w:tcBorders>
          </w:tcPr>
          <w:p w14:paraId="0E452EF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01-05.2</w:t>
            </w:r>
          </w:p>
        </w:tc>
        <w:tc>
          <w:tcPr>
            <w:tcW w:w="1727" w:type="pct"/>
            <w:tcBorders>
              <w:top w:val="single" w:sz="6" w:space="0" w:color="auto"/>
              <w:left w:val="single" w:sz="6" w:space="0" w:color="auto"/>
              <w:bottom w:val="single" w:sz="6" w:space="0" w:color="auto"/>
              <w:right w:val="single" w:sz="6" w:space="0" w:color="auto"/>
            </w:tcBorders>
          </w:tcPr>
          <w:p w14:paraId="0F279BD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5x1.5 mm² - od RO-DA do RO-SP-DA;</w:t>
            </w:r>
          </w:p>
        </w:tc>
        <w:tc>
          <w:tcPr>
            <w:tcW w:w="350" w:type="pct"/>
            <w:gridSpan w:val="2"/>
            <w:tcBorders>
              <w:top w:val="single" w:sz="6" w:space="0" w:color="auto"/>
              <w:left w:val="single" w:sz="6" w:space="0" w:color="auto"/>
              <w:bottom w:val="single" w:sz="6" w:space="0" w:color="auto"/>
              <w:right w:val="single" w:sz="6" w:space="0" w:color="auto"/>
            </w:tcBorders>
          </w:tcPr>
          <w:p w14:paraId="7D914B7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4A09B47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w:t>
            </w:r>
          </w:p>
        </w:tc>
        <w:tc>
          <w:tcPr>
            <w:tcW w:w="282" w:type="pct"/>
            <w:tcBorders>
              <w:top w:val="nil"/>
              <w:left w:val="single" w:sz="6" w:space="0" w:color="auto"/>
              <w:bottom w:val="single" w:sz="6" w:space="0" w:color="auto"/>
              <w:right w:val="single" w:sz="6" w:space="0" w:color="auto"/>
            </w:tcBorders>
          </w:tcPr>
          <w:p w14:paraId="715DA3D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062F15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213D4CE" w14:textId="77777777" w:rsidTr="001209F1">
        <w:trPr>
          <w:gridAfter w:val="1"/>
          <w:wAfter w:w="1798" w:type="pct"/>
          <w:trHeight w:val="290"/>
        </w:trPr>
        <w:tc>
          <w:tcPr>
            <w:tcW w:w="247" w:type="pct"/>
            <w:tcBorders>
              <w:top w:val="nil"/>
              <w:left w:val="single" w:sz="6" w:space="0" w:color="auto"/>
              <w:bottom w:val="single" w:sz="6" w:space="0" w:color="auto"/>
              <w:right w:val="single" w:sz="6" w:space="0" w:color="auto"/>
            </w:tcBorders>
          </w:tcPr>
          <w:p w14:paraId="37ADB27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6" w:space="0" w:color="auto"/>
              <w:left w:val="single" w:sz="6" w:space="0" w:color="auto"/>
              <w:bottom w:val="single" w:sz="6" w:space="0" w:color="auto"/>
              <w:right w:val="single" w:sz="6" w:space="0" w:color="auto"/>
            </w:tcBorders>
          </w:tcPr>
          <w:p w14:paraId="1DA34F1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Napomena: Stvarnu dužinu kablova izmeriti na licu mesta.</w:t>
            </w:r>
          </w:p>
        </w:tc>
        <w:tc>
          <w:tcPr>
            <w:tcW w:w="350" w:type="pct"/>
            <w:gridSpan w:val="2"/>
            <w:tcBorders>
              <w:top w:val="single" w:sz="6" w:space="0" w:color="auto"/>
              <w:left w:val="single" w:sz="6" w:space="0" w:color="auto"/>
              <w:bottom w:val="single" w:sz="6" w:space="0" w:color="auto"/>
              <w:right w:val="single" w:sz="6" w:space="0" w:color="auto"/>
            </w:tcBorders>
          </w:tcPr>
          <w:p w14:paraId="1D1D645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0B9E5E2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single" w:sz="6" w:space="0" w:color="auto"/>
              <w:bottom w:val="single" w:sz="6" w:space="0" w:color="auto"/>
              <w:right w:val="single" w:sz="6" w:space="0" w:color="auto"/>
            </w:tcBorders>
          </w:tcPr>
          <w:p w14:paraId="558ED92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42CB47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A95529B" w14:textId="77777777" w:rsidTr="001209F1">
        <w:trPr>
          <w:gridAfter w:val="1"/>
          <w:wAfter w:w="1798" w:type="pct"/>
          <w:trHeight w:val="1162"/>
        </w:trPr>
        <w:tc>
          <w:tcPr>
            <w:tcW w:w="247" w:type="pct"/>
            <w:tcBorders>
              <w:top w:val="single" w:sz="6" w:space="0" w:color="auto"/>
              <w:left w:val="single" w:sz="6" w:space="0" w:color="auto"/>
              <w:bottom w:val="nil"/>
              <w:right w:val="single" w:sz="6" w:space="0" w:color="auto"/>
            </w:tcBorders>
          </w:tcPr>
          <w:p w14:paraId="6DD7B6A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01-06</w:t>
            </w:r>
          </w:p>
        </w:tc>
        <w:tc>
          <w:tcPr>
            <w:tcW w:w="2955" w:type="pct"/>
            <w:gridSpan w:val="6"/>
            <w:tcBorders>
              <w:top w:val="single" w:sz="6" w:space="0" w:color="auto"/>
              <w:left w:val="single" w:sz="6" w:space="0" w:color="auto"/>
              <w:bottom w:val="single" w:sz="6" w:space="0" w:color="auto"/>
              <w:right w:val="single" w:sz="6" w:space="0" w:color="auto"/>
            </w:tcBorders>
          </w:tcPr>
          <w:p w14:paraId="078814D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montaža perforiranih nosača kablova komplet sa ugaonim elementima, elementima za račvanje, kao i potrebnim priborom pričvršćivanje na plafon ili zid. Nosači kablova su dužine 2m sledećih širina:</w:t>
            </w:r>
          </w:p>
        </w:tc>
      </w:tr>
      <w:tr w:rsidR="00EA47B0" w:rsidRPr="00036096" w14:paraId="6C1AA0F6" w14:textId="77777777" w:rsidTr="001209F1">
        <w:trPr>
          <w:gridAfter w:val="1"/>
          <w:wAfter w:w="1798" w:type="pct"/>
          <w:trHeight w:val="319"/>
        </w:trPr>
        <w:tc>
          <w:tcPr>
            <w:tcW w:w="247" w:type="pct"/>
            <w:tcBorders>
              <w:top w:val="single" w:sz="6" w:space="0" w:color="auto"/>
              <w:left w:val="single" w:sz="6" w:space="0" w:color="auto"/>
              <w:bottom w:val="nil"/>
              <w:right w:val="single" w:sz="6" w:space="0" w:color="auto"/>
            </w:tcBorders>
          </w:tcPr>
          <w:p w14:paraId="1D8EC28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01-06.1</w:t>
            </w:r>
          </w:p>
        </w:tc>
        <w:tc>
          <w:tcPr>
            <w:tcW w:w="1727" w:type="pct"/>
            <w:tcBorders>
              <w:top w:val="single" w:sz="6" w:space="0" w:color="auto"/>
              <w:left w:val="single" w:sz="6" w:space="0" w:color="auto"/>
              <w:bottom w:val="single" w:sz="6" w:space="0" w:color="auto"/>
              <w:right w:val="single" w:sz="6" w:space="0" w:color="auto"/>
            </w:tcBorders>
          </w:tcPr>
          <w:p w14:paraId="08C8793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PNK 50/50</w:t>
            </w:r>
          </w:p>
        </w:tc>
        <w:tc>
          <w:tcPr>
            <w:tcW w:w="350" w:type="pct"/>
            <w:gridSpan w:val="2"/>
            <w:tcBorders>
              <w:top w:val="single" w:sz="6" w:space="0" w:color="auto"/>
              <w:left w:val="single" w:sz="6" w:space="0" w:color="auto"/>
              <w:bottom w:val="single" w:sz="6" w:space="0" w:color="auto"/>
              <w:right w:val="single" w:sz="6" w:space="0" w:color="auto"/>
            </w:tcBorders>
          </w:tcPr>
          <w:p w14:paraId="0DDE650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27D7A78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282" w:type="pct"/>
            <w:tcBorders>
              <w:top w:val="nil"/>
              <w:left w:val="single" w:sz="6" w:space="0" w:color="auto"/>
              <w:bottom w:val="single" w:sz="6" w:space="0" w:color="auto"/>
              <w:right w:val="single" w:sz="6" w:space="0" w:color="auto"/>
            </w:tcBorders>
          </w:tcPr>
          <w:p w14:paraId="1742869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E3115B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66E713F" w14:textId="77777777" w:rsidTr="001209F1">
        <w:trPr>
          <w:gridAfter w:val="1"/>
          <w:wAfter w:w="1798" w:type="pct"/>
          <w:trHeight w:val="319"/>
        </w:trPr>
        <w:tc>
          <w:tcPr>
            <w:tcW w:w="247" w:type="pct"/>
            <w:tcBorders>
              <w:top w:val="single" w:sz="6" w:space="0" w:color="auto"/>
              <w:left w:val="single" w:sz="6" w:space="0" w:color="auto"/>
              <w:bottom w:val="nil"/>
              <w:right w:val="single" w:sz="6" w:space="0" w:color="auto"/>
            </w:tcBorders>
          </w:tcPr>
          <w:p w14:paraId="549DDFE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01-06.2</w:t>
            </w:r>
          </w:p>
        </w:tc>
        <w:tc>
          <w:tcPr>
            <w:tcW w:w="1727" w:type="pct"/>
            <w:tcBorders>
              <w:top w:val="single" w:sz="6" w:space="0" w:color="auto"/>
              <w:left w:val="single" w:sz="6" w:space="0" w:color="auto"/>
              <w:bottom w:val="single" w:sz="6" w:space="0" w:color="auto"/>
              <w:right w:val="single" w:sz="6" w:space="0" w:color="auto"/>
            </w:tcBorders>
          </w:tcPr>
          <w:p w14:paraId="47A34F0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PNK 100/50</w:t>
            </w:r>
          </w:p>
        </w:tc>
        <w:tc>
          <w:tcPr>
            <w:tcW w:w="350" w:type="pct"/>
            <w:gridSpan w:val="2"/>
            <w:tcBorders>
              <w:top w:val="single" w:sz="6" w:space="0" w:color="auto"/>
              <w:left w:val="single" w:sz="6" w:space="0" w:color="auto"/>
              <w:bottom w:val="single" w:sz="6" w:space="0" w:color="auto"/>
              <w:right w:val="single" w:sz="6" w:space="0" w:color="auto"/>
            </w:tcBorders>
          </w:tcPr>
          <w:p w14:paraId="5F1A81A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16ED990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w:t>
            </w:r>
          </w:p>
        </w:tc>
        <w:tc>
          <w:tcPr>
            <w:tcW w:w="282" w:type="pct"/>
            <w:tcBorders>
              <w:top w:val="nil"/>
              <w:left w:val="single" w:sz="6" w:space="0" w:color="auto"/>
              <w:bottom w:val="single" w:sz="6" w:space="0" w:color="auto"/>
              <w:right w:val="single" w:sz="6" w:space="0" w:color="auto"/>
            </w:tcBorders>
          </w:tcPr>
          <w:p w14:paraId="34153A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D84459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BF29774" w14:textId="77777777" w:rsidTr="001209F1">
        <w:trPr>
          <w:gridAfter w:val="1"/>
          <w:wAfter w:w="1798" w:type="pct"/>
          <w:trHeight w:val="319"/>
        </w:trPr>
        <w:tc>
          <w:tcPr>
            <w:tcW w:w="247" w:type="pct"/>
            <w:tcBorders>
              <w:top w:val="single" w:sz="6" w:space="0" w:color="auto"/>
              <w:left w:val="single" w:sz="6" w:space="0" w:color="auto"/>
              <w:bottom w:val="nil"/>
              <w:right w:val="single" w:sz="6" w:space="0" w:color="auto"/>
            </w:tcBorders>
          </w:tcPr>
          <w:p w14:paraId="15FB4AF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01-06.3</w:t>
            </w:r>
          </w:p>
        </w:tc>
        <w:tc>
          <w:tcPr>
            <w:tcW w:w="1727" w:type="pct"/>
            <w:tcBorders>
              <w:top w:val="single" w:sz="6" w:space="0" w:color="auto"/>
              <w:left w:val="single" w:sz="6" w:space="0" w:color="auto"/>
              <w:bottom w:val="single" w:sz="6" w:space="0" w:color="auto"/>
              <w:right w:val="single" w:sz="6" w:space="0" w:color="auto"/>
            </w:tcBorders>
          </w:tcPr>
          <w:p w14:paraId="6478A23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PNK 200/50</w:t>
            </w:r>
          </w:p>
        </w:tc>
        <w:tc>
          <w:tcPr>
            <w:tcW w:w="350" w:type="pct"/>
            <w:gridSpan w:val="2"/>
            <w:tcBorders>
              <w:top w:val="single" w:sz="6" w:space="0" w:color="auto"/>
              <w:left w:val="single" w:sz="6" w:space="0" w:color="auto"/>
              <w:bottom w:val="single" w:sz="6" w:space="0" w:color="auto"/>
              <w:right w:val="single" w:sz="6" w:space="0" w:color="auto"/>
            </w:tcBorders>
          </w:tcPr>
          <w:p w14:paraId="02F46E8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763FFFC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w:t>
            </w:r>
          </w:p>
        </w:tc>
        <w:tc>
          <w:tcPr>
            <w:tcW w:w="282" w:type="pct"/>
            <w:tcBorders>
              <w:top w:val="nil"/>
              <w:left w:val="single" w:sz="6" w:space="0" w:color="auto"/>
              <w:bottom w:val="single" w:sz="6" w:space="0" w:color="auto"/>
              <w:right w:val="single" w:sz="6" w:space="0" w:color="auto"/>
            </w:tcBorders>
          </w:tcPr>
          <w:p w14:paraId="1043BED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1FC6D1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02E6091" w14:textId="77777777" w:rsidTr="001209F1">
        <w:trPr>
          <w:gridAfter w:val="1"/>
          <w:wAfter w:w="1798" w:type="pct"/>
          <w:trHeight w:val="1260"/>
        </w:trPr>
        <w:tc>
          <w:tcPr>
            <w:tcW w:w="247" w:type="pct"/>
            <w:tcBorders>
              <w:top w:val="single" w:sz="6" w:space="0" w:color="auto"/>
              <w:left w:val="single" w:sz="6" w:space="0" w:color="auto"/>
              <w:bottom w:val="nil"/>
              <w:right w:val="single" w:sz="6" w:space="0" w:color="auto"/>
            </w:tcBorders>
          </w:tcPr>
          <w:p w14:paraId="44A8ED2B"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01-07</w:t>
            </w:r>
          </w:p>
        </w:tc>
        <w:tc>
          <w:tcPr>
            <w:tcW w:w="1727" w:type="pct"/>
            <w:tcBorders>
              <w:top w:val="single" w:sz="6" w:space="0" w:color="auto"/>
              <w:left w:val="single" w:sz="6" w:space="0" w:color="auto"/>
              <w:bottom w:val="single" w:sz="6" w:space="0" w:color="auto"/>
              <w:right w:val="single" w:sz="6" w:space="0" w:color="auto"/>
            </w:tcBorders>
          </w:tcPr>
          <w:p w14:paraId="1F9F750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Izrada vatrootpornih barijera pri prelasku  kablova iz jednog požarnog sektora u drugi komplet sa prskanjem kablova sa atestiranom protivpožarnom masom prema detalju isporučioca materijala u dužini od 1 m sa obe strane barijere.</w:t>
            </w:r>
          </w:p>
        </w:tc>
        <w:tc>
          <w:tcPr>
            <w:tcW w:w="350" w:type="pct"/>
            <w:gridSpan w:val="2"/>
            <w:tcBorders>
              <w:top w:val="single" w:sz="6" w:space="0" w:color="auto"/>
              <w:left w:val="single" w:sz="6" w:space="0" w:color="auto"/>
              <w:bottom w:val="single" w:sz="6" w:space="0" w:color="auto"/>
              <w:right w:val="single" w:sz="6" w:space="0" w:color="auto"/>
            </w:tcBorders>
          </w:tcPr>
          <w:p w14:paraId="435917F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kg</w:t>
            </w:r>
          </w:p>
        </w:tc>
        <w:tc>
          <w:tcPr>
            <w:tcW w:w="185" w:type="pct"/>
            <w:tcBorders>
              <w:top w:val="single" w:sz="6" w:space="0" w:color="auto"/>
              <w:left w:val="single" w:sz="6" w:space="0" w:color="auto"/>
              <w:bottom w:val="single" w:sz="6" w:space="0" w:color="auto"/>
              <w:right w:val="single" w:sz="6" w:space="0" w:color="auto"/>
            </w:tcBorders>
          </w:tcPr>
          <w:p w14:paraId="4BF8F55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282" w:type="pct"/>
            <w:tcBorders>
              <w:top w:val="single" w:sz="6" w:space="0" w:color="auto"/>
              <w:left w:val="single" w:sz="6" w:space="0" w:color="auto"/>
              <w:bottom w:val="single" w:sz="6" w:space="0" w:color="auto"/>
              <w:right w:val="single" w:sz="6" w:space="0" w:color="auto"/>
            </w:tcBorders>
          </w:tcPr>
          <w:p w14:paraId="28E99EB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57AB99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D4AA3B3" w14:textId="77777777" w:rsidTr="001209F1">
        <w:trPr>
          <w:gridAfter w:val="1"/>
          <w:wAfter w:w="1798" w:type="pct"/>
          <w:trHeight w:val="1438"/>
        </w:trPr>
        <w:tc>
          <w:tcPr>
            <w:tcW w:w="247" w:type="pct"/>
            <w:tcBorders>
              <w:top w:val="single" w:sz="6" w:space="0" w:color="auto"/>
              <w:left w:val="single" w:sz="6" w:space="0" w:color="auto"/>
              <w:bottom w:val="nil"/>
              <w:right w:val="single" w:sz="6" w:space="0" w:color="auto"/>
            </w:tcBorders>
          </w:tcPr>
          <w:p w14:paraId="3E3B99E8" w14:textId="77777777" w:rsidR="00EA47B0" w:rsidRPr="00832D8A" w:rsidRDefault="00EA47B0">
            <w:pPr>
              <w:autoSpaceDE w:val="0"/>
              <w:autoSpaceDN w:val="0"/>
              <w:adjustRightInd w:val="0"/>
              <w:spacing w:after="0" w:line="240" w:lineRule="auto"/>
              <w:jc w:val="right"/>
              <w:rPr>
                <w:rFonts w:ascii="Arial" w:hAnsi="Arial" w:cs="Arial"/>
                <w:b/>
                <w:bCs/>
                <w:color w:val="000000"/>
                <w:sz w:val="20"/>
                <w:szCs w:val="20"/>
                <w:lang w:val="en-US"/>
              </w:rPr>
            </w:pPr>
            <w:r w:rsidRPr="00832D8A">
              <w:rPr>
                <w:rFonts w:ascii="Arial" w:hAnsi="Arial" w:cs="Arial"/>
                <w:b/>
                <w:bCs/>
                <w:color w:val="000000"/>
                <w:sz w:val="20"/>
                <w:szCs w:val="20"/>
                <w:lang w:val="en-US"/>
              </w:rPr>
              <w:t>01-08</w:t>
            </w:r>
          </w:p>
        </w:tc>
        <w:tc>
          <w:tcPr>
            <w:tcW w:w="2955" w:type="pct"/>
            <w:gridSpan w:val="6"/>
            <w:tcBorders>
              <w:top w:val="single" w:sz="6" w:space="0" w:color="auto"/>
              <w:left w:val="nil"/>
              <w:bottom w:val="nil"/>
              <w:right w:val="single" w:sz="6" w:space="0" w:color="auto"/>
            </w:tcBorders>
          </w:tcPr>
          <w:p w14:paraId="0F8C1D3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 xml:space="preserve">Isporuka materijala i montaža  razvodnog ormana opštih potrošača u kotlarnici </w:t>
            </w:r>
            <w:r w:rsidRPr="00832D8A">
              <w:rPr>
                <w:rFonts w:ascii="Arial" w:hAnsi="Arial" w:cs="Arial"/>
                <w:b/>
                <w:bCs/>
                <w:color w:val="000000"/>
                <w:sz w:val="20"/>
                <w:szCs w:val="20"/>
                <w:lang w:val="en-US"/>
              </w:rPr>
              <w:t>RO-K</w:t>
            </w:r>
            <w:r w:rsidRPr="00832D8A">
              <w:rPr>
                <w:rFonts w:ascii="Arial" w:hAnsi="Arial" w:cs="Arial"/>
                <w:color w:val="000000"/>
                <w:sz w:val="20"/>
                <w:szCs w:val="20"/>
                <w:lang w:val="en-US"/>
              </w:rPr>
              <w:t xml:space="preserve"> izrađenog od dva puta dekapiranog lima sa vratima bravom i ključem, obojeni zaštitnom bojom i ofarbani u boju prema zahtevu Investitora i sledećom ugrađenom opremom:</w:t>
            </w:r>
          </w:p>
        </w:tc>
      </w:tr>
      <w:tr w:rsidR="00EA47B0" w:rsidRPr="00036096" w14:paraId="0645DC43" w14:textId="77777777" w:rsidTr="001209F1">
        <w:trPr>
          <w:gridAfter w:val="1"/>
          <w:wAfter w:w="1798" w:type="pct"/>
          <w:trHeight w:val="929"/>
        </w:trPr>
        <w:tc>
          <w:tcPr>
            <w:tcW w:w="247" w:type="pct"/>
            <w:tcBorders>
              <w:top w:val="nil"/>
              <w:left w:val="single" w:sz="6" w:space="0" w:color="auto"/>
              <w:bottom w:val="nil"/>
              <w:right w:val="single" w:sz="6" w:space="0" w:color="auto"/>
            </w:tcBorders>
          </w:tcPr>
          <w:p w14:paraId="0376CB2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7F5BF7F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kompaktni ON-OFF prekidač 40A, 3P, 36kA, proizvodnje Moeller, LZMC1-A40-I, kat.br. 111891 ili odgovarajuće;</w:t>
            </w:r>
          </w:p>
        </w:tc>
      </w:tr>
      <w:tr w:rsidR="00EA47B0" w:rsidRPr="00036096" w14:paraId="6A024328" w14:textId="77777777" w:rsidTr="001209F1">
        <w:trPr>
          <w:gridAfter w:val="1"/>
          <w:wAfter w:w="1798" w:type="pct"/>
          <w:trHeight w:val="871"/>
        </w:trPr>
        <w:tc>
          <w:tcPr>
            <w:tcW w:w="247" w:type="pct"/>
            <w:tcBorders>
              <w:top w:val="nil"/>
              <w:left w:val="single" w:sz="6" w:space="0" w:color="auto"/>
              <w:bottom w:val="nil"/>
              <w:right w:val="single" w:sz="6" w:space="0" w:color="auto"/>
            </w:tcBorders>
          </w:tcPr>
          <w:p w14:paraId="411FBC1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797FE90A" w14:textId="77777777" w:rsidR="000D3187"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zaštitni uređaj diferencijalne struje za pontažu na kompaktni ON-OFF prekidač, 4P, </w:t>
            </w:r>
            <w:r w:rsidRPr="00036096">
              <w:rPr>
                <w:rFonts w:ascii="Arial" w:hAnsi="Arial" w:cs="Arial"/>
                <w:b/>
                <w:bCs/>
                <w:color w:val="000000"/>
                <w:sz w:val="20"/>
                <w:szCs w:val="20"/>
                <w:lang w:val="en-US"/>
              </w:rPr>
              <w:t>160/3A</w:t>
            </w:r>
            <w:r w:rsidRPr="00036096">
              <w:rPr>
                <w:rFonts w:ascii="Arial" w:hAnsi="Arial" w:cs="Arial"/>
                <w:color w:val="000000"/>
                <w:sz w:val="20"/>
                <w:szCs w:val="20"/>
                <w:lang w:val="en-US"/>
              </w:rPr>
              <w:t>, proizvodnje Moeller, NZM1-4-XFIR, kat.br. 104608 ili odgovarajuće;</w:t>
            </w:r>
            <w:r w:rsidR="000D3187" w:rsidRPr="00036096">
              <w:rPr>
                <w:rFonts w:ascii="Arial" w:hAnsi="Arial" w:cs="Arial"/>
                <w:color w:val="000000"/>
                <w:sz w:val="20"/>
                <w:szCs w:val="20"/>
                <w:lang w:val="en-US"/>
              </w:rPr>
              <w:t xml:space="preserve"> </w:t>
            </w:r>
          </w:p>
          <w:p w14:paraId="3B1C1C4B"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p>
          <w:p w14:paraId="4076463B"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4 kom. - bakarne sabirnice Cn 15*3 mm</w:t>
            </w:r>
          </w:p>
          <w:p w14:paraId="14712F3C"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p>
          <w:p w14:paraId="552DD68E" w14:textId="77777777" w:rsidR="00EA47B0" w:rsidRPr="00036096" w:rsidRDefault="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 kom. - zaštitne sabirnice Fe/Zn 25*4 mm</w:t>
            </w:r>
          </w:p>
          <w:p w14:paraId="5A8CE38B"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p>
        </w:tc>
      </w:tr>
      <w:tr w:rsidR="00EA47B0" w:rsidRPr="00036096" w14:paraId="03E9D70F" w14:textId="77777777" w:rsidTr="001209F1">
        <w:trPr>
          <w:gridAfter w:val="1"/>
          <w:wAfter w:w="1798" w:type="pct"/>
          <w:trHeight w:val="943"/>
        </w:trPr>
        <w:tc>
          <w:tcPr>
            <w:tcW w:w="247" w:type="pct"/>
            <w:tcBorders>
              <w:top w:val="nil"/>
              <w:left w:val="single" w:sz="6" w:space="0" w:color="auto"/>
              <w:bottom w:val="nil"/>
              <w:right w:val="single" w:sz="6" w:space="0" w:color="auto"/>
            </w:tcBorders>
          </w:tcPr>
          <w:p w14:paraId="73D7327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21B6FBE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5 kom - automatski osigurač od 6A, klasa B, 1P, 6kA, proizvodnje Moeller, PL6-B6/1, kat.br. 286518 ili odgovarajuće;</w:t>
            </w:r>
          </w:p>
        </w:tc>
      </w:tr>
      <w:tr w:rsidR="00EA47B0" w:rsidRPr="00036096" w14:paraId="0F9B9B53" w14:textId="77777777" w:rsidTr="001209F1">
        <w:trPr>
          <w:gridAfter w:val="1"/>
          <w:wAfter w:w="1798" w:type="pct"/>
          <w:trHeight w:val="1118"/>
        </w:trPr>
        <w:tc>
          <w:tcPr>
            <w:tcW w:w="247" w:type="pct"/>
            <w:tcBorders>
              <w:top w:val="nil"/>
              <w:left w:val="single" w:sz="6" w:space="0" w:color="auto"/>
              <w:bottom w:val="nil"/>
              <w:right w:val="single" w:sz="6" w:space="0" w:color="auto"/>
            </w:tcBorders>
          </w:tcPr>
          <w:p w14:paraId="3CEC18A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487A1C4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5 kom - zaštitni uređaj diferencijalne struje</w:t>
            </w:r>
            <w:r w:rsidRPr="00036096">
              <w:rPr>
                <w:rFonts w:ascii="Arial" w:hAnsi="Arial" w:cs="Arial"/>
                <w:b/>
                <w:bCs/>
                <w:color w:val="000000"/>
                <w:sz w:val="20"/>
                <w:szCs w:val="20"/>
                <w:lang w:val="en-US"/>
              </w:rPr>
              <w:t xml:space="preserve"> 30mA</w:t>
            </w:r>
            <w:r w:rsidRPr="00036096">
              <w:rPr>
                <w:rFonts w:ascii="Arial" w:hAnsi="Arial" w:cs="Arial"/>
                <w:color w:val="000000"/>
                <w:sz w:val="20"/>
                <w:szCs w:val="20"/>
                <w:lang w:val="en-US"/>
              </w:rPr>
              <w:t xml:space="preserve"> sa prekostrujnom i kratkospojnom zaštitom </w:t>
            </w:r>
            <w:r w:rsidRPr="00036096">
              <w:rPr>
                <w:rFonts w:ascii="Arial" w:hAnsi="Arial" w:cs="Arial"/>
                <w:b/>
                <w:bCs/>
                <w:color w:val="000000"/>
                <w:sz w:val="20"/>
                <w:szCs w:val="20"/>
                <w:lang w:val="en-US"/>
              </w:rPr>
              <w:t>10A</w:t>
            </w:r>
            <w:r w:rsidRPr="00036096">
              <w:rPr>
                <w:rFonts w:ascii="Arial" w:hAnsi="Arial" w:cs="Arial"/>
                <w:color w:val="000000"/>
                <w:sz w:val="20"/>
                <w:szCs w:val="20"/>
                <w:lang w:val="en-US"/>
              </w:rPr>
              <w:t>, klasa B, 1P+N, 6kA, proizvodnje Moeller, PFL6-10/1N/B/003, kat.br. 286429 ili odgovarajuće;</w:t>
            </w:r>
          </w:p>
        </w:tc>
      </w:tr>
      <w:tr w:rsidR="00EA47B0" w:rsidRPr="00036096" w14:paraId="33544509" w14:textId="77777777" w:rsidTr="001209F1">
        <w:trPr>
          <w:gridAfter w:val="1"/>
          <w:wAfter w:w="1798" w:type="pct"/>
          <w:trHeight w:val="1118"/>
        </w:trPr>
        <w:tc>
          <w:tcPr>
            <w:tcW w:w="247" w:type="pct"/>
            <w:tcBorders>
              <w:top w:val="nil"/>
              <w:left w:val="single" w:sz="6" w:space="0" w:color="auto"/>
              <w:bottom w:val="nil"/>
              <w:right w:val="single" w:sz="6" w:space="0" w:color="auto"/>
            </w:tcBorders>
          </w:tcPr>
          <w:p w14:paraId="5FA2763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769E55F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6 kom - zaštitni uređaj diferencijalne struje</w:t>
            </w:r>
            <w:r w:rsidRPr="00036096">
              <w:rPr>
                <w:rFonts w:ascii="Arial" w:hAnsi="Arial" w:cs="Arial"/>
                <w:b/>
                <w:bCs/>
                <w:color w:val="000000"/>
                <w:sz w:val="20"/>
                <w:szCs w:val="20"/>
                <w:lang w:val="en-US"/>
              </w:rPr>
              <w:t xml:space="preserve"> 30mA</w:t>
            </w:r>
            <w:r w:rsidRPr="00036096">
              <w:rPr>
                <w:rFonts w:ascii="Arial" w:hAnsi="Arial" w:cs="Arial"/>
                <w:color w:val="000000"/>
                <w:sz w:val="20"/>
                <w:szCs w:val="20"/>
                <w:lang w:val="en-US"/>
              </w:rPr>
              <w:t xml:space="preserve"> sa prekostrujnom i kratkospojnom zaštitom </w:t>
            </w:r>
            <w:r w:rsidRPr="00036096">
              <w:rPr>
                <w:rFonts w:ascii="Arial" w:hAnsi="Arial" w:cs="Arial"/>
                <w:b/>
                <w:bCs/>
                <w:color w:val="000000"/>
                <w:sz w:val="20"/>
                <w:szCs w:val="20"/>
                <w:lang w:val="en-US"/>
              </w:rPr>
              <w:t>16A</w:t>
            </w:r>
            <w:r w:rsidRPr="00036096">
              <w:rPr>
                <w:rFonts w:ascii="Arial" w:hAnsi="Arial" w:cs="Arial"/>
                <w:color w:val="000000"/>
                <w:sz w:val="20"/>
                <w:szCs w:val="20"/>
                <w:lang w:val="en-US"/>
              </w:rPr>
              <w:t>, klasa B, 1P+N, 6kA, proizvodnje Moeller, PFL6-16/1N/B/003, kat.br. 286431 ili odgovarajuće;</w:t>
            </w:r>
          </w:p>
        </w:tc>
      </w:tr>
      <w:tr w:rsidR="00EA47B0" w:rsidRPr="00036096" w14:paraId="7ECF4574" w14:textId="77777777" w:rsidTr="001209F1">
        <w:trPr>
          <w:gridAfter w:val="1"/>
          <w:wAfter w:w="1798" w:type="pct"/>
          <w:trHeight w:val="1118"/>
        </w:trPr>
        <w:tc>
          <w:tcPr>
            <w:tcW w:w="247" w:type="pct"/>
            <w:tcBorders>
              <w:top w:val="nil"/>
              <w:left w:val="single" w:sz="6" w:space="0" w:color="auto"/>
              <w:bottom w:val="nil"/>
              <w:right w:val="single" w:sz="6" w:space="0" w:color="auto"/>
            </w:tcBorders>
          </w:tcPr>
          <w:p w14:paraId="42E94A8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0ADDECB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5 kom - zaštitni uređaj diferencijalne struje</w:t>
            </w:r>
            <w:r w:rsidRPr="00036096">
              <w:rPr>
                <w:rFonts w:ascii="Arial" w:hAnsi="Arial" w:cs="Arial"/>
                <w:b/>
                <w:bCs/>
                <w:color w:val="000000"/>
                <w:sz w:val="20"/>
                <w:szCs w:val="20"/>
                <w:lang w:val="en-US"/>
              </w:rPr>
              <w:t xml:space="preserve"> 30mA</w:t>
            </w:r>
            <w:r w:rsidRPr="00036096">
              <w:rPr>
                <w:rFonts w:ascii="Arial" w:hAnsi="Arial" w:cs="Arial"/>
                <w:color w:val="000000"/>
                <w:sz w:val="20"/>
                <w:szCs w:val="20"/>
                <w:lang w:val="en-US"/>
              </w:rPr>
              <w:t xml:space="preserve"> sa prekostrujnom i kratkospojnom zaštitom </w:t>
            </w:r>
            <w:r w:rsidRPr="00036096">
              <w:rPr>
                <w:rFonts w:ascii="Arial" w:hAnsi="Arial" w:cs="Arial"/>
                <w:b/>
                <w:bCs/>
                <w:color w:val="000000"/>
                <w:sz w:val="20"/>
                <w:szCs w:val="20"/>
                <w:lang w:val="en-US"/>
              </w:rPr>
              <w:t>16A</w:t>
            </w:r>
            <w:r w:rsidRPr="00036096">
              <w:rPr>
                <w:rFonts w:ascii="Arial" w:hAnsi="Arial" w:cs="Arial"/>
                <w:color w:val="000000"/>
                <w:sz w:val="20"/>
                <w:szCs w:val="20"/>
                <w:lang w:val="en-US"/>
              </w:rPr>
              <w:t>, klasa B, 3P+N, 6kA, proizvodnje Moeller, mRB6-16/3N/B/003-A, kat.br. 120652 ili odgovarajuće;</w:t>
            </w:r>
          </w:p>
        </w:tc>
      </w:tr>
      <w:tr w:rsidR="00EA47B0" w:rsidRPr="00036096" w14:paraId="56BCCCB2" w14:textId="77777777" w:rsidTr="001209F1">
        <w:trPr>
          <w:gridAfter w:val="1"/>
          <w:wAfter w:w="1798" w:type="pct"/>
          <w:trHeight w:val="974"/>
        </w:trPr>
        <w:tc>
          <w:tcPr>
            <w:tcW w:w="247" w:type="pct"/>
            <w:tcBorders>
              <w:top w:val="nil"/>
              <w:left w:val="single" w:sz="6" w:space="0" w:color="auto"/>
              <w:bottom w:val="nil"/>
              <w:right w:val="single" w:sz="6" w:space="0" w:color="auto"/>
            </w:tcBorders>
          </w:tcPr>
          <w:p w14:paraId="70A8619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06B4877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automatski osigurač od 25A, klasa C, 3P, 6kA, proizvodnje Moeller, PL6-C25/3, kat.br. 286603 ili odgovarajuće;</w:t>
            </w:r>
          </w:p>
        </w:tc>
      </w:tr>
      <w:tr w:rsidR="00EA47B0" w:rsidRPr="00036096" w14:paraId="25B56B97" w14:textId="77777777" w:rsidTr="001209F1">
        <w:trPr>
          <w:gridAfter w:val="1"/>
          <w:wAfter w:w="1798" w:type="pct"/>
          <w:trHeight w:val="785"/>
        </w:trPr>
        <w:tc>
          <w:tcPr>
            <w:tcW w:w="247" w:type="pct"/>
            <w:tcBorders>
              <w:top w:val="nil"/>
              <w:left w:val="single" w:sz="6" w:space="0" w:color="auto"/>
              <w:bottom w:val="nil"/>
              <w:right w:val="single" w:sz="6" w:space="0" w:color="auto"/>
            </w:tcBorders>
          </w:tcPr>
          <w:p w14:paraId="2405AFE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093A896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Instalacioni kontaktor, 20A, sa komandnim naponom 230V, 2NO kontakta, proizvodnje Moeller, Z-R230/SS, kat.br. 265168 ili odgovarajuće;</w:t>
            </w:r>
          </w:p>
        </w:tc>
      </w:tr>
      <w:tr w:rsidR="00EA47B0" w:rsidRPr="00036096" w14:paraId="2E18EAAF" w14:textId="77777777" w:rsidTr="001209F1">
        <w:trPr>
          <w:gridAfter w:val="1"/>
          <w:wAfter w:w="1798" w:type="pct"/>
          <w:trHeight w:val="696"/>
        </w:trPr>
        <w:tc>
          <w:tcPr>
            <w:tcW w:w="247" w:type="pct"/>
            <w:tcBorders>
              <w:top w:val="nil"/>
              <w:left w:val="single" w:sz="6" w:space="0" w:color="auto"/>
              <w:bottom w:val="nil"/>
              <w:right w:val="single" w:sz="6" w:space="0" w:color="auto"/>
            </w:tcBorders>
          </w:tcPr>
          <w:p w14:paraId="3BED446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1866781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pomoćni kontaktor sa komandnim naponom 230V, 50Hz, 4NO kontakta, proizvodnje Moeller ili odgovarajuće;</w:t>
            </w:r>
          </w:p>
        </w:tc>
      </w:tr>
      <w:tr w:rsidR="00EA47B0" w:rsidRPr="00036096" w14:paraId="4D7303DE" w14:textId="77777777" w:rsidTr="001209F1">
        <w:trPr>
          <w:gridAfter w:val="1"/>
          <w:wAfter w:w="1798" w:type="pct"/>
          <w:trHeight w:val="581"/>
        </w:trPr>
        <w:tc>
          <w:tcPr>
            <w:tcW w:w="247" w:type="pct"/>
            <w:tcBorders>
              <w:top w:val="nil"/>
              <w:left w:val="single" w:sz="6" w:space="0" w:color="auto"/>
              <w:bottom w:val="nil"/>
              <w:right w:val="single" w:sz="6" w:space="0" w:color="auto"/>
            </w:tcBorders>
          </w:tcPr>
          <w:p w14:paraId="0CF0127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71023A38" w14:textId="77777777" w:rsidR="000D3187"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grebenasti prekidač, H-0-A, 2P, 20A, montaža na vrata ormara, proizvodnje Moeller ili odgovarajuće;</w:t>
            </w:r>
          </w:p>
          <w:p w14:paraId="7D807D5C" w14:textId="77777777" w:rsidR="000D3187" w:rsidRPr="00036096" w:rsidRDefault="000D3187" w:rsidP="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opanak soft za uključenje fasadnog osvetljenja ili odgovarajuće;</w:t>
            </w:r>
          </w:p>
          <w:p w14:paraId="45563EEA" w14:textId="77777777" w:rsidR="000D3187" w:rsidRPr="00036096" w:rsidRDefault="000D3187" w:rsidP="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3 kom. - LED signalna lampica zelene boje za montažu na vrata ormara, 230V; </w:t>
            </w:r>
          </w:p>
          <w:p w14:paraId="18B860AA" w14:textId="77777777" w:rsidR="00EA47B0" w:rsidRPr="00036096" w:rsidRDefault="000D3187" w:rsidP="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ostala prateća oprema i sitan nespecificiran materijal.</w:t>
            </w:r>
          </w:p>
          <w:p w14:paraId="7461226F" w14:textId="77777777" w:rsidR="000D3187" w:rsidRPr="00036096" w:rsidRDefault="000D3187" w:rsidP="000D3187">
            <w:pPr>
              <w:autoSpaceDE w:val="0"/>
              <w:autoSpaceDN w:val="0"/>
              <w:adjustRightInd w:val="0"/>
              <w:spacing w:after="0" w:line="240" w:lineRule="auto"/>
              <w:rPr>
                <w:rFonts w:ascii="Arial" w:hAnsi="Arial" w:cs="Arial"/>
                <w:color w:val="000000"/>
                <w:sz w:val="20"/>
                <w:szCs w:val="20"/>
                <w:lang w:val="en-US"/>
              </w:rPr>
            </w:pPr>
          </w:p>
        </w:tc>
      </w:tr>
      <w:tr w:rsidR="00EA47B0" w:rsidRPr="00036096" w14:paraId="49E18019"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50684C1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nil"/>
            </w:tcBorders>
          </w:tcPr>
          <w:p w14:paraId="4C3CE70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Sve komplet povezano, ispitano i pušteno u funkciju.</w:t>
            </w:r>
          </w:p>
        </w:tc>
        <w:tc>
          <w:tcPr>
            <w:tcW w:w="350" w:type="pct"/>
            <w:gridSpan w:val="2"/>
            <w:tcBorders>
              <w:top w:val="single" w:sz="4" w:space="0" w:color="auto"/>
              <w:left w:val="single" w:sz="6" w:space="0" w:color="auto"/>
              <w:bottom w:val="single" w:sz="4" w:space="0" w:color="auto"/>
              <w:right w:val="single" w:sz="4" w:space="0" w:color="auto"/>
            </w:tcBorders>
          </w:tcPr>
          <w:p w14:paraId="5777BFF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tcPr>
          <w:p w14:paraId="280D8C4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2ACB563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5B6337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A36DC2" w:rsidRPr="00832D8A" w14:paraId="176F2C4A"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44EF5C58" w14:textId="07FF1B2D" w:rsidR="00A36DC2" w:rsidRPr="00832D8A" w:rsidRDefault="00A36DC2">
            <w:pPr>
              <w:autoSpaceDE w:val="0"/>
              <w:autoSpaceDN w:val="0"/>
              <w:adjustRightInd w:val="0"/>
              <w:spacing w:after="0" w:line="240" w:lineRule="auto"/>
              <w:jc w:val="right"/>
              <w:rPr>
                <w:rFonts w:ascii="Arial" w:hAnsi="Arial" w:cs="Arial"/>
                <w:b/>
                <w:color w:val="000000"/>
                <w:sz w:val="20"/>
                <w:szCs w:val="20"/>
                <w:lang w:val="en-US"/>
              </w:rPr>
            </w:pPr>
            <w:r w:rsidRPr="00832D8A">
              <w:rPr>
                <w:rFonts w:ascii="Arial" w:hAnsi="Arial" w:cs="Arial"/>
                <w:b/>
                <w:color w:val="000000"/>
                <w:sz w:val="20"/>
                <w:szCs w:val="20"/>
                <w:lang w:val="en-US"/>
              </w:rPr>
              <w:t>01-08.1</w:t>
            </w:r>
          </w:p>
        </w:tc>
        <w:tc>
          <w:tcPr>
            <w:tcW w:w="2955" w:type="pct"/>
            <w:gridSpan w:val="6"/>
            <w:tcBorders>
              <w:top w:val="single" w:sz="4" w:space="0" w:color="auto"/>
              <w:left w:val="single" w:sz="4" w:space="0" w:color="auto"/>
              <w:bottom w:val="single" w:sz="4" w:space="0" w:color="auto"/>
              <w:right w:val="single" w:sz="6" w:space="0" w:color="auto"/>
            </w:tcBorders>
          </w:tcPr>
          <w:p w14:paraId="241C43E1" w14:textId="77777777" w:rsidR="00A36DC2" w:rsidRPr="00832D8A" w:rsidRDefault="00A36DC2" w:rsidP="00A36DC2">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 xml:space="preserve">DOKUMENTACIJA - Isporuka tehničke i atestne dokumentacije za isporučenu opremu    </w:t>
            </w:r>
          </w:p>
          <w:p w14:paraId="7BE4E697" w14:textId="65510E62" w:rsidR="00A36DC2" w:rsidRPr="00832D8A" w:rsidRDefault="00A36DC2" w:rsidP="00A36DC2">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i  izvedene radove na napojnim kablovima i razvodnim ormarima</w:t>
            </w:r>
            <w:r w:rsidR="00BB6D50" w:rsidRPr="00832D8A">
              <w:rPr>
                <w:rFonts w:ascii="Arial" w:hAnsi="Arial" w:cs="Arial"/>
                <w:color w:val="000000"/>
                <w:sz w:val="20"/>
                <w:szCs w:val="20"/>
                <w:lang w:val="en-US"/>
              </w:rPr>
              <w:t>. Isporuka uputstva za korišćenje sistema.</w:t>
            </w:r>
          </w:p>
        </w:tc>
      </w:tr>
      <w:tr w:rsidR="00EA47B0" w:rsidRPr="00036096" w14:paraId="5D2CE25C" w14:textId="77777777" w:rsidTr="001209F1">
        <w:trPr>
          <w:gridAfter w:val="1"/>
          <w:wAfter w:w="1798" w:type="pct"/>
          <w:trHeight w:val="1438"/>
        </w:trPr>
        <w:tc>
          <w:tcPr>
            <w:tcW w:w="247" w:type="pct"/>
            <w:tcBorders>
              <w:top w:val="single" w:sz="6" w:space="0" w:color="auto"/>
              <w:left w:val="single" w:sz="6" w:space="0" w:color="auto"/>
              <w:bottom w:val="nil"/>
              <w:right w:val="single" w:sz="6" w:space="0" w:color="auto"/>
            </w:tcBorders>
          </w:tcPr>
          <w:p w14:paraId="6AFC226F" w14:textId="6B64CDE7" w:rsidR="00EA47B0" w:rsidRPr="00832D8A" w:rsidRDefault="00EA47B0">
            <w:pPr>
              <w:autoSpaceDE w:val="0"/>
              <w:autoSpaceDN w:val="0"/>
              <w:adjustRightInd w:val="0"/>
              <w:spacing w:after="0" w:line="240" w:lineRule="auto"/>
              <w:jc w:val="right"/>
              <w:rPr>
                <w:rFonts w:ascii="Arial" w:hAnsi="Arial" w:cs="Arial"/>
                <w:b/>
                <w:bCs/>
                <w:color w:val="000000"/>
                <w:sz w:val="20"/>
                <w:szCs w:val="20"/>
                <w:lang w:val="en-US"/>
              </w:rPr>
            </w:pPr>
            <w:r w:rsidRPr="00832D8A">
              <w:rPr>
                <w:rFonts w:ascii="Arial" w:hAnsi="Arial" w:cs="Arial"/>
                <w:b/>
                <w:bCs/>
                <w:color w:val="000000"/>
                <w:sz w:val="20"/>
                <w:szCs w:val="20"/>
                <w:lang w:val="en-US"/>
              </w:rPr>
              <w:t>01-09</w:t>
            </w:r>
          </w:p>
        </w:tc>
        <w:tc>
          <w:tcPr>
            <w:tcW w:w="2955" w:type="pct"/>
            <w:gridSpan w:val="6"/>
            <w:tcBorders>
              <w:top w:val="single" w:sz="6" w:space="0" w:color="auto"/>
              <w:left w:val="nil"/>
              <w:bottom w:val="nil"/>
              <w:right w:val="single" w:sz="6" w:space="0" w:color="auto"/>
            </w:tcBorders>
          </w:tcPr>
          <w:p w14:paraId="65C1F6F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832D8A">
              <w:rPr>
                <w:rFonts w:ascii="Arial" w:hAnsi="Arial" w:cs="Arial"/>
                <w:color w:val="000000"/>
                <w:sz w:val="20"/>
                <w:szCs w:val="20"/>
                <w:lang w:val="en-US"/>
              </w:rPr>
              <w:t xml:space="preserve">Isporuka materijala i montaža  razvodnog ormana sopstvene potrošnje dizel agregata </w:t>
            </w:r>
            <w:r w:rsidRPr="00832D8A">
              <w:rPr>
                <w:rFonts w:ascii="Arial" w:hAnsi="Arial" w:cs="Arial"/>
                <w:b/>
                <w:bCs/>
                <w:color w:val="000000"/>
                <w:sz w:val="20"/>
                <w:szCs w:val="20"/>
                <w:lang w:val="en-US"/>
              </w:rPr>
              <w:t>RO-SP-DA</w:t>
            </w:r>
            <w:r w:rsidRPr="00832D8A">
              <w:rPr>
                <w:rFonts w:ascii="Arial" w:hAnsi="Arial" w:cs="Arial"/>
                <w:color w:val="000000"/>
                <w:sz w:val="20"/>
                <w:szCs w:val="20"/>
                <w:lang w:val="en-US"/>
              </w:rPr>
              <w:t xml:space="preserve"> izrađenog od dva puta dekapiranog lima sa vratima bravom i ključem, obojeni zaštitnom bojom i ofarbani u boju prema zahtevu Investitora i sledećom ugrađenom opremom:</w:t>
            </w:r>
          </w:p>
        </w:tc>
      </w:tr>
      <w:tr w:rsidR="00EA47B0" w:rsidRPr="00036096" w14:paraId="557BD8CF" w14:textId="77777777" w:rsidTr="001209F1">
        <w:trPr>
          <w:gridAfter w:val="1"/>
          <w:wAfter w:w="1798" w:type="pct"/>
          <w:trHeight w:val="638"/>
        </w:trPr>
        <w:tc>
          <w:tcPr>
            <w:tcW w:w="247" w:type="pct"/>
            <w:tcBorders>
              <w:top w:val="nil"/>
              <w:left w:val="single" w:sz="6" w:space="0" w:color="auto"/>
              <w:bottom w:val="nil"/>
              <w:right w:val="single" w:sz="6" w:space="0" w:color="auto"/>
            </w:tcBorders>
          </w:tcPr>
          <w:p w14:paraId="1DF4C1D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51BCDD1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grebenasti ON-OFF prekidač 25A, 3P, proizvodnje Moeller, P1-25/IVS, kat.br. 052962 ili odgovarajuće;</w:t>
            </w:r>
          </w:p>
        </w:tc>
      </w:tr>
      <w:tr w:rsidR="00EA47B0" w:rsidRPr="00036096" w14:paraId="7FF62394" w14:textId="77777777" w:rsidTr="001209F1">
        <w:trPr>
          <w:gridAfter w:val="1"/>
          <w:wAfter w:w="1798" w:type="pct"/>
          <w:trHeight w:val="871"/>
        </w:trPr>
        <w:tc>
          <w:tcPr>
            <w:tcW w:w="247" w:type="pct"/>
            <w:tcBorders>
              <w:top w:val="nil"/>
              <w:left w:val="single" w:sz="6" w:space="0" w:color="auto"/>
              <w:bottom w:val="nil"/>
              <w:right w:val="single" w:sz="6" w:space="0" w:color="auto"/>
            </w:tcBorders>
          </w:tcPr>
          <w:p w14:paraId="0B39624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337C18E8" w14:textId="77777777" w:rsidR="000D3187"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zaštitni uređaj diferencijalne struje, 1P+N, </w:t>
            </w:r>
            <w:r w:rsidRPr="00036096">
              <w:rPr>
                <w:rFonts w:ascii="Arial" w:hAnsi="Arial" w:cs="Arial"/>
                <w:b/>
                <w:bCs/>
                <w:color w:val="000000"/>
                <w:sz w:val="20"/>
                <w:szCs w:val="20"/>
                <w:lang w:val="en-US"/>
              </w:rPr>
              <w:t>40/0.5A</w:t>
            </w:r>
            <w:r w:rsidRPr="00036096">
              <w:rPr>
                <w:rFonts w:ascii="Arial" w:hAnsi="Arial" w:cs="Arial"/>
                <w:color w:val="000000"/>
                <w:sz w:val="20"/>
                <w:szCs w:val="20"/>
                <w:lang w:val="en-US"/>
              </w:rPr>
              <w:t>, proizvodnje Moeller, PF6-40/2/05 ili odgovarajuće;</w:t>
            </w:r>
            <w:r w:rsidR="000D3187" w:rsidRPr="00036096">
              <w:rPr>
                <w:rFonts w:ascii="Arial" w:hAnsi="Arial" w:cs="Arial"/>
                <w:color w:val="000000"/>
                <w:sz w:val="20"/>
                <w:szCs w:val="20"/>
                <w:lang w:val="en-US"/>
              </w:rPr>
              <w:t xml:space="preserve"> </w:t>
            </w:r>
          </w:p>
          <w:p w14:paraId="3AD45153"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p>
          <w:p w14:paraId="7E40BD35"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2 kom. - bakarne sabirnice Cn 15*3 mm  </w:t>
            </w:r>
          </w:p>
          <w:p w14:paraId="14A79537"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p>
          <w:p w14:paraId="7C14154D" w14:textId="77777777" w:rsidR="00EA47B0" w:rsidRPr="00036096" w:rsidRDefault="000D3187">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1 kom. - zaštitne sabirnice Fe/Zn 25*4 mm</w:t>
            </w:r>
          </w:p>
          <w:p w14:paraId="29821F43" w14:textId="77777777" w:rsidR="000D3187" w:rsidRPr="00036096" w:rsidRDefault="000D3187">
            <w:pPr>
              <w:autoSpaceDE w:val="0"/>
              <w:autoSpaceDN w:val="0"/>
              <w:adjustRightInd w:val="0"/>
              <w:spacing w:after="0" w:line="240" w:lineRule="auto"/>
              <w:rPr>
                <w:rFonts w:ascii="Arial" w:hAnsi="Arial" w:cs="Arial"/>
                <w:color w:val="000000"/>
                <w:sz w:val="20"/>
                <w:szCs w:val="20"/>
                <w:lang w:val="en-US"/>
              </w:rPr>
            </w:pPr>
          </w:p>
        </w:tc>
      </w:tr>
      <w:tr w:rsidR="00EA47B0" w:rsidRPr="00036096" w14:paraId="7938A581" w14:textId="77777777" w:rsidTr="001209F1">
        <w:trPr>
          <w:gridAfter w:val="1"/>
          <w:wAfter w:w="1798" w:type="pct"/>
          <w:trHeight w:val="960"/>
        </w:trPr>
        <w:tc>
          <w:tcPr>
            <w:tcW w:w="247" w:type="pct"/>
            <w:tcBorders>
              <w:top w:val="nil"/>
              <w:left w:val="single" w:sz="6" w:space="0" w:color="auto"/>
              <w:bottom w:val="nil"/>
              <w:right w:val="single" w:sz="6" w:space="0" w:color="auto"/>
            </w:tcBorders>
          </w:tcPr>
          <w:p w14:paraId="20BFE79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7D246B6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 automatski osigurač od 6A, klasa B, 1P, 6kA, proizvodnje Moeller, PL6-B6/1, kat.br. 286518 ili odgovarajuće;</w:t>
            </w:r>
          </w:p>
        </w:tc>
      </w:tr>
      <w:tr w:rsidR="00EA47B0" w:rsidRPr="00036096" w14:paraId="038596B8" w14:textId="77777777" w:rsidTr="001209F1">
        <w:trPr>
          <w:gridAfter w:val="1"/>
          <w:wAfter w:w="1798" w:type="pct"/>
          <w:trHeight w:val="1118"/>
        </w:trPr>
        <w:tc>
          <w:tcPr>
            <w:tcW w:w="247" w:type="pct"/>
            <w:tcBorders>
              <w:top w:val="nil"/>
              <w:left w:val="single" w:sz="6" w:space="0" w:color="auto"/>
              <w:bottom w:val="nil"/>
              <w:right w:val="single" w:sz="6" w:space="0" w:color="auto"/>
            </w:tcBorders>
          </w:tcPr>
          <w:p w14:paraId="0D323F7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5BB9D74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 zaštitni uređaj diferencijalne struje</w:t>
            </w:r>
            <w:r w:rsidRPr="00036096">
              <w:rPr>
                <w:rFonts w:ascii="Arial" w:hAnsi="Arial" w:cs="Arial"/>
                <w:b/>
                <w:bCs/>
                <w:color w:val="000000"/>
                <w:sz w:val="20"/>
                <w:szCs w:val="20"/>
                <w:lang w:val="en-US"/>
              </w:rPr>
              <w:t xml:space="preserve"> 30mA</w:t>
            </w:r>
            <w:r w:rsidRPr="00036096">
              <w:rPr>
                <w:rFonts w:ascii="Arial" w:hAnsi="Arial" w:cs="Arial"/>
                <w:color w:val="000000"/>
                <w:sz w:val="20"/>
                <w:szCs w:val="20"/>
                <w:lang w:val="en-US"/>
              </w:rPr>
              <w:t xml:space="preserve"> sa prekostrujnom i kratkospojnom zaštitom </w:t>
            </w:r>
            <w:r w:rsidRPr="00036096">
              <w:rPr>
                <w:rFonts w:ascii="Arial" w:hAnsi="Arial" w:cs="Arial"/>
                <w:b/>
                <w:bCs/>
                <w:color w:val="000000"/>
                <w:sz w:val="20"/>
                <w:szCs w:val="20"/>
                <w:lang w:val="en-US"/>
              </w:rPr>
              <w:t>10A</w:t>
            </w:r>
            <w:r w:rsidRPr="00036096">
              <w:rPr>
                <w:rFonts w:ascii="Arial" w:hAnsi="Arial" w:cs="Arial"/>
                <w:color w:val="000000"/>
                <w:sz w:val="20"/>
                <w:szCs w:val="20"/>
                <w:lang w:val="en-US"/>
              </w:rPr>
              <w:t>, klasa B, 1P+N, 6kA, proizvodnje Moeller, PFL6-10/1N/B/003, kat.br. 286429 ili odgovarajuće;</w:t>
            </w:r>
          </w:p>
        </w:tc>
      </w:tr>
      <w:tr w:rsidR="00EA47B0" w:rsidRPr="00036096" w14:paraId="14632659" w14:textId="77777777" w:rsidTr="001209F1">
        <w:trPr>
          <w:gridAfter w:val="1"/>
          <w:wAfter w:w="1798" w:type="pct"/>
          <w:trHeight w:val="1118"/>
        </w:trPr>
        <w:tc>
          <w:tcPr>
            <w:tcW w:w="247" w:type="pct"/>
            <w:tcBorders>
              <w:top w:val="nil"/>
              <w:left w:val="single" w:sz="6" w:space="0" w:color="auto"/>
              <w:bottom w:val="nil"/>
              <w:right w:val="single" w:sz="6" w:space="0" w:color="auto"/>
            </w:tcBorders>
          </w:tcPr>
          <w:p w14:paraId="36F3B9F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3F32A14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 zaštitni uređaj diferencijalne struje</w:t>
            </w:r>
            <w:r w:rsidRPr="00036096">
              <w:rPr>
                <w:rFonts w:ascii="Arial" w:hAnsi="Arial" w:cs="Arial"/>
                <w:b/>
                <w:bCs/>
                <w:color w:val="000000"/>
                <w:sz w:val="20"/>
                <w:szCs w:val="20"/>
                <w:lang w:val="en-US"/>
              </w:rPr>
              <w:t xml:space="preserve"> 30mA</w:t>
            </w:r>
            <w:r w:rsidRPr="00036096">
              <w:rPr>
                <w:rFonts w:ascii="Arial" w:hAnsi="Arial" w:cs="Arial"/>
                <w:color w:val="000000"/>
                <w:sz w:val="20"/>
                <w:szCs w:val="20"/>
                <w:lang w:val="en-US"/>
              </w:rPr>
              <w:t xml:space="preserve"> sa prekostrujnom i kratkospojnom zaštitom </w:t>
            </w:r>
            <w:r w:rsidRPr="00036096">
              <w:rPr>
                <w:rFonts w:ascii="Arial" w:hAnsi="Arial" w:cs="Arial"/>
                <w:b/>
                <w:bCs/>
                <w:color w:val="000000"/>
                <w:sz w:val="20"/>
                <w:szCs w:val="20"/>
                <w:lang w:val="en-US"/>
              </w:rPr>
              <w:t>16A</w:t>
            </w:r>
            <w:r w:rsidRPr="00036096">
              <w:rPr>
                <w:rFonts w:ascii="Arial" w:hAnsi="Arial" w:cs="Arial"/>
                <w:color w:val="000000"/>
                <w:sz w:val="20"/>
                <w:szCs w:val="20"/>
                <w:lang w:val="en-US"/>
              </w:rPr>
              <w:t>, klasa B, 1P+N, 6kA, proizvodnje Moeller, PFL6-16/1N/B/003, kat.br. 286431 ili odgovarajuće;</w:t>
            </w:r>
          </w:p>
        </w:tc>
      </w:tr>
      <w:tr w:rsidR="00EA47B0" w:rsidRPr="00036096" w14:paraId="5A46FBD3" w14:textId="77777777" w:rsidTr="001209F1">
        <w:trPr>
          <w:gridAfter w:val="1"/>
          <w:wAfter w:w="1798" w:type="pct"/>
          <w:trHeight w:val="785"/>
        </w:trPr>
        <w:tc>
          <w:tcPr>
            <w:tcW w:w="247" w:type="pct"/>
            <w:tcBorders>
              <w:top w:val="nil"/>
              <w:left w:val="single" w:sz="6" w:space="0" w:color="auto"/>
              <w:bottom w:val="nil"/>
              <w:right w:val="single" w:sz="6" w:space="0" w:color="auto"/>
            </w:tcBorders>
          </w:tcPr>
          <w:p w14:paraId="3AC2E53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nil"/>
              <w:left w:val="nil"/>
              <w:bottom w:val="nil"/>
              <w:right w:val="single" w:sz="6" w:space="0" w:color="auto"/>
            </w:tcBorders>
          </w:tcPr>
          <w:p w14:paraId="61E07AB8" w14:textId="77777777" w:rsidR="00D94DB2"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 Instalacioni kontaktor, 20A, sa komandnim naponom 230V, 4NO kontakta, proizvodnje Moeller, Z-SCH230/25-40, kat.br. 248847 ili odgovarajuće;</w:t>
            </w:r>
            <w:r w:rsidR="00D94DB2" w:rsidRPr="00036096">
              <w:rPr>
                <w:rFonts w:ascii="Arial" w:hAnsi="Arial" w:cs="Arial"/>
                <w:color w:val="000000"/>
                <w:sz w:val="20"/>
                <w:szCs w:val="20"/>
                <w:lang w:val="en-US"/>
              </w:rPr>
              <w:t xml:space="preserve"> </w:t>
            </w:r>
          </w:p>
          <w:p w14:paraId="7BD0DBD4" w14:textId="77777777" w:rsidR="00D94DB2" w:rsidRPr="00036096" w:rsidRDefault="00D94DB2">
            <w:pPr>
              <w:autoSpaceDE w:val="0"/>
              <w:autoSpaceDN w:val="0"/>
              <w:adjustRightInd w:val="0"/>
              <w:spacing w:after="0" w:line="240" w:lineRule="auto"/>
              <w:rPr>
                <w:rFonts w:ascii="Arial" w:hAnsi="Arial" w:cs="Arial"/>
                <w:color w:val="000000"/>
                <w:sz w:val="20"/>
                <w:szCs w:val="20"/>
                <w:lang w:val="en-US"/>
              </w:rPr>
            </w:pPr>
          </w:p>
          <w:p w14:paraId="168E3EF1" w14:textId="77777777" w:rsidR="00D94DB2" w:rsidRPr="00036096" w:rsidRDefault="00D94DB2">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1 kom. - LED signalna lampica crvene boje za montažu na vrata ormara, 230V; </w:t>
            </w:r>
          </w:p>
          <w:p w14:paraId="6A115ED1" w14:textId="77777777" w:rsidR="00D94DB2" w:rsidRPr="00036096" w:rsidRDefault="00D94DB2">
            <w:pPr>
              <w:autoSpaceDE w:val="0"/>
              <w:autoSpaceDN w:val="0"/>
              <w:adjustRightInd w:val="0"/>
              <w:spacing w:after="0" w:line="240" w:lineRule="auto"/>
              <w:rPr>
                <w:rFonts w:ascii="Arial" w:hAnsi="Arial" w:cs="Arial"/>
                <w:color w:val="000000"/>
                <w:sz w:val="20"/>
                <w:szCs w:val="20"/>
                <w:lang w:val="en-US"/>
              </w:rPr>
            </w:pPr>
          </w:p>
          <w:p w14:paraId="376F6BC4" w14:textId="77777777" w:rsidR="00EA47B0" w:rsidRPr="00036096" w:rsidRDefault="00D94DB2">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ostala prateća oprema i sitan nespecificiran materijal.</w:t>
            </w:r>
          </w:p>
          <w:p w14:paraId="48861100" w14:textId="77777777" w:rsidR="00D94DB2" w:rsidRPr="00036096" w:rsidRDefault="00D94DB2">
            <w:pPr>
              <w:autoSpaceDE w:val="0"/>
              <w:autoSpaceDN w:val="0"/>
              <w:adjustRightInd w:val="0"/>
              <w:spacing w:after="0" w:line="240" w:lineRule="auto"/>
              <w:rPr>
                <w:rFonts w:ascii="Arial" w:hAnsi="Arial" w:cs="Arial"/>
                <w:color w:val="000000"/>
                <w:sz w:val="20"/>
                <w:szCs w:val="20"/>
                <w:lang w:val="en-US"/>
              </w:rPr>
            </w:pPr>
          </w:p>
        </w:tc>
      </w:tr>
      <w:tr w:rsidR="00EA47B0" w:rsidRPr="00036096" w14:paraId="7AA17915"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7037AAC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nil"/>
            </w:tcBorders>
          </w:tcPr>
          <w:p w14:paraId="229FD8C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Sve komplet povezano, ispitano i pušteno u funkciju.</w:t>
            </w:r>
          </w:p>
        </w:tc>
        <w:tc>
          <w:tcPr>
            <w:tcW w:w="350" w:type="pct"/>
            <w:gridSpan w:val="2"/>
            <w:tcBorders>
              <w:top w:val="single" w:sz="4" w:space="0" w:color="auto"/>
              <w:left w:val="single" w:sz="6" w:space="0" w:color="auto"/>
              <w:bottom w:val="single" w:sz="4" w:space="0" w:color="auto"/>
              <w:right w:val="single" w:sz="4" w:space="0" w:color="auto"/>
            </w:tcBorders>
          </w:tcPr>
          <w:p w14:paraId="694B482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tcPr>
          <w:p w14:paraId="081B79B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2119969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DB2ACF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1D7B5BA" w14:textId="77777777" w:rsidTr="001209F1">
        <w:trPr>
          <w:gridAfter w:val="1"/>
          <w:wAfter w:w="1798" w:type="pct"/>
          <w:trHeight w:val="1133"/>
        </w:trPr>
        <w:tc>
          <w:tcPr>
            <w:tcW w:w="247" w:type="pct"/>
            <w:tcBorders>
              <w:top w:val="single" w:sz="6" w:space="0" w:color="auto"/>
              <w:left w:val="single" w:sz="6" w:space="0" w:color="auto"/>
              <w:bottom w:val="nil"/>
              <w:right w:val="single" w:sz="6" w:space="0" w:color="auto"/>
            </w:tcBorders>
          </w:tcPr>
          <w:p w14:paraId="1FAF0B4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01-10</w:t>
            </w:r>
          </w:p>
        </w:tc>
        <w:tc>
          <w:tcPr>
            <w:tcW w:w="2955" w:type="pct"/>
            <w:gridSpan w:val="6"/>
            <w:tcBorders>
              <w:top w:val="single" w:sz="6" w:space="0" w:color="auto"/>
              <w:left w:val="nil"/>
              <w:bottom w:val="nil"/>
              <w:right w:val="single" w:sz="6" w:space="0" w:color="auto"/>
            </w:tcBorders>
          </w:tcPr>
          <w:p w14:paraId="194F4A0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DOKUMENTACIJA - Isporuka tehničke i atestne dokumentacije za isporučenu opremu i izvedene radove na napojnim kablovima i razvodnim ormarima.  Isporuka uputstva za korišćenje sistema.</w:t>
            </w:r>
          </w:p>
        </w:tc>
      </w:tr>
      <w:tr w:rsidR="00EA47B0" w:rsidRPr="00036096" w14:paraId="483D8977" w14:textId="77777777" w:rsidTr="001209F1">
        <w:trPr>
          <w:gridAfter w:val="1"/>
          <w:wAfter w:w="1798" w:type="pct"/>
          <w:trHeight w:val="262"/>
        </w:trPr>
        <w:tc>
          <w:tcPr>
            <w:tcW w:w="247" w:type="pct"/>
            <w:tcBorders>
              <w:top w:val="nil"/>
              <w:left w:val="single" w:sz="6" w:space="0" w:color="auto"/>
              <w:bottom w:val="single" w:sz="6" w:space="0" w:color="auto"/>
              <w:right w:val="single" w:sz="4" w:space="0" w:color="auto"/>
            </w:tcBorders>
          </w:tcPr>
          <w:p w14:paraId="1B63697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FD23D0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4" w:space="0" w:color="auto"/>
            </w:tcBorders>
          </w:tcPr>
          <w:p w14:paraId="4F7CB30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kpl.</w:t>
            </w:r>
          </w:p>
        </w:tc>
        <w:tc>
          <w:tcPr>
            <w:tcW w:w="185" w:type="pct"/>
            <w:tcBorders>
              <w:top w:val="single" w:sz="6" w:space="0" w:color="auto"/>
              <w:left w:val="single" w:sz="4" w:space="0" w:color="auto"/>
              <w:bottom w:val="single" w:sz="6" w:space="0" w:color="auto"/>
              <w:right w:val="single" w:sz="6" w:space="0" w:color="auto"/>
            </w:tcBorders>
          </w:tcPr>
          <w:p w14:paraId="7DECD9D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026D5C0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870536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9DB1C2A"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7BCF774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4" w:space="0" w:color="auto"/>
              <w:left w:val="nil"/>
              <w:bottom w:val="single" w:sz="12" w:space="0" w:color="auto"/>
              <w:right w:val="nil"/>
            </w:tcBorders>
          </w:tcPr>
          <w:p w14:paraId="612042A6"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NAPOJNI KABLOVI I RAZVODNI ORMARI</w:t>
            </w:r>
          </w:p>
        </w:tc>
        <w:tc>
          <w:tcPr>
            <w:tcW w:w="350" w:type="pct"/>
            <w:gridSpan w:val="2"/>
            <w:tcBorders>
              <w:top w:val="single" w:sz="4" w:space="0" w:color="auto"/>
              <w:left w:val="nil"/>
              <w:bottom w:val="single" w:sz="12" w:space="0" w:color="auto"/>
              <w:right w:val="nil"/>
            </w:tcBorders>
          </w:tcPr>
          <w:p w14:paraId="2DA9C26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6492E88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72EFE62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785D2ED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137E3FFC" w14:textId="77777777" w:rsidTr="001209F1">
        <w:trPr>
          <w:gridAfter w:val="1"/>
          <w:wAfter w:w="1798" w:type="pct"/>
          <w:trHeight w:val="247"/>
        </w:trPr>
        <w:tc>
          <w:tcPr>
            <w:tcW w:w="247" w:type="pct"/>
            <w:tcBorders>
              <w:top w:val="nil"/>
              <w:left w:val="nil"/>
              <w:bottom w:val="nil"/>
              <w:right w:val="nil"/>
            </w:tcBorders>
          </w:tcPr>
          <w:p w14:paraId="55D44F4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CF300DB"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174C12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1721D43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7D7624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CE11F6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35AB3933" w14:textId="77777777" w:rsidTr="001209F1">
        <w:trPr>
          <w:gridAfter w:val="1"/>
          <w:wAfter w:w="1798" w:type="pct"/>
          <w:trHeight w:val="247"/>
        </w:trPr>
        <w:tc>
          <w:tcPr>
            <w:tcW w:w="247" w:type="pct"/>
            <w:tcBorders>
              <w:top w:val="nil"/>
              <w:left w:val="nil"/>
              <w:bottom w:val="nil"/>
              <w:right w:val="nil"/>
            </w:tcBorders>
          </w:tcPr>
          <w:p w14:paraId="6D69556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7CFD31DE"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186F045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7607413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F5DEE9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196EA6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2674ED5B" w14:textId="77777777" w:rsidTr="001209F1">
        <w:trPr>
          <w:gridAfter w:val="1"/>
          <w:wAfter w:w="1798" w:type="pct"/>
          <w:trHeight w:val="80"/>
        </w:trPr>
        <w:tc>
          <w:tcPr>
            <w:tcW w:w="247" w:type="pct"/>
            <w:tcBorders>
              <w:top w:val="nil"/>
              <w:left w:val="nil"/>
              <w:bottom w:val="single" w:sz="6" w:space="0" w:color="auto"/>
              <w:right w:val="nil"/>
            </w:tcBorders>
          </w:tcPr>
          <w:p w14:paraId="04BE33D2"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3</w:t>
            </w:r>
          </w:p>
        </w:tc>
        <w:tc>
          <w:tcPr>
            <w:tcW w:w="1727" w:type="pct"/>
            <w:tcBorders>
              <w:top w:val="nil"/>
              <w:left w:val="nil"/>
              <w:bottom w:val="single" w:sz="6" w:space="0" w:color="auto"/>
              <w:right w:val="nil"/>
            </w:tcBorders>
          </w:tcPr>
          <w:p w14:paraId="0FD6AE0C"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INSTALACIJA OSVETLJENJA</w:t>
            </w:r>
          </w:p>
        </w:tc>
        <w:tc>
          <w:tcPr>
            <w:tcW w:w="350" w:type="pct"/>
            <w:gridSpan w:val="2"/>
            <w:tcBorders>
              <w:top w:val="nil"/>
              <w:left w:val="nil"/>
              <w:bottom w:val="single" w:sz="6" w:space="0" w:color="auto"/>
              <w:right w:val="nil"/>
            </w:tcBorders>
          </w:tcPr>
          <w:p w14:paraId="39DFC30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single" w:sz="6" w:space="0" w:color="auto"/>
              <w:right w:val="nil"/>
            </w:tcBorders>
          </w:tcPr>
          <w:p w14:paraId="58498DA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single" w:sz="6" w:space="0" w:color="auto"/>
              <w:right w:val="nil"/>
            </w:tcBorders>
          </w:tcPr>
          <w:p w14:paraId="18CC1CA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single" w:sz="6" w:space="0" w:color="auto"/>
              <w:right w:val="nil"/>
            </w:tcBorders>
          </w:tcPr>
          <w:p w14:paraId="69741C7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E2E0480" w14:textId="77777777" w:rsidTr="001209F1">
        <w:trPr>
          <w:gridAfter w:val="1"/>
          <w:wAfter w:w="1798" w:type="pct"/>
          <w:trHeight w:val="494"/>
        </w:trPr>
        <w:tc>
          <w:tcPr>
            <w:tcW w:w="247" w:type="pct"/>
            <w:tcBorders>
              <w:top w:val="single" w:sz="6" w:space="0" w:color="auto"/>
              <w:left w:val="single" w:sz="6" w:space="0" w:color="auto"/>
              <w:bottom w:val="nil"/>
              <w:right w:val="single" w:sz="6" w:space="0" w:color="auto"/>
            </w:tcBorders>
          </w:tcPr>
          <w:p w14:paraId="6EC273A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01-11</w:t>
            </w:r>
          </w:p>
        </w:tc>
        <w:tc>
          <w:tcPr>
            <w:tcW w:w="2955" w:type="pct"/>
            <w:gridSpan w:val="6"/>
            <w:tcBorders>
              <w:top w:val="single" w:sz="6" w:space="0" w:color="auto"/>
              <w:left w:val="nil"/>
              <w:bottom w:val="single" w:sz="6" w:space="0" w:color="auto"/>
              <w:right w:val="single" w:sz="6" w:space="0" w:color="auto"/>
            </w:tcBorders>
          </w:tcPr>
          <w:p w14:paraId="34DBC55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postavljanje kompletnih rasvetnih tela sa izvorima svetlosti i priborom  i to:</w:t>
            </w:r>
          </w:p>
        </w:tc>
      </w:tr>
      <w:tr w:rsidR="00EA47B0" w:rsidRPr="00036096" w14:paraId="2DD49503" w14:textId="77777777" w:rsidTr="001209F1">
        <w:trPr>
          <w:gridAfter w:val="1"/>
          <w:wAfter w:w="1798" w:type="pct"/>
          <w:trHeight w:val="989"/>
        </w:trPr>
        <w:tc>
          <w:tcPr>
            <w:tcW w:w="247" w:type="pct"/>
            <w:tcBorders>
              <w:top w:val="single" w:sz="6" w:space="0" w:color="auto"/>
              <w:left w:val="single" w:sz="6" w:space="0" w:color="auto"/>
              <w:bottom w:val="single" w:sz="6" w:space="0" w:color="auto"/>
              <w:right w:val="single" w:sz="6" w:space="0" w:color="auto"/>
            </w:tcBorders>
          </w:tcPr>
          <w:p w14:paraId="766F8C4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01-11.1</w:t>
            </w:r>
          </w:p>
        </w:tc>
        <w:tc>
          <w:tcPr>
            <w:tcW w:w="1727" w:type="pct"/>
            <w:tcBorders>
              <w:top w:val="single" w:sz="6" w:space="0" w:color="auto"/>
              <w:left w:val="single" w:sz="6" w:space="0" w:color="auto"/>
              <w:bottom w:val="single" w:sz="6" w:space="0" w:color="auto"/>
              <w:right w:val="single" w:sz="6" w:space="0" w:color="auto"/>
            </w:tcBorders>
          </w:tcPr>
          <w:p w14:paraId="30662BB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TIP S13</w:t>
            </w:r>
            <w:r w:rsidRPr="00036096">
              <w:rPr>
                <w:rFonts w:ascii="Arial" w:hAnsi="Arial" w:cs="Arial"/>
                <w:color w:val="000000"/>
                <w:sz w:val="20"/>
                <w:szCs w:val="20"/>
                <w:lang w:val="en-US"/>
              </w:rPr>
              <w:t xml:space="preserve"> - Nadgradna LED svetiljka, IP65 u teh. prostorijama, tipa Kft. M15/113 - 771 1200mm Osram Prevaled Value 2 buraval LEDes, proizvodnje IBV Hungaria ili odgovarajuće;</w:t>
            </w:r>
          </w:p>
        </w:tc>
        <w:tc>
          <w:tcPr>
            <w:tcW w:w="350" w:type="pct"/>
            <w:gridSpan w:val="2"/>
            <w:tcBorders>
              <w:top w:val="single" w:sz="6" w:space="0" w:color="auto"/>
              <w:left w:val="single" w:sz="6" w:space="0" w:color="auto"/>
              <w:bottom w:val="single" w:sz="6" w:space="0" w:color="auto"/>
              <w:right w:val="single" w:sz="6" w:space="0" w:color="auto"/>
            </w:tcBorders>
          </w:tcPr>
          <w:p w14:paraId="5AA882F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0DB53C5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13</w:t>
            </w:r>
          </w:p>
        </w:tc>
        <w:tc>
          <w:tcPr>
            <w:tcW w:w="282" w:type="pct"/>
            <w:tcBorders>
              <w:top w:val="single" w:sz="6" w:space="0" w:color="auto"/>
              <w:left w:val="single" w:sz="6" w:space="0" w:color="auto"/>
              <w:bottom w:val="single" w:sz="6" w:space="0" w:color="auto"/>
              <w:right w:val="single" w:sz="6" w:space="0" w:color="auto"/>
            </w:tcBorders>
          </w:tcPr>
          <w:p w14:paraId="7CD96E3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C65F0D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D7B018C" w14:textId="77777777" w:rsidTr="001209F1">
        <w:trPr>
          <w:gridAfter w:val="1"/>
          <w:wAfter w:w="1798" w:type="pct"/>
          <w:trHeight w:val="494"/>
        </w:trPr>
        <w:tc>
          <w:tcPr>
            <w:tcW w:w="247" w:type="pct"/>
            <w:tcBorders>
              <w:top w:val="single" w:sz="6" w:space="0" w:color="auto"/>
              <w:left w:val="single" w:sz="6" w:space="0" w:color="auto"/>
              <w:bottom w:val="single" w:sz="6" w:space="0" w:color="auto"/>
              <w:right w:val="single" w:sz="6" w:space="0" w:color="auto"/>
            </w:tcBorders>
          </w:tcPr>
          <w:p w14:paraId="4F655D1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01-11.2</w:t>
            </w:r>
          </w:p>
        </w:tc>
        <w:tc>
          <w:tcPr>
            <w:tcW w:w="1727" w:type="pct"/>
            <w:tcBorders>
              <w:top w:val="single" w:sz="6" w:space="0" w:color="auto"/>
              <w:left w:val="single" w:sz="6" w:space="0" w:color="auto"/>
              <w:bottom w:val="single" w:sz="6" w:space="0" w:color="auto"/>
              <w:right w:val="single" w:sz="6" w:space="0" w:color="auto"/>
            </w:tcBorders>
          </w:tcPr>
          <w:p w14:paraId="7EB0523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TIP S2</w:t>
            </w:r>
            <w:r w:rsidRPr="00036096">
              <w:rPr>
                <w:rFonts w:ascii="Arial" w:hAnsi="Arial" w:cs="Arial"/>
                <w:color w:val="000000"/>
                <w:sz w:val="20"/>
                <w:szCs w:val="20"/>
                <w:lang w:val="en-US"/>
              </w:rPr>
              <w:t xml:space="preserve"> - Nadgradna comp.fluo svetiljka sa izvorima svetlosti 2x26W, IP20 postavljena u kancelariji;</w:t>
            </w:r>
          </w:p>
        </w:tc>
        <w:tc>
          <w:tcPr>
            <w:tcW w:w="350" w:type="pct"/>
            <w:gridSpan w:val="2"/>
            <w:tcBorders>
              <w:top w:val="single" w:sz="6" w:space="0" w:color="auto"/>
              <w:left w:val="single" w:sz="6" w:space="0" w:color="auto"/>
              <w:bottom w:val="single" w:sz="6" w:space="0" w:color="auto"/>
              <w:right w:val="single" w:sz="6" w:space="0" w:color="auto"/>
            </w:tcBorders>
          </w:tcPr>
          <w:p w14:paraId="4D4F815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7E21D39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72C085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EE0B48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3C66F80" w14:textId="77777777" w:rsidTr="001209F1">
        <w:trPr>
          <w:gridAfter w:val="1"/>
          <w:wAfter w:w="1798" w:type="pct"/>
          <w:trHeight w:val="742"/>
        </w:trPr>
        <w:tc>
          <w:tcPr>
            <w:tcW w:w="247" w:type="pct"/>
            <w:tcBorders>
              <w:top w:val="single" w:sz="6" w:space="0" w:color="auto"/>
              <w:left w:val="single" w:sz="6" w:space="0" w:color="auto"/>
              <w:bottom w:val="single" w:sz="6" w:space="0" w:color="auto"/>
              <w:right w:val="single" w:sz="6" w:space="0" w:color="auto"/>
            </w:tcBorders>
          </w:tcPr>
          <w:p w14:paraId="22F75BE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01-11.3</w:t>
            </w:r>
          </w:p>
        </w:tc>
        <w:tc>
          <w:tcPr>
            <w:tcW w:w="1727" w:type="pct"/>
            <w:tcBorders>
              <w:top w:val="single" w:sz="6" w:space="0" w:color="auto"/>
              <w:left w:val="single" w:sz="6" w:space="0" w:color="auto"/>
              <w:bottom w:val="single" w:sz="6" w:space="0" w:color="auto"/>
              <w:right w:val="single" w:sz="6" w:space="0" w:color="auto"/>
            </w:tcBorders>
          </w:tcPr>
          <w:p w14:paraId="068CC90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TIP S3</w:t>
            </w:r>
            <w:r w:rsidRPr="00036096">
              <w:rPr>
                <w:rFonts w:ascii="Arial" w:hAnsi="Arial" w:cs="Arial"/>
                <w:color w:val="000000"/>
                <w:sz w:val="20"/>
                <w:szCs w:val="20"/>
                <w:lang w:val="en-US"/>
              </w:rPr>
              <w:t xml:space="preserve"> - Nadgradna comp.fluo svetiljka sa izvorima svetlosti 2x26W, IP54 postavljena u toaletu sa tuš kabinom;</w:t>
            </w:r>
          </w:p>
        </w:tc>
        <w:tc>
          <w:tcPr>
            <w:tcW w:w="350" w:type="pct"/>
            <w:gridSpan w:val="2"/>
            <w:tcBorders>
              <w:top w:val="single" w:sz="6" w:space="0" w:color="auto"/>
              <w:left w:val="single" w:sz="6" w:space="0" w:color="auto"/>
              <w:bottom w:val="single" w:sz="6" w:space="0" w:color="auto"/>
              <w:right w:val="single" w:sz="6" w:space="0" w:color="auto"/>
            </w:tcBorders>
          </w:tcPr>
          <w:p w14:paraId="6209599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1BBF420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13552BF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45853EC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8D10038" w14:textId="77777777" w:rsidTr="001209F1">
        <w:trPr>
          <w:gridAfter w:val="1"/>
          <w:wAfter w:w="1798" w:type="pct"/>
          <w:trHeight w:val="552"/>
        </w:trPr>
        <w:tc>
          <w:tcPr>
            <w:tcW w:w="247" w:type="pct"/>
            <w:tcBorders>
              <w:top w:val="single" w:sz="6" w:space="0" w:color="auto"/>
              <w:left w:val="single" w:sz="6" w:space="0" w:color="auto"/>
              <w:bottom w:val="single" w:sz="6" w:space="0" w:color="auto"/>
              <w:right w:val="single" w:sz="6" w:space="0" w:color="auto"/>
            </w:tcBorders>
          </w:tcPr>
          <w:p w14:paraId="0EB04A1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01-11.4</w:t>
            </w:r>
          </w:p>
        </w:tc>
        <w:tc>
          <w:tcPr>
            <w:tcW w:w="1727" w:type="pct"/>
            <w:tcBorders>
              <w:top w:val="single" w:sz="6" w:space="0" w:color="auto"/>
              <w:left w:val="single" w:sz="6" w:space="0" w:color="auto"/>
              <w:bottom w:val="single" w:sz="6" w:space="0" w:color="auto"/>
              <w:right w:val="single" w:sz="6" w:space="0" w:color="auto"/>
            </w:tcBorders>
          </w:tcPr>
          <w:p w14:paraId="1C17C80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TIP S9</w:t>
            </w:r>
            <w:r w:rsidRPr="00036096">
              <w:rPr>
                <w:rFonts w:ascii="Arial" w:hAnsi="Arial" w:cs="Arial"/>
                <w:color w:val="000000"/>
                <w:sz w:val="20"/>
                <w:szCs w:val="20"/>
                <w:lang w:val="en-US"/>
              </w:rPr>
              <w:t xml:space="preserve"> - Nadgradna svetiljka iznad ulaznih vrata na fasadi objekta, IP54</w:t>
            </w:r>
          </w:p>
        </w:tc>
        <w:tc>
          <w:tcPr>
            <w:tcW w:w="350" w:type="pct"/>
            <w:gridSpan w:val="2"/>
            <w:tcBorders>
              <w:top w:val="single" w:sz="6" w:space="0" w:color="auto"/>
              <w:left w:val="single" w:sz="6" w:space="0" w:color="auto"/>
              <w:bottom w:val="single" w:sz="6" w:space="0" w:color="auto"/>
              <w:right w:val="single" w:sz="6" w:space="0" w:color="auto"/>
            </w:tcBorders>
          </w:tcPr>
          <w:p w14:paraId="57615C5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4D1FEDA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w:t>
            </w:r>
          </w:p>
        </w:tc>
        <w:tc>
          <w:tcPr>
            <w:tcW w:w="282" w:type="pct"/>
            <w:tcBorders>
              <w:top w:val="single" w:sz="6" w:space="0" w:color="auto"/>
              <w:left w:val="single" w:sz="6" w:space="0" w:color="auto"/>
              <w:bottom w:val="single" w:sz="6" w:space="0" w:color="auto"/>
              <w:right w:val="single" w:sz="6" w:space="0" w:color="auto"/>
            </w:tcBorders>
          </w:tcPr>
          <w:p w14:paraId="5CED62D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9F64C1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F421D64" w14:textId="77777777" w:rsidTr="001209F1">
        <w:trPr>
          <w:gridAfter w:val="1"/>
          <w:wAfter w:w="1798" w:type="pct"/>
          <w:trHeight w:val="857"/>
        </w:trPr>
        <w:tc>
          <w:tcPr>
            <w:tcW w:w="247" w:type="pct"/>
            <w:tcBorders>
              <w:top w:val="single" w:sz="6" w:space="0" w:color="auto"/>
              <w:left w:val="single" w:sz="6" w:space="0" w:color="auto"/>
              <w:bottom w:val="single" w:sz="6" w:space="0" w:color="auto"/>
              <w:right w:val="single" w:sz="6" w:space="0" w:color="auto"/>
            </w:tcBorders>
          </w:tcPr>
          <w:p w14:paraId="2502283B"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01-11.5</w:t>
            </w:r>
          </w:p>
        </w:tc>
        <w:tc>
          <w:tcPr>
            <w:tcW w:w="1727" w:type="pct"/>
            <w:tcBorders>
              <w:top w:val="single" w:sz="6" w:space="0" w:color="auto"/>
              <w:left w:val="single" w:sz="6" w:space="0" w:color="auto"/>
              <w:bottom w:val="single" w:sz="6" w:space="0" w:color="auto"/>
              <w:right w:val="single" w:sz="6" w:space="0" w:color="auto"/>
            </w:tcBorders>
          </w:tcPr>
          <w:p w14:paraId="5ECE28A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TIP P</w:t>
            </w:r>
            <w:r w:rsidRPr="00036096">
              <w:rPr>
                <w:rFonts w:ascii="Arial" w:hAnsi="Arial" w:cs="Arial"/>
                <w:color w:val="000000"/>
                <w:sz w:val="20"/>
                <w:szCs w:val="20"/>
                <w:lang w:val="en-US"/>
              </w:rPr>
              <w:t xml:space="preserve"> -Protivpanična svetiljka sa fluo cevi od 8 W, 230V sopstvene autonomije 3h, sa oznakom izlaza za evakuaciju ljudi.</w:t>
            </w:r>
          </w:p>
        </w:tc>
        <w:tc>
          <w:tcPr>
            <w:tcW w:w="350" w:type="pct"/>
            <w:gridSpan w:val="2"/>
            <w:tcBorders>
              <w:top w:val="single" w:sz="6" w:space="0" w:color="auto"/>
              <w:left w:val="single" w:sz="6" w:space="0" w:color="auto"/>
              <w:bottom w:val="single" w:sz="6" w:space="0" w:color="auto"/>
              <w:right w:val="single" w:sz="6" w:space="0" w:color="auto"/>
            </w:tcBorders>
          </w:tcPr>
          <w:p w14:paraId="25F9E0D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7E325F1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6" w:space="0" w:color="auto"/>
              <w:left w:val="single" w:sz="6" w:space="0" w:color="auto"/>
              <w:bottom w:val="single" w:sz="6" w:space="0" w:color="auto"/>
              <w:right w:val="single" w:sz="6" w:space="0" w:color="auto"/>
            </w:tcBorders>
          </w:tcPr>
          <w:p w14:paraId="6D777CF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C01771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6B2BB6D" w14:textId="77777777" w:rsidTr="001209F1">
        <w:trPr>
          <w:gridAfter w:val="1"/>
          <w:wAfter w:w="1798" w:type="pct"/>
          <w:trHeight w:val="960"/>
        </w:trPr>
        <w:tc>
          <w:tcPr>
            <w:tcW w:w="247" w:type="pct"/>
            <w:tcBorders>
              <w:top w:val="single" w:sz="6" w:space="0" w:color="auto"/>
              <w:left w:val="single" w:sz="6" w:space="0" w:color="auto"/>
              <w:bottom w:val="nil"/>
              <w:right w:val="single" w:sz="6" w:space="0" w:color="auto"/>
            </w:tcBorders>
          </w:tcPr>
          <w:p w14:paraId="266E917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01-12</w:t>
            </w:r>
          </w:p>
        </w:tc>
        <w:tc>
          <w:tcPr>
            <w:tcW w:w="2955" w:type="pct"/>
            <w:gridSpan w:val="6"/>
            <w:tcBorders>
              <w:top w:val="single" w:sz="6" w:space="0" w:color="auto"/>
              <w:left w:val="nil"/>
              <w:bottom w:val="nil"/>
              <w:right w:val="single" w:sz="6" w:space="0" w:color="auto"/>
            </w:tcBorders>
          </w:tcPr>
          <w:p w14:paraId="7ACE8FA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OG prekidači</w:t>
            </w:r>
          </w:p>
          <w:p w14:paraId="616A510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montaža instalacionog materijala, proizvođača Legrand ili sl. stepen zaštite IP54 (IP55).</w:t>
            </w:r>
          </w:p>
        </w:tc>
      </w:tr>
      <w:tr w:rsidR="00EA47B0" w:rsidRPr="00036096" w14:paraId="43A5DAB0" w14:textId="77777777" w:rsidTr="001209F1">
        <w:trPr>
          <w:gridAfter w:val="1"/>
          <w:wAfter w:w="1798" w:type="pct"/>
          <w:trHeight w:val="1190"/>
        </w:trPr>
        <w:tc>
          <w:tcPr>
            <w:tcW w:w="247" w:type="pct"/>
            <w:tcBorders>
              <w:top w:val="single" w:sz="6" w:space="0" w:color="auto"/>
              <w:left w:val="single" w:sz="6" w:space="0" w:color="auto"/>
              <w:bottom w:val="single" w:sz="6" w:space="0" w:color="auto"/>
              <w:right w:val="single" w:sz="6" w:space="0" w:color="auto"/>
            </w:tcBorders>
          </w:tcPr>
          <w:p w14:paraId="51CD2E8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01-12.1</w:t>
            </w:r>
          </w:p>
        </w:tc>
        <w:tc>
          <w:tcPr>
            <w:tcW w:w="1727" w:type="pct"/>
            <w:tcBorders>
              <w:top w:val="single" w:sz="6" w:space="0" w:color="auto"/>
              <w:left w:val="single" w:sz="6" w:space="0" w:color="auto"/>
              <w:bottom w:val="single" w:sz="6" w:space="0" w:color="auto"/>
              <w:right w:val="single" w:sz="6" w:space="0" w:color="auto"/>
            </w:tcBorders>
          </w:tcPr>
          <w:p w14:paraId="477F848E" w14:textId="2102D144" w:rsidR="00EA47B0" w:rsidRPr="00036096" w:rsidRDefault="000F2A28"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w:t>
            </w:r>
            <w:r>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montaža</w:t>
            </w:r>
            <w:r>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jednopolnog nadgradnog prekidača 10A, 230V, u zaštiti IP55, proizvodnje Legrand, program Plexo, kat. br. 69709 (cena je za jedan artikal) sive boje ili odgovarajuće;</w:t>
            </w:r>
          </w:p>
        </w:tc>
        <w:tc>
          <w:tcPr>
            <w:tcW w:w="350" w:type="pct"/>
            <w:gridSpan w:val="2"/>
            <w:tcBorders>
              <w:top w:val="single" w:sz="6" w:space="0" w:color="auto"/>
              <w:left w:val="single" w:sz="6" w:space="0" w:color="auto"/>
              <w:bottom w:val="single" w:sz="6" w:space="0" w:color="auto"/>
              <w:right w:val="single" w:sz="6" w:space="0" w:color="auto"/>
            </w:tcBorders>
          </w:tcPr>
          <w:p w14:paraId="020D114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4A5DAF6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6" w:space="0" w:color="auto"/>
              <w:left w:val="single" w:sz="6" w:space="0" w:color="auto"/>
              <w:bottom w:val="single" w:sz="6" w:space="0" w:color="auto"/>
              <w:right w:val="single" w:sz="6" w:space="0" w:color="auto"/>
            </w:tcBorders>
          </w:tcPr>
          <w:p w14:paraId="071E187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89DAA9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9707CBE" w14:textId="77777777" w:rsidTr="001209F1">
        <w:trPr>
          <w:gridAfter w:val="1"/>
          <w:wAfter w:w="1798" w:type="pct"/>
          <w:trHeight w:val="1009"/>
        </w:trPr>
        <w:tc>
          <w:tcPr>
            <w:tcW w:w="247" w:type="pct"/>
            <w:tcBorders>
              <w:top w:val="single" w:sz="6" w:space="0" w:color="auto"/>
              <w:left w:val="single" w:sz="6" w:space="0" w:color="auto"/>
              <w:bottom w:val="single" w:sz="6" w:space="0" w:color="auto"/>
              <w:right w:val="single" w:sz="6" w:space="0" w:color="auto"/>
            </w:tcBorders>
          </w:tcPr>
          <w:p w14:paraId="4CC3737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01-12.2</w:t>
            </w:r>
          </w:p>
        </w:tc>
        <w:tc>
          <w:tcPr>
            <w:tcW w:w="1727" w:type="pct"/>
            <w:tcBorders>
              <w:top w:val="single" w:sz="6" w:space="0" w:color="auto"/>
              <w:left w:val="single" w:sz="6" w:space="0" w:color="auto"/>
              <w:bottom w:val="single" w:sz="6" w:space="0" w:color="auto"/>
              <w:right w:val="single" w:sz="6" w:space="0" w:color="auto"/>
            </w:tcBorders>
          </w:tcPr>
          <w:p w14:paraId="013295A6" w14:textId="0237055A" w:rsidR="00EA47B0" w:rsidRPr="00036096" w:rsidRDefault="006E709A"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 i</w:t>
            </w:r>
            <w:r w:rsidR="000F2A28">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montaža naizmeničnog nadgradnog prekidača 10A, 230V, u zaštiti IP55, proizvodnje Legrand, program Plexo, kat. br. 69709 (cena je za jedan artikal) sive boje ili odgovarajuće;</w:t>
            </w:r>
          </w:p>
        </w:tc>
        <w:tc>
          <w:tcPr>
            <w:tcW w:w="350" w:type="pct"/>
            <w:gridSpan w:val="2"/>
            <w:tcBorders>
              <w:top w:val="single" w:sz="6" w:space="0" w:color="auto"/>
              <w:left w:val="single" w:sz="6" w:space="0" w:color="auto"/>
              <w:bottom w:val="single" w:sz="6" w:space="0" w:color="auto"/>
              <w:right w:val="single" w:sz="6" w:space="0" w:color="auto"/>
            </w:tcBorders>
          </w:tcPr>
          <w:p w14:paraId="0CA3B1D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7EEB135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6" w:space="0" w:color="auto"/>
              <w:left w:val="single" w:sz="6" w:space="0" w:color="auto"/>
              <w:bottom w:val="single" w:sz="6" w:space="0" w:color="auto"/>
              <w:right w:val="single" w:sz="6" w:space="0" w:color="auto"/>
            </w:tcBorders>
          </w:tcPr>
          <w:p w14:paraId="1B530FA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C8D07C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E17CABB"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5B6E4CE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01-13</w:t>
            </w:r>
          </w:p>
        </w:tc>
        <w:tc>
          <w:tcPr>
            <w:tcW w:w="1727" w:type="pct"/>
            <w:tcBorders>
              <w:top w:val="single" w:sz="6" w:space="0" w:color="auto"/>
              <w:left w:val="nil"/>
              <w:bottom w:val="nil"/>
              <w:right w:val="single" w:sz="6" w:space="0" w:color="auto"/>
            </w:tcBorders>
          </w:tcPr>
          <w:p w14:paraId="318834F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Razvodne kutije</w:t>
            </w:r>
          </w:p>
          <w:p w14:paraId="5165EBA2" w14:textId="57063FBB" w:rsidR="00EA47B0" w:rsidRPr="00036096" w:rsidRDefault="000F2A28"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w:t>
            </w:r>
            <w:r>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montaža</w:t>
            </w:r>
            <w:r w:rsidR="006E709A">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 xml:space="preserve">instalacionog materijala. </w:t>
            </w:r>
          </w:p>
        </w:tc>
        <w:tc>
          <w:tcPr>
            <w:tcW w:w="350" w:type="pct"/>
            <w:gridSpan w:val="2"/>
            <w:tcBorders>
              <w:top w:val="single" w:sz="6" w:space="0" w:color="auto"/>
              <w:left w:val="single" w:sz="6" w:space="0" w:color="auto"/>
              <w:bottom w:val="nil"/>
              <w:right w:val="single" w:sz="6" w:space="0" w:color="auto"/>
            </w:tcBorders>
          </w:tcPr>
          <w:p w14:paraId="4E0D8D4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78F0C39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478B5A0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480AB6E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860E4F5" w14:textId="77777777" w:rsidTr="001209F1">
        <w:trPr>
          <w:gridAfter w:val="1"/>
          <w:wAfter w:w="1798" w:type="pct"/>
          <w:trHeight w:val="653"/>
        </w:trPr>
        <w:tc>
          <w:tcPr>
            <w:tcW w:w="247" w:type="pct"/>
            <w:tcBorders>
              <w:top w:val="single" w:sz="6" w:space="0" w:color="auto"/>
              <w:left w:val="single" w:sz="6" w:space="0" w:color="auto"/>
              <w:bottom w:val="single" w:sz="6" w:space="0" w:color="auto"/>
              <w:right w:val="single" w:sz="6" w:space="0" w:color="auto"/>
            </w:tcBorders>
          </w:tcPr>
          <w:p w14:paraId="51C949B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01-13.1</w:t>
            </w:r>
          </w:p>
        </w:tc>
        <w:tc>
          <w:tcPr>
            <w:tcW w:w="1727" w:type="pct"/>
            <w:tcBorders>
              <w:top w:val="single" w:sz="6" w:space="0" w:color="auto"/>
              <w:left w:val="single" w:sz="6" w:space="0" w:color="auto"/>
              <w:bottom w:val="single" w:sz="6" w:space="0" w:color="auto"/>
              <w:right w:val="single" w:sz="6" w:space="0" w:color="auto"/>
            </w:tcBorders>
          </w:tcPr>
          <w:p w14:paraId="321DCCE5" w14:textId="49FFB08F" w:rsidR="00EA47B0" w:rsidRPr="00036096" w:rsidRDefault="000F2A28"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 </w:t>
            </w:r>
            <w:r w:rsidR="00EA47B0" w:rsidRPr="00036096">
              <w:rPr>
                <w:rFonts w:ascii="Arial" w:hAnsi="Arial" w:cs="Arial"/>
                <w:color w:val="000000"/>
                <w:sz w:val="20"/>
                <w:szCs w:val="20"/>
                <w:lang w:val="en-US"/>
              </w:rPr>
              <w:t>postavljenje nadgradnih razvodnih kutija u kotlarnici za povezivanje osvetljenja, IP54</w:t>
            </w:r>
          </w:p>
        </w:tc>
        <w:tc>
          <w:tcPr>
            <w:tcW w:w="350" w:type="pct"/>
            <w:gridSpan w:val="2"/>
            <w:tcBorders>
              <w:top w:val="single" w:sz="6" w:space="0" w:color="auto"/>
              <w:left w:val="single" w:sz="6" w:space="0" w:color="auto"/>
              <w:bottom w:val="single" w:sz="6" w:space="0" w:color="auto"/>
              <w:right w:val="single" w:sz="6" w:space="0" w:color="auto"/>
            </w:tcBorders>
          </w:tcPr>
          <w:p w14:paraId="3C4A37B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064969F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282" w:type="pct"/>
            <w:tcBorders>
              <w:top w:val="single" w:sz="6" w:space="0" w:color="auto"/>
              <w:left w:val="single" w:sz="6" w:space="0" w:color="auto"/>
              <w:bottom w:val="single" w:sz="6" w:space="0" w:color="auto"/>
              <w:right w:val="single" w:sz="6" w:space="0" w:color="auto"/>
            </w:tcBorders>
          </w:tcPr>
          <w:p w14:paraId="4972D87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5E6F56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0C0D299" w14:textId="77777777" w:rsidTr="001209F1">
        <w:trPr>
          <w:gridAfter w:val="1"/>
          <w:wAfter w:w="1798" w:type="pct"/>
          <w:trHeight w:val="900"/>
        </w:trPr>
        <w:tc>
          <w:tcPr>
            <w:tcW w:w="247" w:type="pct"/>
            <w:tcBorders>
              <w:top w:val="single" w:sz="6" w:space="0" w:color="auto"/>
              <w:left w:val="single" w:sz="6" w:space="0" w:color="auto"/>
              <w:bottom w:val="nil"/>
              <w:right w:val="single" w:sz="6" w:space="0" w:color="auto"/>
            </w:tcBorders>
          </w:tcPr>
          <w:p w14:paraId="583C467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lastRenderedPageBreak/>
              <w:t>01-14</w:t>
            </w:r>
          </w:p>
        </w:tc>
        <w:tc>
          <w:tcPr>
            <w:tcW w:w="2544" w:type="pct"/>
            <w:gridSpan w:val="5"/>
            <w:tcBorders>
              <w:top w:val="single" w:sz="6" w:space="0" w:color="auto"/>
              <w:left w:val="single" w:sz="6" w:space="0" w:color="auto"/>
              <w:bottom w:val="single" w:sz="6" w:space="0" w:color="auto"/>
              <w:right w:val="single" w:sz="6" w:space="0" w:color="auto"/>
            </w:tcBorders>
          </w:tcPr>
          <w:p w14:paraId="1B695885"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Kablovi</w:t>
            </w:r>
          </w:p>
          <w:p w14:paraId="3375ACC0" w14:textId="05F28B43" w:rsidR="00EA47B0" w:rsidRPr="00036096" w:rsidRDefault="000F2A28"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Nabavka</w:t>
            </w:r>
            <w:r w:rsidR="006E709A">
              <w:rPr>
                <w:rFonts w:ascii="Arial" w:hAnsi="Arial" w:cs="Arial"/>
                <w:color w:val="000000"/>
                <w:sz w:val="20"/>
                <w:szCs w:val="20"/>
                <w:lang w:val="en-US"/>
              </w:rPr>
              <w:t xml:space="preserve"> i </w:t>
            </w:r>
            <w:r w:rsidR="00EA47B0" w:rsidRPr="00036096">
              <w:rPr>
                <w:rFonts w:ascii="Arial" w:hAnsi="Arial" w:cs="Arial"/>
                <w:color w:val="000000"/>
                <w:sz w:val="20"/>
                <w:szCs w:val="20"/>
                <w:lang w:val="en-US"/>
              </w:rPr>
              <w:t>postavljanje instalacionih kablova osvetljenja, halogen free i to:</w:t>
            </w:r>
          </w:p>
        </w:tc>
        <w:tc>
          <w:tcPr>
            <w:tcW w:w="411" w:type="pct"/>
            <w:tcBorders>
              <w:top w:val="single" w:sz="6" w:space="0" w:color="auto"/>
              <w:left w:val="single" w:sz="6" w:space="0" w:color="auto"/>
              <w:bottom w:val="nil"/>
              <w:right w:val="single" w:sz="6" w:space="0" w:color="auto"/>
            </w:tcBorders>
          </w:tcPr>
          <w:p w14:paraId="447111B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599DD03"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405C17D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01-14.1</w:t>
            </w:r>
          </w:p>
        </w:tc>
        <w:tc>
          <w:tcPr>
            <w:tcW w:w="1727" w:type="pct"/>
            <w:tcBorders>
              <w:top w:val="nil"/>
              <w:left w:val="nil"/>
              <w:bottom w:val="nil"/>
              <w:right w:val="nil"/>
            </w:tcBorders>
          </w:tcPr>
          <w:p w14:paraId="280C62C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3x1,5mm2</w:t>
            </w:r>
          </w:p>
        </w:tc>
        <w:tc>
          <w:tcPr>
            <w:tcW w:w="350" w:type="pct"/>
            <w:gridSpan w:val="2"/>
            <w:tcBorders>
              <w:top w:val="single" w:sz="6" w:space="0" w:color="auto"/>
              <w:left w:val="single" w:sz="6" w:space="0" w:color="auto"/>
              <w:bottom w:val="single" w:sz="6" w:space="0" w:color="auto"/>
              <w:right w:val="single" w:sz="6" w:space="0" w:color="auto"/>
            </w:tcBorders>
          </w:tcPr>
          <w:p w14:paraId="7E36894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0D3CE42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740955C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52B9FB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51CEB56"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4AC066C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52348E7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tcPr>
          <w:p w14:paraId="454ACD8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61BB09B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275</w:t>
            </w:r>
          </w:p>
        </w:tc>
        <w:tc>
          <w:tcPr>
            <w:tcW w:w="282" w:type="pct"/>
            <w:tcBorders>
              <w:top w:val="single" w:sz="6" w:space="0" w:color="auto"/>
              <w:left w:val="single" w:sz="6" w:space="0" w:color="auto"/>
              <w:bottom w:val="single" w:sz="6" w:space="0" w:color="auto"/>
              <w:right w:val="single" w:sz="6" w:space="0" w:color="auto"/>
            </w:tcBorders>
          </w:tcPr>
          <w:p w14:paraId="5F704CE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243263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89CB3D9" w14:textId="77777777" w:rsidTr="001209F1">
        <w:trPr>
          <w:gridAfter w:val="1"/>
          <w:wAfter w:w="1798" w:type="pct"/>
          <w:trHeight w:val="581"/>
        </w:trPr>
        <w:tc>
          <w:tcPr>
            <w:tcW w:w="247" w:type="pct"/>
            <w:tcBorders>
              <w:top w:val="single" w:sz="6" w:space="0" w:color="auto"/>
              <w:left w:val="single" w:sz="6" w:space="0" w:color="auto"/>
              <w:bottom w:val="nil"/>
              <w:right w:val="single" w:sz="6" w:space="0" w:color="auto"/>
            </w:tcBorders>
          </w:tcPr>
          <w:p w14:paraId="117D0B4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01-15</w:t>
            </w:r>
          </w:p>
        </w:tc>
        <w:tc>
          <w:tcPr>
            <w:tcW w:w="2077" w:type="pct"/>
            <w:gridSpan w:val="3"/>
            <w:tcBorders>
              <w:top w:val="single" w:sz="6" w:space="0" w:color="auto"/>
              <w:left w:val="single" w:sz="6" w:space="0" w:color="auto"/>
              <w:bottom w:val="single" w:sz="6" w:space="0" w:color="auto"/>
              <w:right w:val="single" w:sz="6" w:space="0" w:color="auto"/>
            </w:tcBorders>
          </w:tcPr>
          <w:p w14:paraId="0527404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Gibljiva creva</w:t>
            </w:r>
          </w:p>
          <w:p w14:paraId="4DD972D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gibljivih cevi, halogen free i to:</w:t>
            </w:r>
          </w:p>
        </w:tc>
        <w:tc>
          <w:tcPr>
            <w:tcW w:w="185" w:type="pct"/>
            <w:tcBorders>
              <w:top w:val="single" w:sz="6" w:space="0" w:color="auto"/>
              <w:left w:val="single" w:sz="6" w:space="0" w:color="auto"/>
              <w:bottom w:val="single" w:sz="6" w:space="0" w:color="auto"/>
              <w:right w:val="single" w:sz="6" w:space="0" w:color="auto"/>
            </w:tcBorders>
          </w:tcPr>
          <w:p w14:paraId="2A18029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76283C2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099D56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9D5EF29"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1EAC671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01-15.1</w:t>
            </w:r>
          </w:p>
        </w:tc>
        <w:tc>
          <w:tcPr>
            <w:tcW w:w="1727" w:type="pct"/>
            <w:tcBorders>
              <w:top w:val="nil"/>
              <w:left w:val="nil"/>
              <w:bottom w:val="nil"/>
              <w:right w:val="nil"/>
            </w:tcBorders>
          </w:tcPr>
          <w:p w14:paraId="56FBF23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gibljiva cev fi</w:t>
            </w:r>
            <w:r w:rsidRPr="00036096">
              <w:rPr>
                <w:rFonts w:ascii="Arial" w:hAnsi="Arial" w:cs="Arial"/>
                <w:b/>
                <w:bCs/>
                <w:color w:val="000000"/>
                <w:sz w:val="20"/>
                <w:szCs w:val="20"/>
                <w:lang w:val="en-US"/>
              </w:rPr>
              <w:t>16</w:t>
            </w:r>
            <w:r w:rsidRPr="00036096">
              <w:rPr>
                <w:rFonts w:ascii="Arial" w:hAnsi="Arial" w:cs="Arial"/>
                <w:color w:val="000000"/>
                <w:sz w:val="20"/>
                <w:szCs w:val="20"/>
                <w:lang w:val="en-US"/>
              </w:rPr>
              <w:t>mm, halogen free</w:t>
            </w:r>
          </w:p>
        </w:tc>
        <w:tc>
          <w:tcPr>
            <w:tcW w:w="350" w:type="pct"/>
            <w:gridSpan w:val="2"/>
            <w:tcBorders>
              <w:top w:val="single" w:sz="6" w:space="0" w:color="auto"/>
              <w:left w:val="single" w:sz="6" w:space="0" w:color="auto"/>
              <w:bottom w:val="single" w:sz="6" w:space="0" w:color="auto"/>
              <w:right w:val="single" w:sz="6" w:space="0" w:color="auto"/>
            </w:tcBorders>
          </w:tcPr>
          <w:p w14:paraId="1A8774F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59A009F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6BAC275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466D4AA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1444021"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4F44F9D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2430C5C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tcPr>
          <w:p w14:paraId="7E2050F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38CFD0C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50</w:t>
            </w:r>
          </w:p>
        </w:tc>
        <w:tc>
          <w:tcPr>
            <w:tcW w:w="282" w:type="pct"/>
            <w:tcBorders>
              <w:top w:val="single" w:sz="6" w:space="0" w:color="auto"/>
              <w:left w:val="single" w:sz="6" w:space="0" w:color="auto"/>
              <w:bottom w:val="single" w:sz="6" w:space="0" w:color="auto"/>
              <w:right w:val="single" w:sz="6" w:space="0" w:color="auto"/>
            </w:tcBorders>
          </w:tcPr>
          <w:p w14:paraId="178843A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198E2D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412F2CD"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725D17E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01-16</w:t>
            </w:r>
          </w:p>
        </w:tc>
        <w:tc>
          <w:tcPr>
            <w:tcW w:w="2955" w:type="pct"/>
            <w:gridSpan w:val="6"/>
            <w:tcBorders>
              <w:top w:val="single" w:sz="6" w:space="0" w:color="auto"/>
              <w:left w:val="nil"/>
              <w:bottom w:val="nil"/>
              <w:right w:val="single" w:sz="6" w:space="0" w:color="auto"/>
            </w:tcBorders>
          </w:tcPr>
          <w:p w14:paraId="786A60D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kablovskih kanalica sa svom opremom za prevetivanje (krivinama, nastavcima, držačima...), halogen free.</w:t>
            </w:r>
          </w:p>
        </w:tc>
      </w:tr>
      <w:tr w:rsidR="00EA47B0" w:rsidRPr="00036096" w14:paraId="2D11E0AF"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05F9675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BFDFEF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6A2A664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tcPr>
          <w:p w14:paraId="77A3706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541B6CB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B259D5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C68B9FD" w14:textId="77777777" w:rsidTr="001209F1">
        <w:trPr>
          <w:gridAfter w:val="1"/>
          <w:wAfter w:w="1798" w:type="pct"/>
          <w:trHeight w:val="1133"/>
        </w:trPr>
        <w:tc>
          <w:tcPr>
            <w:tcW w:w="247" w:type="pct"/>
            <w:tcBorders>
              <w:top w:val="single" w:sz="6" w:space="0" w:color="auto"/>
              <w:left w:val="single" w:sz="6" w:space="0" w:color="auto"/>
              <w:bottom w:val="nil"/>
              <w:right w:val="single" w:sz="6" w:space="0" w:color="auto"/>
            </w:tcBorders>
          </w:tcPr>
          <w:p w14:paraId="21E5576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01-17</w:t>
            </w:r>
          </w:p>
        </w:tc>
        <w:tc>
          <w:tcPr>
            <w:tcW w:w="2955" w:type="pct"/>
            <w:gridSpan w:val="6"/>
            <w:tcBorders>
              <w:top w:val="single" w:sz="6" w:space="0" w:color="auto"/>
              <w:left w:val="nil"/>
              <w:bottom w:val="nil"/>
              <w:right w:val="single" w:sz="6" w:space="0" w:color="auto"/>
            </w:tcBorders>
          </w:tcPr>
          <w:p w14:paraId="76566B8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DOKUMENTACIJA - Isporuka tehničke i atestne dokumentacije za isporučenu opremu i izvedene radove na instalaciji osvetljenja.  Isporuka uputstva za korišćenje sistema.</w:t>
            </w:r>
          </w:p>
        </w:tc>
      </w:tr>
      <w:tr w:rsidR="00EA47B0" w:rsidRPr="00036096" w14:paraId="5F3311D5" w14:textId="77777777" w:rsidTr="001209F1">
        <w:trPr>
          <w:gridAfter w:val="1"/>
          <w:wAfter w:w="1798" w:type="pct"/>
          <w:trHeight w:val="262"/>
        </w:trPr>
        <w:tc>
          <w:tcPr>
            <w:tcW w:w="247" w:type="pct"/>
            <w:tcBorders>
              <w:top w:val="nil"/>
              <w:left w:val="single" w:sz="6" w:space="0" w:color="auto"/>
              <w:bottom w:val="single" w:sz="6" w:space="0" w:color="auto"/>
              <w:right w:val="single" w:sz="4" w:space="0" w:color="auto"/>
            </w:tcBorders>
          </w:tcPr>
          <w:p w14:paraId="08B420E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015F6A2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4" w:space="0" w:color="auto"/>
            </w:tcBorders>
          </w:tcPr>
          <w:p w14:paraId="447930E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kpl.</w:t>
            </w:r>
          </w:p>
        </w:tc>
        <w:tc>
          <w:tcPr>
            <w:tcW w:w="185" w:type="pct"/>
            <w:tcBorders>
              <w:top w:val="single" w:sz="6" w:space="0" w:color="auto"/>
              <w:left w:val="single" w:sz="4" w:space="0" w:color="auto"/>
              <w:bottom w:val="single" w:sz="6" w:space="0" w:color="auto"/>
              <w:right w:val="single" w:sz="6" w:space="0" w:color="auto"/>
            </w:tcBorders>
          </w:tcPr>
          <w:p w14:paraId="78556DE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0066ECE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79AF84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BAA7281"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45400B6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4" w:space="0" w:color="auto"/>
              <w:left w:val="nil"/>
              <w:bottom w:val="single" w:sz="12" w:space="0" w:color="auto"/>
              <w:right w:val="nil"/>
            </w:tcBorders>
          </w:tcPr>
          <w:p w14:paraId="4501988D"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INSTALACIJA OSVETLJENJA</w:t>
            </w:r>
          </w:p>
        </w:tc>
        <w:tc>
          <w:tcPr>
            <w:tcW w:w="350" w:type="pct"/>
            <w:gridSpan w:val="2"/>
            <w:tcBorders>
              <w:top w:val="single" w:sz="4" w:space="0" w:color="auto"/>
              <w:left w:val="nil"/>
              <w:bottom w:val="single" w:sz="12" w:space="0" w:color="auto"/>
              <w:right w:val="nil"/>
            </w:tcBorders>
          </w:tcPr>
          <w:p w14:paraId="69462CE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4436091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6807896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042F0A4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3201B004" w14:textId="77777777" w:rsidTr="001209F1">
        <w:trPr>
          <w:gridAfter w:val="1"/>
          <w:wAfter w:w="1798" w:type="pct"/>
          <w:trHeight w:val="247"/>
        </w:trPr>
        <w:tc>
          <w:tcPr>
            <w:tcW w:w="247" w:type="pct"/>
            <w:tcBorders>
              <w:top w:val="nil"/>
              <w:left w:val="nil"/>
              <w:bottom w:val="nil"/>
              <w:right w:val="nil"/>
            </w:tcBorders>
          </w:tcPr>
          <w:p w14:paraId="74F78C7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57D57824"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336EEA1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117A5F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4345AE6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3403A1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18425F6E" w14:textId="77777777" w:rsidTr="001209F1">
        <w:trPr>
          <w:gridAfter w:val="1"/>
          <w:wAfter w:w="1798" w:type="pct"/>
          <w:trHeight w:val="247"/>
        </w:trPr>
        <w:tc>
          <w:tcPr>
            <w:tcW w:w="247" w:type="pct"/>
            <w:tcBorders>
              <w:top w:val="nil"/>
              <w:left w:val="nil"/>
              <w:bottom w:val="nil"/>
              <w:right w:val="nil"/>
            </w:tcBorders>
          </w:tcPr>
          <w:p w14:paraId="05CA689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11C1CBC"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6E873FF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55AF027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35FE473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6FE63A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05548F09" w14:textId="77777777" w:rsidTr="001209F1">
        <w:trPr>
          <w:gridAfter w:val="1"/>
          <w:wAfter w:w="1798" w:type="pct"/>
          <w:trHeight w:val="247"/>
        </w:trPr>
        <w:tc>
          <w:tcPr>
            <w:tcW w:w="247" w:type="pct"/>
            <w:tcBorders>
              <w:top w:val="nil"/>
              <w:left w:val="nil"/>
              <w:bottom w:val="single" w:sz="6" w:space="0" w:color="auto"/>
              <w:right w:val="nil"/>
            </w:tcBorders>
          </w:tcPr>
          <w:p w14:paraId="4553BD60"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4</w:t>
            </w:r>
          </w:p>
        </w:tc>
        <w:tc>
          <w:tcPr>
            <w:tcW w:w="2077" w:type="pct"/>
            <w:gridSpan w:val="3"/>
            <w:tcBorders>
              <w:top w:val="nil"/>
              <w:left w:val="nil"/>
              <w:bottom w:val="single" w:sz="6" w:space="0" w:color="auto"/>
              <w:right w:val="nil"/>
            </w:tcBorders>
          </w:tcPr>
          <w:p w14:paraId="3894F17B"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INSTALACIJA UTIČNICA, TEHNIČKIH I TERMIČKIH POTROŠAČA</w:t>
            </w:r>
          </w:p>
        </w:tc>
        <w:tc>
          <w:tcPr>
            <w:tcW w:w="185" w:type="pct"/>
            <w:tcBorders>
              <w:top w:val="nil"/>
              <w:left w:val="nil"/>
              <w:bottom w:val="single" w:sz="6" w:space="0" w:color="auto"/>
              <w:right w:val="nil"/>
            </w:tcBorders>
          </w:tcPr>
          <w:p w14:paraId="4500BAD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single" w:sz="6" w:space="0" w:color="auto"/>
              <w:right w:val="nil"/>
            </w:tcBorders>
          </w:tcPr>
          <w:p w14:paraId="480CF56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single" w:sz="6" w:space="0" w:color="auto"/>
              <w:right w:val="nil"/>
            </w:tcBorders>
          </w:tcPr>
          <w:p w14:paraId="342EE00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C1992C7" w14:textId="77777777" w:rsidTr="001209F1">
        <w:trPr>
          <w:gridAfter w:val="1"/>
          <w:wAfter w:w="1798" w:type="pct"/>
          <w:trHeight w:val="960"/>
        </w:trPr>
        <w:tc>
          <w:tcPr>
            <w:tcW w:w="247" w:type="pct"/>
            <w:tcBorders>
              <w:top w:val="single" w:sz="6" w:space="0" w:color="auto"/>
              <w:left w:val="single" w:sz="6" w:space="0" w:color="auto"/>
              <w:bottom w:val="nil"/>
              <w:right w:val="single" w:sz="6" w:space="0" w:color="auto"/>
            </w:tcBorders>
          </w:tcPr>
          <w:p w14:paraId="18000BB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01-18</w:t>
            </w:r>
          </w:p>
        </w:tc>
        <w:tc>
          <w:tcPr>
            <w:tcW w:w="2955" w:type="pct"/>
            <w:gridSpan w:val="6"/>
            <w:tcBorders>
              <w:top w:val="single" w:sz="6" w:space="0" w:color="auto"/>
              <w:left w:val="nil"/>
              <w:bottom w:val="nil"/>
              <w:right w:val="single" w:sz="6" w:space="0" w:color="auto"/>
            </w:tcBorders>
          </w:tcPr>
          <w:p w14:paraId="54CEFF5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OG priključnice</w:t>
            </w:r>
          </w:p>
          <w:p w14:paraId="24278B59" w14:textId="0DDBCAEC" w:rsidR="00EA47B0" w:rsidRPr="00036096" w:rsidRDefault="000F2A28"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w:t>
            </w:r>
            <w:r w:rsidR="00EA47B0" w:rsidRPr="00036096">
              <w:rPr>
                <w:rFonts w:ascii="Arial" w:hAnsi="Arial" w:cs="Arial"/>
                <w:color w:val="000000"/>
                <w:sz w:val="20"/>
                <w:szCs w:val="20"/>
                <w:lang w:val="en-US"/>
              </w:rPr>
              <w:t xml:space="preserve"> montaža</w:t>
            </w:r>
            <w:r w:rsidR="006E709A">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instalacionog materijala, proizvođača Legrand ili odgovarajuće, stepen zaštite IP54 (IP55).</w:t>
            </w:r>
          </w:p>
        </w:tc>
      </w:tr>
      <w:tr w:rsidR="00EA47B0" w:rsidRPr="00036096" w14:paraId="1A579675" w14:textId="77777777" w:rsidTr="001209F1">
        <w:trPr>
          <w:gridAfter w:val="1"/>
          <w:wAfter w:w="1798" w:type="pct"/>
          <w:trHeight w:val="1176"/>
        </w:trPr>
        <w:tc>
          <w:tcPr>
            <w:tcW w:w="247" w:type="pct"/>
            <w:tcBorders>
              <w:top w:val="single" w:sz="6" w:space="0" w:color="auto"/>
              <w:left w:val="single" w:sz="6" w:space="0" w:color="auto"/>
              <w:bottom w:val="single" w:sz="6" w:space="0" w:color="auto"/>
              <w:right w:val="single" w:sz="6" w:space="0" w:color="auto"/>
            </w:tcBorders>
          </w:tcPr>
          <w:p w14:paraId="1C208DA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01-18.1</w:t>
            </w:r>
          </w:p>
        </w:tc>
        <w:tc>
          <w:tcPr>
            <w:tcW w:w="1727" w:type="pct"/>
            <w:tcBorders>
              <w:top w:val="single" w:sz="6" w:space="0" w:color="auto"/>
              <w:left w:val="single" w:sz="6" w:space="0" w:color="auto"/>
              <w:bottom w:val="single" w:sz="6" w:space="0" w:color="auto"/>
              <w:right w:val="single" w:sz="6" w:space="0" w:color="auto"/>
            </w:tcBorders>
          </w:tcPr>
          <w:p w14:paraId="27E7CDDC" w14:textId="46FEF895" w:rsidR="00EA47B0" w:rsidRPr="00036096" w:rsidRDefault="008C786D"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 </w:t>
            </w:r>
            <w:r w:rsidR="00EA47B0" w:rsidRPr="00036096">
              <w:rPr>
                <w:rFonts w:ascii="Arial" w:hAnsi="Arial" w:cs="Arial"/>
                <w:color w:val="000000"/>
                <w:sz w:val="20"/>
                <w:szCs w:val="20"/>
                <w:lang w:val="en-US"/>
              </w:rPr>
              <w:t>montaža nadgradne monofazne priključnice 16A, 230V, u zaštiti IP54, proizvodnje Legrand, program Plexo, kat. br. 69733 (cena je za jedan artikal) sive boje ili odgovarajuće;</w:t>
            </w:r>
          </w:p>
        </w:tc>
        <w:tc>
          <w:tcPr>
            <w:tcW w:w="350" w:type="pct"/>
            <w:gridSpan w:val="2"/>
            <w:tcBorders>
              <w:top w:val="single" w:sz="6" w:space="0" w:color="auto"/>
              <w:left w:val="single" w:sz="6" w:space="0" w:color="auto"/>
              <w:bottom w:val="single" w:sz="6" w:space="0" w:color="auto"/>
              <w:right w:val="single" w:sz="6" w:space="0" w:color="auto"/>
            </w:tcBorders>
          </w:tcPr>
          <w:p w14:paraId="02D14A9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32282CC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w:t>
            </w:r>
          </w:p>
        </w:tc>
        <w:tc>
          <w:tcPr>
            <w:tcW w:w="282" w:type="pct"/>
            <w:tcBorders>
              <w:top w:val="single" w:sz="6" w:space="0" w:color="auto"/>
              <w:left w:val="single" w:sz="6" w:space="0" w:color="auto"/>
              <w:bottom w:val="single" w:sz="6" w:space="0" w:color="auto"/>
              <w:right w:val="single" w:sz="6" w:space="0" w:color="auto"/>
            </w:tcBorders>
          </w:tcPr>
          <w:p w14:paraId="4A4A633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2CC800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6DD5BD6" w14:textId="77777777" w:rsidTr="001209F1">
        <w:trPr>
          <w:gridAfter w:val="1"/>
          <w:wAfter w:w="1798" w:type="pct"/>
          <w:trHeight w:val="624"/>
        </w:trPr>
        <w:tc>
          <w:tcPr>
            <w:tcW w:w="247" w:type="pct"/>
            <w:tcBorders>
              <w:top w:val="single" w:sz="6" w:space="0" w:color="auto"/>
              <w:left w:val="single" w:sz="6" w:space="0" w:color="auto"/>
              <w:bottom w:val="single" w:sz="6" w:space="0" w:color="auto"/>
              <w:right w:val="single" w:sz="6" w:space="0" w:color="auto"/>
            </w:tcBorders>
          </w:tcPr>
          <w:p w14:paraId="2D33D62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01-18.2</w:t>
            </w:r>
          </w:p>
        </w:tc>
        <w:tc>
          <w:tcPr>
            <w:tcW w:w="1727" w:type="pct"/>
            <w:tcBorders>
              <w:top w:val="single" w:sz="6" w:space="0" w:color="auto"/>
              <w:left w:val="single" w:sz="6" w:space="0" w:color="auto"/>
              <w:bottom w:val="single" w:sz="6" w:space="0" w:color="auto"/>
              <w:right w:val="single" w:sz="6" w:space="0" w:color="auto"/>
            </w:tcBorders>
          </w:tcPr>
          <w:p w14:paraId="38AB733B" w14:textId="7B7E3F47" w:rsidR="00EA47B0" w:rsidRPr="00036096" w:rsidRDefault="006963C0"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 </w:t>
            </w:r>
            <w:r w:rsidR="00EA47B0" w:rsidRPr="00036096">
              <w:rPr>
                <w:rFonts w:ascii="Arial" w:hAnsi="Arial" w:cs="Arial"/>
                <w:color w:val="000000"/>
                <w:sz w:val="20"/>
                <w:szCs w:val="20"/>
                <w:lang w:val="en-US"/>
              </w:rPr>
              <w:t>montažanadgradne trofazne priključnice 16A, 400V, u zaštiti IP54</w:t>
            </w:r>
          </w:p>
        </w:tc>
        <w:tc>
          <w:tcPr>
            <w:tcW w:w="350" w:type="pct"/>
            <w:gridSpan w:val="2"/>
            <w:tcBorders>
              <w:top w:val="single" w:sz="6" w:space="0" w:color="auto"/>
              <w:left w:val="single" w:sz="6" w:space="0" w:color="auto"/>
              <w:bottom w:val="single" w:sz="6" w:space="0" w:color="auto"/>
              <w:right w:val="single" w:sz="6" w:space="0" w:color="auto"/>
            </w:tcBorders>
          </w:tcPr>
          <w:p w14:paraId="247068D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0772C1B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w:t>
            </w:r>
          </w:p>
        </w:tc>
        <w:tc>
          <w:tcPr>
            <w:tcW w:w="282" w:type="pct"/>
            <w:tcBorders>
              <w:top w:val="single" w:sz="6" w:space="0" w:color="auto"/>
              <w:left w:val="single" w:sz="6" w:space="0" w:color="auto"/>
              <w:bottom w:val="single" w:sz="6" w:space="0" w:color="auto"/>
              <w:right w:val="single" w:sz="6" w:space="0" w:color="auto"/>
            </w:tcBorders>
          </w:tcPr>
          <w:p w14:paraId="587F745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C9FBB3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39D1D33"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7518DF1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01-19</w:t>
            </w:r>
          </w:p>
        </w:tc>
        <w:tc>
          <w:tcPr>
            <w:tcW w:w="1727" w:type="pct"/>
            <w:tcBorders>
              <w:top w:val="single" w:sz="6" w:space="0" w:color="auto"/>
              <w:left w:val="nil"/>
              <w:bottom w:val="nil"/>
              <w:right w:val="single" w:sz="6" w:space="0" w:color="auto"/>
            </w:tcBorders>
          </w:tcPr>
          <w:p w14:paraId="5633074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Razvodne kutije</w:t>
            </w:r>
          </w:p>
          <w:p w14:paraId="7EAA7F0F" w14:textId="6CA018F5" w:rsidR="00EA47B0" w:rsidRPr="00036096" w:rsidRDefault="00E20671"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Isporuka</w:t>
            </w:r>
            <w:r w:rsidR="006E709A">
              <w:rPr>
                <w:rFonts w:ascii="Arial" w:hAnsi="Arial" w:cs="Arial"/>
                <w:color w:val="000000"/>
                <w:sz w:val="20"/>
                <w:szCs w:val="20"/>
                <w:lang w:val="en-US"/>
              </w:rPr>
              <w:t xml:space="preserve"> i</w:t>
            </w:r>
            <w:r>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 xml:space="preserve">montaža instalacionog materijala. </w:t>
            </w:r>
          </w:p>
        </w:tc>
        <w:tc>
          <w:tcPr>
            <w:tcW w:w="350" w:type="pct"/>
            <w:gridSpan w:val="2"/>
            <w:tcBorders>
              <w:top w:val="single" w:sz="6" w:space="0" w:color="auto"/>
              <w:left w:val="single" w:sz="6" w:space="0" w:color="auto"/>
              <w:bottom w:val="nil"/>
              <w:right w:val="single" w:sz="6" w:space="0" w:color="auto"/>
            </w:tcBorders>
          </w:tcPr>
          <w:p w14:paraId="6DD96DF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495C7EF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7C7F824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42B6A32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4ABF6E8" w14:textId="77777777" w:rsidTr="001209F1">
        <w:trPr>
          <w:gridAfter w:val="1"/>
          <w:wAfter w:w="1798" w:type="pct"/>
          <w:trHeight w:val="509"/>
        </w:trPr>
        <w:tc>
          <w:tcPr>
            <w:tcW w:w="247" w:type="pct"/>
            <w:tcBorders>
              <w:top w:val="single" w:sz="6" w:space="0" w:color="auto"/>
              <w:left w:val="single" w:sz="6" w:space="0" w:color="auto"/>
              <w:bottom w:val="single" w:sz="6" w:space="0" w:color="auto"/>
              <w:right w:val="single" w:sz="6" w:space="0" w:color="auto"/>
            </w:tcBorders>
          </w:tcPr>
          <w:p w14:paraId="6D76232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01-19.1</w:t>
            </w:r>
          </w:p>
        </w:tc>
        <w:tc>
          <w:tcPr>
            <w:tcW w:w="1727" w:type="pct"/>
            <w:tcBorders>
              <w:top w:val="single" w:sz="6" w:space="0" w:color="auto"/>
              <w:left w:val="single" w:sz="6" w:space="0" w:color="auto"/>
              <w:bottom w:val="single" w:sz="6" w:space="0" w:color="auto"/>
              <w:right w:val="single" w:sz="6" w:space="0" w:color="auto"/>
            </w:tcBorders>
          </w:tcPr>
          <w:p w14:paraId="682FE2F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postavljenje nadgradnih razvodnih kutija, IP54.</w:t>
            </w:r>
          </w:p>
        </w:tc>
        <w:tc>
          <w:tcPr>
            <w:tcW w:w="350" w:type="pct"/>
            <w:gridSpan w:val="2"/>
            <w:tcBorders>
              <w:top w:val="single" w:sz="6" w:space="0" w:color="auto"/>
              <w:left w:val="single" w:sz="6" w:space="0" w:color="auto"/>
              <w:bottom w:val="single" w:sz="6" w:space="0" w:color="auto"/>
              <w:right w:val="single" w:sz="6" w:space="0" w:color="auto"/>
            </w:tcBorders>
          </w:tcPr>
          <w:p w14:paraId="1023F0E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4DDEBF5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282" w:type="pct"/>
            <w:tcBorders>
              <w:top w:val="single" w:sz="6" w:space="0" w:color="auto"/>
              <w:left w:val="single" w:sz="6" w:space="0" w:color="auto"/>
              <w:bottom w:val="single" w:sz="6" w:space="0" w:color="auto"/>
              <w:right w:val="single" w:sz="6" w:space="0" w:color="auto"/>
            </w:tcBorders>
          </w:tcPr>
          <w:p w14:paraId="755E4CA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DAEC44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4F0B59C" w14:textId="77777777" w:rsidTr="001209F1">
        <w:trPr>
          <w:gridAfter w:val="1"/>
          <w:wAfter w:w="1798" w:type="pct"/>
          <w:trHeight w:val="900"/>
        </w:trPr>
        <w:tc>
          <w:tcPr>
            <w:tcW w:w="247" w:type="pct"/>
            <w:tcBorders>
              <w:top w:val="single" w:sz="6" w:space="0" w:color="auto"/>
              <w:left w:val="single" w:sz="6" w:space="0" w:color="auto"/>
              <w:bottom w:val="nil"/>
              <w:right w:val="single" w:sz="6" w:space="0" w:color="auto"/>
            </w:tcBorders>
          </w:tcPr>
          <w:p w14:paraId="042C27C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01-20</w:t>
            </w:r>
          </w:p>
        </w:tc>
        <w:tc>
          <w:tcPr>
            <w:tcW w:w="2544" w:type="pct"/>
            <w:gridSpan w:val="5"/>
            <w:tcBorders>
              <w:top w:val="single" w:sz="6" w:space="0" w:color="auto"/>
              <w:left w:val="single" w:sz="6" w:space="0" w:color="auto"/>
              <w:bottom w:val="single" w:sz="6" w:space="0" w:color="auto"/>
              <w:right w:val="single" w:sz="6" w:space="0" w:color="auto"/>
            </w:tcBorders>
          </w:tcPr>
          <w:p w14:paraId="2CFFD7B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Kablovi</w:t>
            </w:r>
          </w:p>
          <w:p w14:paraId="6E024A36" w14:textId="738279D5" w:rsidR="00EA47B0" w:rsidRPr="00036096" w:rsidRDefault="00376316" w:rsidP="006E709A">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Nabavka</w:t>
            </w:r>
            <w:r w:rsidR="006E709A">
              <w:rPr>
                <w:rFonts w:ascii="Arial" w:hAnsi="Arial" w:cs="Arial"/>
                <w:color w:val="000000"/>
                <w:sz w:val="20"/>
                <w:szCs w:val="20"/>
                <w:lang w:val="en-US"/>
              </w:rPr>
              <w:t xml:space="preserve"> i</w:t>
            </w:r>
            <w:r>
              <w:rPr>
                <w:rFonts w:ascii="Arial" w:hAnsi="Arial" w:cs="Arial"/>
                <w:color w:val="000000"/>
                <w:sz w:val="20"/>
                <w:szCs w:val="20"/>
                <w:lang w:val="en-US"/>
              </w:rPr>
              <w:t xml:space="preserve"> </w:t>
            </w:r>
            <w:r w:rsidR="00EA47B0" w:rsidRPr="00036096">
              <w:rPr>
                <w:rFonts w:ascii="Arial" w:hAnsi="Arial" w:cs="Arial"/>
                <w:color w:val="000000"/>
                <w:sz w:val="20"/>
                <w:szCs w:val="20"/>
                <w:lang w:val="en-US"/>
              </w:rPr>
              <w:t>postavljanje instalacionih kablova priključnica, halogen free i to:</w:t>
            </w:r>
          </w:p>
        </w:tc>
        <w:tc>
          <w:tcPr>
            <w:tcW w:w="411" w:type="pct"/>
            <w:tcBorders>
              <w:top w:val="single" w:sz="6" w:space="0" w:color="auto"/>
              <w:left w:val="single" w:sz="6" w:space="0" w:color="auto"/>
              <w:bottom w:val="nil"/>
              <w:right w:val="single" w:sz="6" w:space="0" w:color="auto"/>
            </w:tcBorders>
          </w:tcPr>
          <w:p w14:paraId="68E5DA3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B64EFBC"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31740EC5"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01-20.1</w:t>
            </w:r>
          </w:p>
        </w:tc>
        <w:tc>
          <w:tcPr>
            <w:tcW w:w="1727" w:type="pct"/>
            <w:tcBorders>
              <w:top w:val="nil"/>
              <w:left w:val="nil"/>
              <w:bottom w:val="nil"/>
              <w:right w:val="nil"/>
            </w:tcBorders>
          </w:tcPr>
          <w:p w14:paraId="4C67610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3x2,5mm2</w:t>
            </w:r>
          </w:p>
        </w:tc>
        <w:tc>
          <w:tcPr>
            <w:tcW w:w="350" w:type="pct"/>
            <w:gridSpan w:val="2"/>
            <w:tcBorders>
              <w:top w:val="single" w:sz="6" w:space="0" w:color="auto"/>
              <w:left w:val="single" w:sz="6" w:space="0" w:color="auto"/>
              <w:bottom w:val="single" w:sz="6" w:space="0" w:color="auto"/>
              <w:right w:val="single" w:sz="6" w:space="0" w:color="auto"/>
            </w:tcBorders>
          </w:tcPr>
          <w:p w14:paraId="35020BA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2A85014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4B8E8F7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7232C3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6FB24F1"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4A4DD56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27002BD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tcPr>
          <w:p w14:paraId="4C9F31D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1247272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210</w:t>
            </w:r>
          </w:p>
        </w:tc>
        <w:tc>
          <w:tcPr>
            <w:tcW w:w="282" w:type="pct"/>
            <w:tcBorders>
              <w:top w:val="single" w:sz="6" w:space="0" w:color="auto"/>
              <w:left w:val="single" w:sz="6" w:space="0" w:color="auto"/>
              <w:bottom w:val="single" w:sz="6" w:space="0" w:color="auto"/>
              <w:right w:val="single" w:sz="6" w:space="0" w:color="auto"/>
            </w:tcBorders>
          </w:tcPr>
          <w:p w14:paraId="4EB598D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7B49D1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A0A6D66"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7BC5041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01-20.2</w:t>
            </w:r>
          </w:p>
        </w:tc>
        <w:tc>
          <w:tcPr>
            <w:tcW w:w="1727" w:type="pct"/>
            <w:tcBorders>
              <w:top w:val="nil"/>
              <w:left w:val="nil"/>
              <w:bottom w:val="nil"/>
              <w:right w:val="nil"/>
            </w:tcBorders>
          </w:tcPr>
          <w:p w14:paraId="503BF98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5x2,5mm2</w:t>
            </w:r>
          </w:p>
        </w:tc>
        <w:tc>
          <w:tcPr>
            <w:tcW w:w="350" w:type="pct"/>
            <w:gridSpan w:val="2"/>
            <w:tcBorders>
              <w:top w:val="single" w:sz="6" w:space="0" w:color="auto"/>
              <w:left w:val="single" w:sz="6" w:space="0" w:color="auto"/>
              <w:bottom w:val="single" w:sz="6" w:space="0" w:color="auto"/>
              <w:right w:val="single" w:sz="6" w:space="0" w:color="auto"/>
            </w:tcBorders>
          </w:tcPr>
          <w:p w14:paraId="27E1331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057110C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5D9CA66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DA9E6D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9FC2568"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5D13B5F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5838FC1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tcPr>
          <w:p w14:paraId="1D2B775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278D0F0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95</w:t>
            </w:r>
          </w:p>
        </w:tc>
        <w:tc>
          <w:tcPr>
            <w:tcW w:w="282" w:type="pct"/>
            <w:tcBorders>
              <w:top w:val="single" w:sz="6" w:space="0" w:color="auto"/>
              <w:left w:val="single" w:sz="6" w:space="0" w:color="auto"/>
              <w:bottom w:val="single" w:sz="6" w:space="0" w:color="auto"/>
              <w:right w:val="single" w:sz="6" w:space="0" w:color="auto"/>
            </w:tcBorders>
          </w:tcPr>
          <w:p w14:paraId="6987618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9B46E6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E099138" w14:textId="77777777" w:rsidTr="001209F1">
        <w:trPr>
          <w:gridAfter w:val="1"/>
          <w:wAfter w:w="1798" w:type="pct"/>
          <w:trHeight w:val="742"/>
        </w:trPr>
        <w:tc>
          <w:tcPr>
            <w:tcW w:w="247" w:type="pct"/>
            <w:tcBorders>
              <w:top w:val="single" w:sz="6" w:space="0" w:color="auto"/>
              <w:left w:val="single" w:sz="6" w:space="0" w:color="auto"/>
              <w:bottom w:val="single" w:sz="6" w:space="0" w:color="auto"/>
              <w:right w:val="single" w:sz="6" w:space="0" w:color="auto"/>
            </w:tcBorders>
          </w:tcPr>
          <w:p w14:paraId="0933E545"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01-21</w:t>
            </w:r>
          </w:p>
        </w:tc>
        <w:tc>
          <w:tcPr>
            <w:tcW w:w="2077" w:type="pct"/>
            <w:gridSpan w:val="3"/>
            <w:tcBorders>
              <w:top w:val="single" w:sz="6" w:space="0" w:color="auto"/>
              <w:left w:val="single" w:sz="6" w:space="0" w:color="auto"/>
              <w:bottom w:val="single" w:sz="6" w:space="0" w:color="auto"/>
              <w:right w:val="single" w:sz="6" w:space="0" w:color="auto"/>
            </w:tcBorders>
          </w:tcPr>
          <w:p w14:paraId="26EF3D6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b/>
                <w:bCs/>
                <w:color w:val="000000"/>
                <w:sz w:val="20"/>
                <w:szCs w:val="20"/>
                <w:lang w:val="en-US"/>
              </w:rPr>
              <w:t>Gibljiva creva</w:t>
            </w:r>
          </w:p>
          <w:p w14:paraId="4313F1E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gibljivih cevi, halogen free i to:</w:t>
            </w:r>
          </w:p>
        </w:tc>
        <w:tc>
          <w:tcPr>
            <w:tcW w:w="185" w:type="pct"/>
            <w:tcBorders>
              <w:top w:val="single" w:sz="6" w:space="0" w:color="auto"/>
              <w:left w:val="single" w:sz="6" w:space="0" w:color="auto"/>
              <w:bottom w:val="single" w:sz="6" w:space="0" w:color="auto"/>
              <w:right w:val="single" w:sz="6" w:space="0" w:color="auto"/>
            </w:tcBorders>
          </w:tcPr>
          <w:p w14:paraId="6F35434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6962D26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F2DE07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5588F34"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0014F69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lastRenderedPageBreak/>
              <w:t>01-21.1</w:t>
            </w:r>
          </w:p>
        </w:tc>
        <w:tc>
          <w:tcPr>
            <w:tcW w:w="1727" w:type="pct"/>
            <w:tcBorders>
              <w:top w:val="nil"/>
              <w:left w:val="nil"/>
              <w:bottom w:val="nil"/>
              <w:right w:val="nil"/>
            </w:tcBorders>
          </w:tcPr>
          <w:p w14:paraId="3F44282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gibljiva cev fi</w:t>
            </w:r>
            <w:r w:rsidRPr="00036096">
              <w:rPr>
                <w:rFonts w:ascii="Arial" w:hAnsi="Arial" w:cs="Arial"/>
                <w:b/>
                <w:bCs/>
                <w:color w:val="000000"/>
                <w:sz w:val="20"/>
                <w:szCs w:val="20"/>
                <w:lang w:val="en-US"/>
              </w:rPr>
              <w:t>25</w:t>
            </w:r>
            <w:r w:rsidRPr="00036096">
              <w:rPr>
                <w:rFonts w:ascii="Arial" w:hAnsi="Arial" w:cs="Arial"/>
                <w:color w:val="000000"/>
                <w:sz w:val="20"/>
                <w:szCs w:val="20"/>
                <w:lang w:val="en-US"/>
              </w:rPr>
              <w:t>mm, halogen free</w:t>
            </w:r>
          </w:p>
        </w:tc>
        <w:tc>
          <w:tcPr>
            <w:tcW w:w="350" w:type="pct"/>
            <w:gridSpan w:val="2"/>
            <w:tcBorders>
              <w:top w:val="single" w:sz="6" w:space="0" w:color="auto"/>
              <w:left w:val="single" w:sz="6" w:space="0" w:color="auto"/>
              <w:bottom w:val="single" w:sz="6" w:space="0" w:color="auto"/>
              <w:right w:val="single" w:sz="6" w:space="0" w:color="auto"/>
            </w:tcBorders>
          </w:tcPr>
          <w:p w14:paraId="34C5A70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1DA5A1D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763F91D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FCA0CC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18DB064"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317A62D5"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3F2E4DE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tcPr>
          <w:p w14:paraId="6E6FB6E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4EC81B1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w:t>
            </w:r>
          </w:p>
        </w:tc>
        <w:tc>
          <w:tcPr>
            <w:tcW w:w="282" w:type="pct"/>
            <w:tcBorders>
              <w:top w:val="single" w:sz="6" w:space="0" w:color="auto"/>
              <w:left w:val="single" w:sz="6" w:space="0" w:color="auto"/>
              <w:bottom w:val="single" w:sz="6" w:space="0" w:color="auto"/>
              <w:right w:val="single" w:sz="6" w:space="0" w:color="auto"/>
            </w:tcBorders>
          </w:tcPr>
          <w:p w14:paraId="6DC4790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562FCE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EBEA926"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13B4D12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01-21.2</w:t>
            </w:r>
          </w:p>
        </w:tc>
        <w:tc>
          <w:tcPr>
            <w:tcW w:w="1727" w:type="pct"/>
            <w:tcBorders>
              <w:top w:val="nil"/>
              <w:left w:val="nil"/>
              <w:bottom w:val="nil"/>
              <w:right w:val="nil"/>
            </w:tcBorders>
          </w:tcPr>
          <w:p w14:paraId="1AC9BE4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gibljiva cev fi</w:t>
            </w:r>
            <w:r w:rsidRPr="00036096">
              <w:rPr>
                <w:rFonts w:ascii="Arial" w:hAnsi="Arial" w:cs="Arial"/>
                <w:b/>
                <w:bCs/>
                <w:color w:val="000000"/>
                <w:sz w:val="20"/>
                <w:szCs w:val="20"/>
                <w:lang w:val="en-US"/>
              </w:rPr>
              <w:t>32</w:t>
            </w:r>
            <w:r w:rsidRPr="00036096">
              <w:rPr>
                <w:rFonts w:ascii="Arial" w:hAnsi="Arial" w:cs="Arial"/>
                <w:color w:val="000000"/>
                <w:sz w:val="20"/>
                <w:szCs w:val="20"/>
                <w:lang w:val="en-US"/>
              </w:rPr>
              <w:t>mm, halogen free</w:t>
            </w:r>
          </w:p>
        </w:tc>
        <w:tc>
          <w:tcPr>
            <w:tcW w:w="350" w:type="pct"/>
            <w:gridSpan w:val="2"/>
            <w:tcBorders>
              <w:top w:val="single" w:sz="6" w:space="0" w:color="auto"/>
              <w:left w:val="single" w:sz="6" w:space="0" w:color="auto"/>
              <w:bottom w:val="single" w:sz="6" w:space="0" w:color="auto"/>
              <w:right w:val="single" w:sz="6" w:space="0" w:color="auto"/>
            </w:tcBorders>
          </w:tcPr>
          <w:p w14:paraId="4895B19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31C9C03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23E1100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C316A1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0685137"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536BFFA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713AA1B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tcPr>
          <w:p w14:paraId="715C098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72E77F7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30</w:t>
            </w:r>
          </w:p>
        </w:tc>
        <w:tc>
          <w:tcPr>
            <w:tcW w:w="282" w:type="pct"/>
            <w:tcBorders>
              <w:top w:val="single" w:sz="6" w:space="0" w:color="auto"/>
              <w:left w:val="single" w:sz="6" w:space="0" w:color="auto"/>
              <w:bottom w:val="single" w:sz="6" w:space="0" w:color="auto"/>
              <w:right w:val="single" w:sz="6" w:space="0" w:color="auto"/>
            </w:tcBorders>
          </w:tcPr>
          <w:p w14:paraId="36114A2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05678E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E5F66C1"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5D00800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01-22</w:t>
            </w:r>
          </w:p>
        </w:tc>
        <w:tc>
          <w:tcPr>
            <w:tcW w:w="2955" w:type="pct"/>
            <w:gridSpan w:val="6"/>
            <w:tcBorders>
              <w:top w:val="single" w:sz="6" w:space="0" w:color="auto"/>
              <w:left w:val="nil"/>
              <w:bottom w:val="nil"/>
              <w:right w:val="single" w:sz="6" w:space="0" w:color="auto"/>
            </w:tcBorders>
          </w:tcPr>
          <w:p w14:paraId="773C463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kablovskih kanalica sa svom opremom za prevetivanje (krivinama, nastavcima, držačima...), halogen free.</w:t>
            </w:r>
          </w:p>
        </w:tc>
      </w:tr>
      <w:tr w:rsidR="00EA47B0" w:rsidRPr="00036096" w14:paraId="7EE380F1"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0CF5D6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E3E446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45D2D34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tcPr>
          <w:p w14:paraId="4400E71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71AD7CE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79E4C5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6978F45" w14:textId="77777777" w:rsidTr="001209F1">
        <w:trPr>
          <w:gridAfter w:val="1"/>
          <w:wAfter w:w="1798" w:type="pct"/>
          <w:trHeight w:val="391"/>
        </w:trPr>
        <w:tc>
          <w:tcPr>
            <w:tcW w:w="247" w:type="pct"/>
            <w:tcBorders>
              <w:top w:val="single" w:sz="6" w:space="0" w:color="auto"/>
              <w:left w:val="single" w:sz="6" w:space="0" w:color="auto"/>
              <w:bottom w:val="nil"/>
              <w:right w:val="single" w:sz="6" w:space="0" w:color="auto"/>
            </w:tcBorders>
          </w:tcPr>
          <w:p w14:paraId="78D6877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01-23</w:t>
            </w:r>
          </w:p>
        </w:tc>
        <w:tc>
          <w:tcPr>
            <w:tcW w:w="1727" w:type="pct"/>
            <w:tcBorders>
              <w:top w:val="single" w:sz="4" w:space="0" w:color="auto"/>
              <w:left w:val="single" w:sz="6" w:space="0" w:color="auto"/>
              <w:bottom w:val="single" w:sz="4" w:space="0" w:color="auto"/>
              <w:right w:val="single" w:sz="6" w:space="0" w:color="auto"/>
            </w:tcBorders>
          </w:tcPr>
          <w:p w14:paraId="59190D5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Sitan nespecificirani materijal (gips, tiplovi...)</w:t>
            </w:r>
          </w:p>
        </w:tc>
        <w:tc>
          <w:tcPr>
            <w:tcW w:w="350" w:type="pct"/>
            <w:gridSpan w:val="2"/>
            <w:tcBorders>
              <w:top w:val="single" w:sz="4" w:space="0" w:color="auto"/>
              <w:left w:val="single" w:sz="6" w:space="0" w:color="auto"/>
              <w:bottom w:val="single" w:sz="4" w:space="0" w:color="auto"/>
              <w:right w:val="single" w:sz="6" w:space="0" w:color="auto"/>
            </w:tcBorders>
          </w:tcPr>
          <w:p w14:paraId="3121CCB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4" w:space="0" w:color="auto"/>
              <w:right w:val="single" w:sz="6" w:space="0" w:color="auto"/>
            </w:tcBorders>
          </w:tcPr>
          <w:p w14:paraId="78B6BFC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15E8EDF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3FE1C7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7311BD1"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5F603C2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09F1A30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6" w:space="0" w:color="auto"/>
            </w:tcBorders>
          </w:tcPr>
          <w:p w14:paraId="16090A9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paušalno</w:t>
            </w:r>
          </w:p>
        </w:tc>
        <w:tc>
          <w:tcPr>
            <w:tcW w:w="185" w:type="pct"/>
            <w:tcBorders>
              <w:top w:val="single" w:sz="4" w:space="0" w:color="auto"/>
              <w:left w:val="single" w:sz="6" w:space="0" w:color="auto"/>
              <w:bottom w:val="single" w:sz="4" w:space="0" w:color="auto"/>
              <w:right w:val="single" w:sz="4" w:space="0" w:color="auto"/>
            </w:tcBorders>
          </w:tcPr>
          <w:p w14:paraId="73E8B0D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4" w:space="0" w:color="auto"/>
              <w:bottom w:val="single" w:sz="6" w:space="0" w:color="auto"/>
              <w:right w:val="single" w:sz="6" w:space="0" w:color="auto"/>
            </w:tcBorders>
          </w:tcPr>
          <w:p w14:paraId="40D48AA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4D8408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F293E5C" w14:textId="77777777" w:rsidTr="001209F1">
        <w:trPr>
          <w:gridAfter w:val="1"/>
          <w:wAfter w:w="1798" w:type="pct"/>
          <w:trHeight w:val="978"/>
        </w:trPr>
        <w:tc>
          <w:tcPr>
            <w:tcW w:w="247" w:type="pct"/>
            <w:tcBorders>
              <w:top w:val="single" w:sz="6" w:space="0" w:color="auto"/>
              <w:left w:val="single" w:sz="6" w:space="0" w:color="auto"/>
              <w:bottom w:val="single" w:sz="6" w:space="0" w:color="auto"/>
              <w:right w:val="single" w:sz="6" w:space="0" w:color="auto"/>
            </w:tcBorders>
          </w:tcPr>
          <w:p w14:paraId="6204FC6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01-24</w:t>
            </w:r>
          </w:p>
        </w:tc>
        <w:tc>
          <w:tcPr>
            <w:tcW w:w="2955" w:type="pct"/>
            <w:gridSpan w:val="6"/>
            <w:tcBorders>
              <w:top w:val="single" w:sz="6" w:space="0" w:color="auto"/>
              <w:left w:val="nil"/>
              <w:bottom w:val="nil"/>
              <w:right w:val="single" w:sz="6" w:space="0" w:color="auto"/>
            </w:tcBorders>
          </w:tcPr>
          <w:p w14:paraId="7454400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DOKUMENTACIJA - Isporuka tehničke i atestne dokumentacije za isporučenu opremu i izvedene radove na instalaciji utičnica, tehničkih i termičkih potrošača.  Isporuka uputstva za korišćenje sistema.</w:t>
            </w:r>
          </w:p>
        </w:tc>
      </w:tr>
      <w:tr w:rsidR="00EA47B0" w:rsidRPr="00036096" w14:paraId="0CD578FF" w14:textId="77777777" w:rsidTr="001209F1">
        <w:trPr>
          <w:gridAfter w:val="1"/>
          <w:wAfter w:w="1798" w:type="pct"/>
          <w:trHeight w:val="262"/>
        </w:trPr>
        <w:tc>
          <w:tcPr>
            <w:tcW w:w="247" w:type="pct"/>
            <w:tcBorders>
              <w:top w:val="nil"/>
              <w:left w:val="single" w:sz="6" w:space="0" w:color="auto"/>
              <w:bottom w:val="single" w:sz="6" w:space="0" w:color="auto"/>
              <w:right w:val="single" w:sz="4" w:space="0" w:color="auto"/>
            </w:tcBorders>
          </w:tcPr>
          <w:p w14:paraId="4C4A25F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539F46B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6" w:space="0" w:color="auto"/>
            </w:tcBorders>
          </w:tcPr>
          <w:p w14:paraId="2068364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kpl.</w:t>
            </w:r>
          </w:p>
        </w:tc>
        <w:tc>
          <w:tcPr>
            <w:tcW w:w="185" w:type="pct"/>
            <w:tcBorders>
              <w:top w:val="single" w:sz="4" w:space="0" w:color="auto"/>
              <w:left w:val="single" w:sz="6" w:space="0" w:color="auto"/>
              <w:bottom w:val="single" w:sz="4" w:space="0" w:color="auto"/>
              <w:right w:val="single" w:sz="4" w:space="0" w:color="auto"/>
            </w:tcBorders>
          </w:tcPr>
          <w:p w14:paraId="58F798F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4" w:space="0" w:color="auto"/>
              <w:bottom w:val="single" w:sz="6" w:space="0" w:color="auto"/>
              <w:right w:val="single" w:sz="6" w:space="0" w:color="auto"/>
            </w:tcBorders>
          </w:tcPr>
          <w:p w14:paraId="2DB4EF2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147DC2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F76031E"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748F844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2262" w:type="pct"/>
            <w:gridSpan w:val="4"/>
            <w:tcBorders>
              <w:top w:val="single" w:sz="4" w:space="0" w:color="auto"/>
              <w:left w:val="nil"/>
              <w:bottom w:val="single" w:sz="12" w:space="0" w:color="auto"/>
              <w:right w:val="nil"/>
            </w:tcBorders>
          </w:tcPr>
          <w:p w14:paraId="40D2C075"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INSTALACIJA UTIČNICA, TEHNIČKIH I TERMIČKIH POTROŠAČA</w:t>
            </w:r>
          </w:p>
        </w:tc>
        <w:tc>
          <w:tcPr>
            <w:tcW w:w="282" w:type="pct"/>
            <w:tcBorders>
              <w:top w:val="single" w:sz="12" w:space="0" w:color="auto"/>
              <w:left w:val="nil"/>
              <w:bottom w:val="single" w:sz="12" w:space="0" w:color="auto"/>
              <w:right w:val="single" w:sz="12" w:space="0" w:color="auto"/>
            </w:tcBorders>
          </w:tcPr>
          <w:p w14:paraId="702E1D8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343063EB"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4BFD9510" w14:textId="77777777" w:rsidTr="001209F1">
        <w:trPr>
          <w:gridAfter w:val="1"/>
          <w:wAfter w:w="1798" w:type="pct"/>
          <w:trHeight w:val="247"/>
        </w:trPr>
        <w:tc>
          <w:tcPr>
            <w:tcW w:w="247" w:type="pct"/>
            <w:tcBorders>
              <w:top w:val="nil"/>
              <w:left w:val="nil"/>
              <w:bottom w:val="nil"/>
              <w:right w:val="nil"/>
            </w:tcBorders>
          </w:tcPr>
          <w:p w14:paraId="2D625A1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3126BCB5"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362246D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5C0587B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B33715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F90AB0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57A650B6" w14:textId="77777777" w:rsidTr="001209F1">
        <w:trPr>
          <w:gridAfter w:val="1"/>
          <w:wAfter w:w="1798" w:type="pct"/>
          <w:trHeight w:val="247"/>
        </w:trPr>
        <w:tc>
          <w:tcPr>
            <w:tcW w:w="247" w:type="pct"/>
            <w:tcBorders>
              <w:top w:val="nil"/>
              <w:left w:val="nil"/>
              <w:bottom w:val="nil"/>
              <w:right w:val="nil"/>
            </w:tcBorders>
          </w:tcPr>
          <w:p w14:paraId="5A4C742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21016B7"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7E44469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1C540B9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F4D23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D6A074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1B20B0B9" w14:textId="77777777" w:rsidTr="001209F1">
        <w:trPr>
          <w:gridAfter w:val="1"/>
          <w:wAfter w:w="1798" w:type="pct"/>
          <w:trHeight w:val="247"/>
        </w:trPr>
        <w:tc>
          <w:tcPr>
            <w:tcW w:w="247" w:type="pct"/>
            <w:tcBorders>
              <w:top w:val="nil"/>
              <w:left w:val="nil"/>
              <w:bottom w:val="single" w:sz="6" w:space="0" w:color="auto"/>
              <w:right w:val="nil"/>
            </w:tcBorders>
          </w:tcPr>
          <w:p w14:paraId="2273441D"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5</w:t>
            </w:r>
          </w:p>
        </w:tc>
        <w:tc>
          <w:tcPr>
            <w:tcW w:w="1727" w:type="pct"/>
            <w:tcBorders>
              <w:top w:val="nil"/>
              <w:left w:val="nil"/>
              <w:bottom w:val="single" w:sz="6" w:space="0" w:color="auto"/>
              <w:right w:val="nil"/>
            </w:tcBorders>
          </w:tcPr>
          <w:p w14:paraId="3B08D8E3"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ELEKTROMOTORNI POGON KOTLARNICE</w:t>
            </w:r>
          </w:p>
        </w:tc>
        <w:tc>
          <w:tcPr>
            <w:tcW w:w="350" w:type="pct"/>
            <w:gridSpan w:val="2"/>
            <w:tcBorders>
              <w:top w:val="nil"/>
              <w:left w:val="nil"/>
              <w:bottom w:val="single" w:sz="6" w:space="0" w:color="auto"/>
              <w:right w:val="nil"/>
            </w:tcBorders>
          </w:tcPr>
          <w:p w14:paraId="5D7559D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single" w:sz="6" w:space="0" w:color="auto"/>
              <w:right w:val="nil"/>
            </w:tcBorders>
          </w:tcPr>
          <w:p w14:paraId="7A03D9E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single" w:sz="6" w:space="0" w:color="auto"/>
              <w:right w:val="nil"/>
            </w:tcBorders>
          </w:tcPr>
          <w:p w14:paraId="00CC56F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single" w:sz="6" w:space="0" w:color="auto"/>
              <w:right w:val="nil"/>
            </w:tcBorders>
          </w:tcPr>
          <w:p w14:paraId="3A3194A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F285C77" w14:textId="77777777" w:rsidTr="001209F1">
        <w:trPr>
          <w:gridAfter w:val="1"/>
          <w:wAfter w:w="1798" w:type="pct"/>
          <w:trHeight w:val="1366"/>
        </w:trPr>
        <w:tc>
          <w:tcPr>
            <w:tcW w:w="247" w:type="pct"/>
            <w:tcBorders>
              <w:top w:val="single" w:sz="6" w:space="0" w:color="auto"/>
              <w:left w:val="single" w:sz="6" w:space="0" w:color="auto"/>
              <w:bottom w:val="nil"/>
              <w:right w:val="single" w:sz="6" w:space="0" w:color="auto"/>
            </w:tcBorders>
          </w:tcPr>
          <w:p w14:paraId="5028774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01-25</w:t>
            </w:r>
          </w:p>
        </w:tc>
        <w:tc>
          <w:tcPr>
            <w:tcW w:w="2955" w:type="pct"/>
            <w:gridSpan w:val="6"/>
            <w:tcBorders>
              <w:top w:val="single" w:sz="6" w:space="0" w:color="auto"/>
              <w:left w:val="nil"/>
              <w:bottom w:val="nil"/>
              <w:right w:val="single" w:sz="6" w:space="0" w:color="auto"/>
            </w:tcBorders>
          </w:tcPr>
          <w:p w14:paraId="3B74E95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Nabavka i postavljanje razvodnog ormana kotlarnice </w:t>
            </w:r>
            <w:r w:rsidRPr="00036096">
              <w:rPr>
                <w:rFonts w:ascii="Arial" w:hAnsi="Arial" w:cs="Arial"/>
                <w:b/>
                <w:bCs/>
                <w:color w:val="000000"/>
                <w:sz w:val="20"/>
                <w:szCs w:val="20"/>
                <w:lang w:val="en-US"/>
              </w:rPr>
              <w:t>RO-KOT</w:t>
            </w:r>
            <w:r w:rsidRPr="00036096">
              <w:rPr>
                <w:rFonts w:ascii="Arial" w:hAnsi="Arial" w:cs="Arial"/>
                <w:color w:val="000000"/>
                <w:sz w:val="20"/>
                <w:szCs w:val="20"/>
                <w:lang w:val="en-US"/>
              </w:rPr>
              <w:t>. Orman je od dekapiranog lima 2mm sa bravicom i ključem ofarban osnovnom i završnom bojom u zaštiti IP55, proizvodnje EVROTEHNA ili odgovarajuće, dimenzija takvih da u njega stane sledeća oprema:</w:t>
            </w:r>
          </w:p>
        </w:tc>
      </w:tr>
      <w:tr w:rsidR="00EA47B0" w:rsidRPr="00036096" w14:paraId="786D0AE5" w14:textId="77777777" w:rsidTr="001209F1">
        <w:trPr>
          <w:gridAfter w:val="1"/>
          <w:wAfter w:w="1798" w:type="pct"/>
          <w:trHeight w:val="247"/>
        </w:trPr>
        <w:tc>
          <w:tcPr>
            <w:tcW w:w="247" w:type="pct"/>
            <w:tcBorders>
              <w:top w:val="single" w:sz="6" w:space="0" w:color="auto"/>
              <w:left w:val="single" w:sz="6" w:space="0" w:color="auto"/>
              <w:bottom w:val="nil"/>
              <w:right w:val="single" w:sz="6" w:space="0" w:color="auto"/>
            </w:tcBorders>
          </w:tcPr>
          <w:p w14:paraId="1A6FFB0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1727" w:type="pct"/>
            <w:tcBorders>
              <w:top w:val="single" w:sz="6" w:space="0" w:color="auto"/>
              <w:left w:val="nil"/>
              <w:bottom w:val="nil"/>
              <w:right w:val="nil"/>
            </w:tcBorders>
          </w:tcPr>
          <w:p w14:paraId="54FD0A90"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prekidači</w:t>
            </w:r>
          </w:p>
        </w:tc>
        <w:tc>
          <w:tcPr>
            <w:tcW w:w="350" w:type="pct"/>
            <w:gridSpan w:val="2"/>
            <w:tcBorders>
              <w:top w:val="single" w:sz="6" w:space="0" w:color="auto"/>
              <w:left w:val="single" w:sz="6" w:space="0" w:color="auto"/>
              <w:bottom w:val="nil"/>
              <w:right w:val="single" w:sz="6" w:space="0" w:color="auto"/>
            </w:tcBorders>
          </w:tcPr>
          <w:p w14:paraId="0A8B0E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13C3BC2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5716947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184A60B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CBA60FE"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0A47D8C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w:t>
            </w:r>
          </w:p>
        </w:tc>
        <w:tc>
          <w:tcPr>
            <w:tcW w:w="2955" w:type="pct"/>
            <w:gridSpan w:val="6"/>
            <w:tcBorders>
              <w:top w:val="single" w:sz="6" w:space="0" w:color="auto"/>
              <w:left w:val="nil"/>
              <w:bottom w:val="nil"/>
              <w:right w:val="single" w:sz="6" w:space="0" w:color="auto"/>
            </w:tcBorders>
          </w:tcPr>
          <w:p w14:paraId="0154C94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Prekidač sa termomagnetnom zaštitom, 160A, 4P, 36kA, proizvodnje Moeller, LZMC2-4-A160/100-I, kat.br. 111948 ili odgovarajuće;</w:t>
            </w:r>
          </w:p>
        </w:tc>
      </w:tr>
      <w:tr w:rsidR="00EA47B0" w:rsidRPr="00036096" w14:paraId="6846E9DE"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0527AC9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w:t>
            </w:r>
          </w:p>
        </w:tc>
        <w:tc>
          <w:tcPr>
            <w:tcW w:w="2955" w:type="pct"/>
            <w:gridSpan w:val="6"/>
            <w:tcBorders>
              <w:top w:val="single" w:sz="6" w:space="0" w:color="auto"/>
              <w:left w:val="nil"/>
              <w:bottom w:val="nil"/>
              <w:right w:val="single" w:sz="6" w:space="0" w:color="auto"/>
            </w:tcBorders>
          </w:tcPr>
          <w:p w14:paraId="5E150AA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Naponski okidač 24V AC/DC, proizvodnje Moeller, NZM1-XA24AC/DC, kat.br. 259708 ili odgovarajuće;</w:t>
            </w:r>
          </w:p>
        </w:tc>
      </w:tr>
      <w:tr w:rsidR="00EA47B0" w:rsidRPr="00036096" w14:paraId="5B86BCCD" w14:textId="77777777" w:rsidTr="001209F1">
        <w:trPr>
          <w:gridAfter w:val="1"/>
          <w:wAfter w:w="1798" w:type="pct"/>
          <w:trHeight w:val="494"/>
        </w:trPr>
        <w:tc>
          <w:tcPr>
            <w:tcW w:w="247" w:type="pct"/>
            <w:tcBorders>
              <w:top w:val="nil"/>
              <w:left w:val="single" w:sz="6" w:space="0" w:color="auto"/>
              <w:bottom w:val="nil"/>
              <w:right w:val="single" w:sz="6" w:space="0" w:color="auto"/>
            </w:tcBorders>
            <w:shd w:val="solid" w:color="FFFFFF" w:fill="auto"/>
          </w:tcPr>
          <w:p w14:paraId="0386E48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1.4</w:t>
            </w:r>
          </w:p>
        </w:tc>
        <w:tc>
          <w:tcPr>
            <w:tcW w:w="2955" w:type="pct"/>
            <w:gridSpan w:val="6"/>
            <w:tcBorders>
              <w:top w:val="single" w:sz="6" w:space="0" w:color="auto"/>
              <w:left w:val="nil"/>
              <w:bottom w:val="nil"/>
              <w:right w:val="single" w:sz="6" w:space="0" w:color="auto"/>
            </w:tcBorders>
            <w:shd w:val="solid" w:color="FFFFFF" w:fill="auto"/>
          </w:tcPr>
          <w:p w14:paraId="68FA0B0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Zaštitni uređaj diferencijalne struje za montažu sa LZM prekidačima, proizvodnje Moeller  ili odgovarajuće;</w:t>
            </w:r>
          </w:p>
        </w:tc>
      </w:tr>
      <w:tr w:rsidR="00EA47B0" w:rsidRPr="00036096" w14:paraId="664D1225"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B05DE7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1727" w:type="pct"/>
            <w:tcBorders>
              <w:top w:val="single" w:sz="6" w:space="0" w:color="auto"/>
              <w:left w:val="nil"/>
              <w:bottom w:val="nil"/>
              <w:right w:val="nil"/>
            </w:tcBorders>
          </w:tcPr>
          <w:p w14:paraId="0B34347B"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transformatori</w:t>
            </w:r>
          </w:p>
        </w:tc>
        <w:tc>
          <w:tcPr>
            <w:tcW w:w="350" w:type="pct"/>
            <w:gridSpan w:val="2"/>
            <w:tcBorders>
              <w:top w:val="single" w:sz="6" w:space="0" w:color="auto"/>
              <w:left w:val="single" w:sz="6" w:space="0" w:color="auto"/>
              <w:bottom w:val="nil"/>
              <w:right w:val="single" w:sz="6" w:space="0" w:color="auto"/>
            </w:tcBorders>
          </w:tcPr>
          <w:p w14:paraId="6CCDFD7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3581B39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4BD2ACE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6C3FCA9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C35EA64"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35BE144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2.1</w:t>
            </w:r>
          </w:p>
        </w:tc>
        <w:tc>
          <w:tcPr>
            <w:tcW w:w="2955" w:type="pct"/>
            <w:gridSpan w:val="6"/>
            <w:tcBorders>
              <w:top w:val="single" w:sz="6" w:space="0" w:color="auto"/>
              <w:left w:val="nil"/>
              <w:bottom w:val="nil"/>
              <w:right w:val="single" w:sz="6" w:space="0" w:color="auto"/>
            </w:tcBorders>
          </w:tcPr>
          <w:p w14:paraId="581D6EF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Trafo 230/24 V, 160VA, proizvodnje Moeller, STN0.16(230/24), kat.br. 204947 ili odgovarajuće;</w:t>
            </w:r>
          </w:p>
        </w:tc>
      </w:tr>
      <w:tr w:rsidR="00EA47B0" w:rsidRPr="00036096" w14:paraId="7968FFEE"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3B6DEC2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1727" w:type="pct"/>
            <w:tcBorders>
              <w:top w:val="single" w:sz="6" w:space="0" w:color="auto"/>
              <w:left w:val="nil"/>
              <w:bottom w:val="nil"/>
              <w:right w:val="nil"/>
            </w:tcBorders>
          </w:tcPr>
          <w:p w14:paraId="030A38EB"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automatski osigurači prekidne moći 10kA</w:t>
            </w:r>
          </w:p>
        </w:tc>
        <w:tc>
          <w:tcPr>
            <w:tcW w:w="350" w:type="pct"/>
            <w:gridSpan w:val="2"/>
            <w:tcBorders>
              <w:top w:val="single" w:sz="6" w:space="0" w:color="auto"/>
              <w:left w:val="single" w:sz="6" w:space="0" w:color="auto"/>
              <w:bottom w:val="nil"/>
              <w:right w:val="single" w:sz="6" w:space="0" w:color="auto"/>
            </w:tcBorders>
          </w:tcPr>
          <w:p w14:paraId="3A36362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4CC9865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6A346DB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786297D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016FE3E"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4C2F370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4.2</w:t>
            </w:r>
          </w:p>
        </w:tc>
        <w:tc>
          <w:tcPr>
            <w:tcW w:w="2955" w:type="pct"/>
            <w:gridSpan w:val="6"/>
            <w:tcBorders>
              <w:top w:val="single" w:sz="6" w:space="0" w:color="auto"/>
              <w:left w:val="nil"/>
              <w:bottom w:val="nil"/>
              <w:right w:val="single" w:sz="6" w:space="0" w:color="auto"/>
            </w:tcBorders>
          </w:tcPr>
          <w:p w14:paraId="4A5F2B9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11 kom. Automatski osigurač od 6A, klasa B, 10kA, 1P, proizvodnje Moeller, PL7-B6/1, kat.br. 262673 ili odgovarajuće;</w:t>
            </w:r>
          </w:p>
        </w:tc>
      </w:tr>
      <w:tr w:rsidR="00EA47B0" w:rsidRPr="00036096" w14:paraId="33B99D03"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4D245C9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4.3</w:t>
            </w:r>
          </w:p>
        </w:tc>
        <w:tc>
          <w:tcPr>
            <w:tcW w:w="2955" w:type="pct"/>
            <w:gridSpan w:val="6"/>
            <w:tcBorders>
              <w:top w:val="single" w:sz="6" w:space="0" w:color="auto"/>
              <w:left w:val="nil"/>
              <w:bottom w:val="nil"/>
              <w:right w:val="single" w:sz="6" w:space="0" w:color="auto"/>
            </w:tcBorders>
          </w:tcPr>
          <w:p w14:paraId="07005B4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Automatski osigurač od 10A, klasa B, 10kA, 1P, proizvodnje Moeller, PL7-B10/1, kat.br. 262674 ili odgovarajuće;</w:t>
            </w:r>
          </w:p>
        </w:tc>
      </w:tr>
      <w:tr w:rsidR="00EA47B0" w:rsidRPr="00036096" w14:paraId="64E4A264"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72C9521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4.5</w:t>
            </w:r>
          </w:p>
        </w:tc>
        <w:tc>
          <w:tcPr>
            <w:tcW w:w="2955" w:type="pct"/>
            <w:gridSpan w:val="6"/>
            <w:tcBorders>
              <w:top w:val="single" w:sz="6" w:space="0" w:color="auto"/>
              <w:left w:val="nil"/>
              <w:bottom w:val="nil"/>
              <w:right w:val="single" w:sz="6" w:space="0" w:color="auto"/>
            </w:tcBorders>
          </w:tcPr>
          <w:p w14:paraId="305FC3B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11 kom. Automatski osigurač od 6A, klasa B, 1P, 10kA, proizvodnje Moeller, PL7-B6/1, kat.br. 262673 ili odgovarajuće sa pomoćnim kontaktom 1NO+1NC, 6A, 230V, proizvodnje Moeller, ZP-IHK, kat.br. 286052 ili odgovarajuće;</w:t>
            </w:r>
          </w:p>
        </w:tc>
      </w:tr>
      <w:tr w:rsidR="00EA47B0" w:rsidRPr="00036096" w14:paraId="698C4650"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3236BEC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lastRenderedPageBreak/>
              <w:t>4.6</w:t>
            </w:r>
          </w:p>
        </w:tc>
        <w:tc>
          <w:tcPr>
            <w:tcW w:w="2955" w:type="pct"/>
            <w:gridSpan w:val="6"/>
            <w:tcBorders>
              <w:top w:val="single" w:sz="6" w:space="0" w:color="auto"/>
              <w:left w:val="nil"/>
              <w:bottom w:val="nil"/>
              <w:right w:val="single" w:sz="6" w:space="0" w:color="auto"/>
            </w:tcBorders>
          </w:tcPr>
          <w:p w14:paraId="7941BA1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Automatski osigurač od 6A, klasa B, 10kA, 2P, proizvodnje Moeller, PL7-B6/2, kat.br. 262761 ili odgovarajuće sa pomoćnim kontaktom 1NO+1NC, 6A, 230V, proizvodnje Moeller, ZP-IHK, kat.br. 286052 ili odgovarajuće;</w:t>
            </w:r>
          </w:p>
        </w:tc>
      </w:tr>
      <w:tr w:rsidR="00EA47B0" w:rsidRPr="00036096" w14:paraId="517B9792"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45725BF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4.8</w:t>
            </w:r>
          </w:p>
        </w:tc>
        <w:tc>
          <w:tcPr>
            <w:tcW w:w="2955" w:type="pct"/>
            <w:gridSpan w:val="6"/>
            <w:tcBorders>
              <w:top w:val="single" w:sz="6" w:space="0" w:color="auto"/>
              <w:left w:val="nil"/>
              <w:bottom w:val="single" w:sz="4" w:space="0" w:color="auto"/>
              <w:right w:val="single" w:sz="6" w:space="0" w:color="auto"/>
            </w:tcBorders>
          </w:tcPr>
          <w:p w14:paraId="4F3F7BC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Automatski osigurač od 10A, klasa B, 10kA, 1P, proizvodnje Moeller, PL7-B10/1, kat.br. 262674 ili odgovarajuće sa pomoćnim kontaktom 1NO+1NC, 6A, 230V, proizvodnje Moeller, ZP-IHK, kat.br. 286052 ili odgovarajuće;</w:t>
            </w:r>
          </w:p>
        </w:tc>
      </w:tr>
      <w:tr w:rsidR="00EA47B0" w:rsidRPr="00036096" w14:paraId="29C9E20C" w14:textId="77777777" w:rsidTr="001209F1">
        <w:trPr>
          <w:gridAfter w:val="1"/>
          <w:wAfter w:w="1798" w:type="pct"/>
          <w:trHeight w:val="1236"/>
        </w:trPr>
        <w:tc>
          <w:tcPr>
            <w:tcW w:w="247" w:type="pct"/>
            <w:tcBorders>
              <w:top w:val="nil"/>
              <w:left w:val="single" w:sz="6" w:space="0" w:color="auto"/>
              <w:bottom w:val="nil"/>
              <w:right w:val="single" w:sz="4" w:space="0" w:color="auto"/>
            </w:tcBorders>
          </w:tcPr>
          <w:p w14:paraId="0D728A9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4.9</w:t>
            </w:r>
          </w:p>
        </w:tc>
        <w:tc>
          <w:tcPr>
            <w:tcW w:w="2955" w:type="pct"/>
            <w:gridSpan w:val="6"/>
            <w:tcBorders>
              <w:top w:val="single" w:sz="4" w:space="0" w:color="auto"/>
              <w:left w:val="single" w:sz="4" w:space="0" w:color="auto"/>
              <w:bottom w:val="single" w:sz="4" w:space="0" w:color="auto"/>
              <w:right w:val="single" w:sz="4" w:space="0" w:color="auto"/>
            </w:tcBorders>
          </w:tcPr>
          <w:p w14:paraId="7E3A9DE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Automatski osigurač od 10A, klasa B, 10kA, 2P, proizvodnje Moeller, PL7-B10/2, kat.br. 262762 ili odgovarajuće sa pomoćnim kontaktom 1NO+1NC, 6A, 230V, proizvodnje Moeller, ZP-IHK, kat.br. 286052 ili odgovarajuće;</w:t>
            </w:r>
          </w:p>
        </w:tc>
      </w:tr>
      <w:tr w:rsidR="00EA47B0" w:rsidRPr="00036096" w14:paraId="1EAB4F37"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40F1A28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4.10</w:t>
            </w:r>
          </w:p>
        </w:tc>
        <w:tc>
          <w:tcPr>
            <w:tcW w:w="2955" w:type="pct"/>
            <w:gridSpan w:val="6"/>
            <w:tcBorders>
              <w:top w:val="single" w:sz="4" w:space="0" w:color="auto"/>
              <w:left w:val="nil"/>
              <w:bottom w:val="single" w:sz="4" w:space="0" w:color="auto"/>
              <w:right w:val="single" w:sz="6" w:space="0" w:color="auto"/>
            </w:tcBorders>
          </w:tcPr>
          <w:p w14:paraId="10F4E96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Automatski osigurač od 16A, klasa C, 10kA, 1P, proizvodnje Moeller, PL7-C16/1, kat.br. 262704 ili odgovarajuće sa pomoćnim kontaktom 1NO+1NC, 6A, 230V, proizvodnje Moeller, ZP-IHK, kat.br. 286052 ili odgovarajuće;</w:t>
            </w:r>
          </w:p>
        </w:tc>
      </w:tr>
      <w:tr w:rsidR="00EA47B0" w:rsidRPr="00036096" w14:paraId="1DCAD945"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2D0AC44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4.11</w:t>
            </w:r>
          </w:p>
        </w:tc>
        <w:tc>
          <w:tcPr>
            <w:tcW w:w="2955" w:type="pct"/>
            <w:gridSpan w:val="6"/>
            <w:tcBorders>
              <w:top w:val="single" w:sz="4" w:space="0" w:color="auto"/>
              <w:left w:val="nil"/>
              <w:bottom w:val="nil"/>
              <w:right w:val="single" w:sz="6" w:space="0" w:color="auto"/>
            </w:tcBorders>
          </w:tcPr>
          <w:p w14:paraId="1119973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Automatski osigurač od 10A, klasa C, 10kA, 1P, proizvodnje Moeller, PL7-C10/1, kat.br. 262702 ili odgovarajuće sa pomoćnim kontaktom 1NO+1NC, 6A, 230V, proizvodnje Moeller, ZP-IHK, kat.br. 286052 ili odgovarajuće;</w:t>
            </w:r>
          </w:p>
        </w:tc>
      </w:tr>
      <w:tr w:rsidR="00EA47B0" w:rsidRPr="00036096" w14:paraId="0F473490"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09FE001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4.12</w:t>
            </w:r>
          </w:p>
        </w:tc>
        <w:tc>
          <w:tcPr>
            <w:tcW w:w="2955" w:type="pct"/>
            <w:gridSpan w:val="6"/>
            <w:tcBorders>
              <w:top w:val="single" w:sz="6" w:space="0" w:color="auto"/>
              <w:left w:val="nil"/>
              <w:bottom w:val="nil"/>
              <w:right w:val="single" w:sz="6" w:space="0" w:color="auto"/>
            </w:tcBorders>
          </w:tcPr>
          <w:p w14:paraId="7055310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 kom. Automatski osigurač od 6A, klasa C, 10kA, 1P, proizvodnje Moeller, PL7-C6/1, kat.br. 262701 ili odgovarajuće sa pomoćnim kontaktom 1NO+1NC, 6A, 230V, proizvodnje Moeller, ZP-IHK, kat.br. 286052 ili odgovarajuće;</w:t>
            </w:r>
          </w:p>
        </w:tc>
      </w:tr>
      <w:tr w:rsidR="00EA47B0" w:rsidRPr="00036096" w14:paraId="74ABD3F9"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39B8296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4.13</w:t>
            </w:r>
          </w:p>
        </w:tc>
        <w:tc>
          <w:tcPr>
            <w:tcW w:w="2955" w:type="pct"/>
            <w:gridSpan w:val="6"/>
            <w:tcBorders>
              <w:top w:val="single" w:sz="6" w:space="0" w:color="auto"/>
              <w:left w:val="nil"/>
              <w:bottom w:val="nil"/>
              <w:right w:val="single" w:sz="6" w:space="0" w:color="auto"/>
            </w:tcBorders>
          </w:tcPr>
          <w:p w14:paraId="6918BA3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Automatski osigurač od 4A, klasa C, 10kA, 1P, proizvodnje Moeller, PL7-C4/1, kat.br. 262700 ili odgovarajuće sa pomoćnim kontaktom 1NO+1NC, 6A, 230V, proizvodnje Moeller, ZP-IHK, kat.br. 286052 ili odgovarajuće;</w:t>
            </w:r>
          </w:p>
        </w:tc>
      </w:tr>
      <w:tr w:rsidR="00EA47B0" w:rsidRPr="00036096" w14:paraId="0D887A16"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7EEFE00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4.14</w:t>
            </w:r>
          </w:p>
        </w:tc>
        <w:tc>
          <w:tcPr>
            <w:tcW w:w="2955" w:type="pct"/>
            <w:gridSpan w:val="6"/>
            <w:tcBorders>
              <w:top w:val="single" w:sz="6" w:space="0" w:color="auto"/>
              <w:left w:val="nil"/>
              <w:bottom w:val="nil"/>
              <w:right w:val="single" w:sz="6" w:space="0" w:color="auto"/>
            </w:tcBorders>
          </w:tcPr>
          <w:p w14:paraId="537368C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Automatski osigurač od 63A, klasa C, 10kA, 3P, proizvodnje Moeller, PL7-C63/3, kat.br. 263415 ili odgovarajuće sa pomoćnim kontaktom 1NO+1NC, 6A, 230V, proizvodnje Moeller, ZP-IHK, kat.br. 286052 ili odgovarajuće;</w:t>
            </w:r>
          </w:p>
        </w:tc>
      </w:tr>
      <w:tr w:rsidR="00EA47B0" w:rsidRPr="00036096" w14:paraId="53FA6D1B"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47C049E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w:t>
            </w:r>
          </w:p>
        </w:tc>
        <w:tc>
          <w:tcPr>
            <w:tcW w:w="1727" w:type="pct"/>
            <w:tcBorders>
              <w:top w:val="single" w:sz="6" w:space="0" w:color="auto"/>
              <w:left w:val="nil"/>
              <w:bottom w:val="nil"/>
              <w:right w:val="nil"/>
            </w:tcBorders>
          </w:tcPr>
          <w:p w14:paraId="36DFE754"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motorno zaštitni prekidači</w:t>
            </w:r>
          </w:p>
        </w:tc>
        <w:tc>
          <w:tcPr>
            <w:tcW w:w="350" w:type="pct"/>
            <w:gridSpan w:val="2"/>
            <w:tcBorders>
              <w:top w:val="single" w:sz="6" w:space="0" w:color="auto"/>
              <w:left w:val="single" w:sz="6" w:space="0" w:color="auto"/>
              <w:bottom w:val="nil"/>
              <w:right w:val="single" w:sz="6" w:space="0" w:color="auto"/>
            </w:tcBorders>
          </w:tcPr>
          <w:p w14:paraId="46BA552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7560EE7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22A9216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4D731BB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1175EFE"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49387EC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5.5</w:t>
            </w:r>
          </w:p>
        </w:tc>
        <w:tc>
          <w:tcPr>
            <w:tcW w:w="2955" w:type="pct"/>
            <w:gridSpan w:val="6"/>
            <w:tcBorders>
              <w:top w:val="single" w:sz="6" w:space="0" w:color="auto"/>
              <w:left w:val="nil"/>
              <w:bottom w:val="nil"/>
              <w:right w:val="single" w:sz="6" w:space="0" w:color="auto"/>
            </w:tcBorders>
          </w:tcPr>
          <w:p w14:paraId="176537B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5 kom. Motorno zaštitni prekidač, 0.63-1.0A, 400V, 3P, proizvodnje Moeller, Z-MS-1,0/3, kat.br. 248406 ili odgovarajuće sa pomočnim kontaktom 2CO, 6A, 230V, proizvodnje Moeller, ZP-NHK, kat.br. 248437 ili odgovarajuće;</w:t>
            </w:r>
          </w:p>
        </w:tc>
      </w:tr>
      <w:tr w:rsidR="00EA47B0" w:rsidRPr="00036096" w14:paraId="6F4BA27F"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18A4054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5.6</w:t>
            </w:r>
          </w:p>
        </w:tc>
        <w:tc>
          <w:tcPr>
            <w:tcW w:w="2955" w:type="pct"/>
            <w:gridSpan w:val="6"/>
            <w:tcBorders>
              <w:top w:val="single" w:sz="6" w:space="0" w:color="auto"/>
              <w:left w:val="nil"/>
              <w:bottom w:val="nil"/>
              <w:right w:val="single" w:sz="6" w:space="0" w:color="auto"/>
            </w:tcBorders>
          </w:tcPr>
          <w:p w14:paraId="676A2CF5"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Motorno zaštitni prekidač, 1.00-1.60A, 400V, 3P, proizvodnje Moeller, Z-MS-1,6/3, kat.br. 248407 ili odgovarajuće sa pomočnim kontaktom 2CO, 6A, 230V, proizvodnje Moeller, ZP-NHK, kat.br. 248437 ili odgovarajuće;</w:t>
            </w:r>
          </w:p>
        </w:tc>
      </w:tr>
      <w:tr w:rsidR="00EA47B0" w:rsidRPr="00036096" w14:paraId="77E12649"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43A5C6C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lastRenderedPageBreak/>
              <w:t>5.8</w:t>
            </w:r>
          </w:p>
        </w:tc>
        <w:tc>
          <w:tcPr>
            <w:tcW w:w="2955" w:type="pct"/>
            <w:gridSpan w:val="6"/>
            <w:tcBorders>
              <w:top w:val="single" w:sz="6" w:space="0" w:color="auto"/>
              <w:left w:val="nil"/>
              <w:bottom w:val="nil"/>
              <w:right w:val="single" w:sz="6" w:space="0" w:color="auto"/>
            </w:tcBorders>
          </w:tcPr>
          <w:p w14:paraId="49C724F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 kom. Motorno zaštitni prekidač, 2.50-4.00A, 400V, 3P, proizvodnje Moeller, Z-MS-4,0/3, kat.br. 248409 ili odgovarajuće sa pomočnim kontaktom 2CO, 6A, 230V, proizvodnje Moeller, ZP-NHK, kat.br. 248437 ili odgovarajuće;</w:t>
            </w:r>
          </w:p>
        </w:tc>
      </w:tr>
      <w:tr w:rsidR="00EA47B0" w:rsidRPr="00036096" w14:paraId="634BBAE8"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1386BE9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w:t>
            </w:r>
          </w:p>
        </w:tc>
        <w:tc>
          <w:tcPr>
            <w:tcW w:w="1727" w:type="pct"/>
            <w:tcBorders>
              <w:top w:val="single" w:sz="6" w:space="0" w:color="auto"/>
              <w:left w:val="nil"/>
              <w:bottom w:val="nil"/>
              <w:right w:val="nil"/>
            </w:tcBorders>
          </w:tcPr>
          <w:p w14:paraId="3349D137"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priključnice</w:t>
            </w:r>
          </w:p>
        </w:tc>
        <w:tc>
          <w:tcPr>
            <w:tcW w:w="350" w:type="pct"/>
            <w:gridSpan w:val="2"/>
            <w:tcBorders>
              <w:top w:val="single" w:sz="6" w:space="0" w:color="auto"/>
              <w:left w:val="single" w:sz="6" w:space="0" w:color="auto"/>
              <w:bottom w:val="nil"/>
              <w:right w:val="single" w:sz="6" w:space="0" w:color="auto"/>
            </w:tcBorders>
          </w:tcPr>
          <w:p w14:paraId="31EBED3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42F846B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49BD143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75BCB3D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67F9A00"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6B4E4FE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6.1</w:t>
            </w:r>
          </w:p>
        </w:tc>
        <w:tc>
          <w:tcPr>
            <w:tcW w:w="2955" w:type="pct"/>
            <w:gridSpan w:val="6"/>
            <w:tcBorders>
              <w:top w:val="single" w:sz="6" w:space="0" w:color="auto"/>
              <w:left w:val="nil"/>
              <w:bottom w:val="nil"/>
              <w:right w:val="single" w:sz="6" w:space="0" w:color="auto"/>
            </w:tcBorders>
          </w:tcPr>
          <w:p w14:paraId="365BB01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Utičnica sa zaštitnim uzemljenjem za montažu na DIN šinu, 230V, proizvodnje Moeller, Z-SD230, kat.br. 266875 ili odgovarajuće;</w:t>
            </w:r>
          </w:p>
        </w:tc>
      </w:tr>
      <w:tr w:rsidR="00EA47B0" w:rsidRPr="00036096" w14:paraId="58DAC17A"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1843F9E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w:t>
            </w:r>
          </w:p>
        </w:tc>
        <w:tc>
          <w:tcPr>
            <w:tcW w:w="1727" w:type="pct"/>
            <w:tcBorders>
              <w:top w:val="single" w:sz="6" w:space="0" w:color="auto"/>
              <w:left w:val="nil"/>
              <w:bottom w:val="nil"/>
              <w:right w:val="nil"/>
            </w:tcBorders>
          </w:tcPr>
          <w:p w14:paraId="02D79965"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grebenasti prekidači</w:t>
            </w:r>
          </w:p>
        </w:tc>
        <w:tc>
          <w:tcPr>
            <w:tcW w:w="350" w:type="pct"/>
            <w:gridSpan w:val="2"/>
            <w:tcBorders>
              <w:top w:val="single" w:sz="6" w:space="0" w:color="auto"/>
              <w:left w:val="single" w:sz="6" w:space="0" w:color="auto"/>
              <w:bottom w:val="nil"/>
              <w:right w:val="single" w:sz="6" w:space="0" w:color="auto"/>
            </w:tcBorders>
          </w:tcPr>
          <w:p w14:paraId="2424762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25D6AF4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380F559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3F52718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321C4E7"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5B3D594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7.1</w:t>
            </w:r>
          </w:p>
        </w:tc>
        <w:tc>
          <w:tcPr>
            <w:tcW w:w="2955" w:type="pct"/>
            <w:gridSpan w:val="6"/>
            <w:tcBorders>
              <w:top w:val="single" w:sz="6" w:space="0" w:color="auto"/>
              <w:left w:val="nil"/>
              <w:bottom w:val="nil"/>
              <w:right w:val="single" w:sz="6" w:space="0" w:color="auto"/>
            </w:tcBorders>
          </w:tcPr>
          <w:p w14:paraId="5B980C6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16 kom. Grebenasti prekidač 10A, HAND-0-AUTO, 2P, IP65, montaža na vrata ormara, proizvodnje Moeller, TM-2-15432/EZ, kat.br. 016878 ili odgovarajuće;</w:t>
            </w:r>
          </w:p>
        </w:tc>
      </w:tr>
      <w:tr w:rsidR="00EA47B0" w:rsidRPr="00036096" w14:paraId="59BBA041"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718BD62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7.5</w:t>
            </w:r>
          </w:p>
        </w:tc>
        <w:tc>
          <w:tcPr>
            <w:tcW w:w="2955" w:type="pct"/>
            <w:gridSpan w:val="6"/>
            <w:tcBorders>
              <w:top w:val="single" w:sz="6" w:space="0" w:color="auto"/>
              <w:left w:val="nil"/>
              <w:bottom w:val="nil"/>
              <w:right w:val="single" w:sz="6" w:space="0" w:color="auto"/>
            </w:tcBorders>
          </w:tcPr>
          <w:p w14:paraId="1CA3FA0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Grebenasti prekidač 10A, 0-1, 2P, montaža na vrata ormara, proizvodnje Moeller ili odgovarajuće;</w:t>
            </w:r>
          </w:p>
        </w:tc>
      </w:tr>
      <w:tr w:rsidR="00EA47B0" w:rsidRPr="00036096" w14:paraId="1D8515D2"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0DFFC2E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w:t>
            </w:r>
          </w:p>
        </w:tc>
        <w:tc>
          <w:tcPr>
            <w:tcW w:w="1727" w:type="pct"/>
            <w:tcBorders>
              <w:top w:val="single" w:sz="6" w:space="0" w:color="auto"/>
              <w:left w:val="nil"/>
              <w:bottom w:val="single" w:sz="6" w:space="0" w:color="auto"/>
              <w:right w:val="nil"/>
            </w:tcBorders>
          </w:tcPr>
          <w:p w14:paraId="27E57B07"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kontaktori</w:t>
            </w:r>
          </w:p>
        </w:tc>
        <w:tc>
          <w:tcPr>
            <w:tcW w:w="350" w:type="pct"/>
            <w:gridSpan w:val="2"/>
            <w:tcBorders>
              <w:top w:val="single" w:sz="6" w:space="0" w:color="auto"/>
              <w:left w:val="single" w:sz="6" w:space="0" w:color="auto"/>
              <w:bottom w:val="single" w:sz="6" w:space="0" w:color="auto"/>
              <w:right w:val="single" w:sz="6" w:space="0" w:color="auto"/>
            </w:tcBorders>
          </w:tcPr>
          <w:p w14:paraId="29AD843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00B65FE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6" w:space="0" w:color="auto"/>
              <w:right w:val="single" w:sz="6" w:space="0" w:color="auto"/>
            </w:tcBorders>
          </w:tcPr>
          <w:p w14:paraId="6F8977D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7C7F81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3758C7C"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15A2EB1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8.1</w:t>
            </w:r>
          </w:p>
        </w:tc>
        <w:tc>
          <w:tcPr>
            <w:tcW w:w="2955" w:type="pct"/>
            <w:gridSpan w:val="6"/>
            <w:tcBorders>
              <w:top w:val="single" w:sz="6" w:space="0" w:color="auto"/>
              <w:left w:val="nil"/>
              <w:bottom w:val="single" w:sz="4" w:space="0" w:color="auto"/>
              <w:right w:val="single" w:sz="6" w:space="0" w:color="auto"/>
            </w:tcBorders>
          </w:tcPr>
          <w:p w14:paraId="2622788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14 kom. Energetski kontaktor 7A, AC3, 3kW, 5NO+1NC, sa komandnim naponom 230V, proizvodnje Moeller, DILM7-21(230V50Hz), kat.br. 276620 ili odgovarajuće;</w:t>
            </w:r>
          </w:p>
        </w:tc>
      </w:tr>
      <w:tr w:rsidR="00EA47B0" w:rsidRPr="00036096" w14:paraId="6E734F90"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1F9B3D8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8.6</w:t>
            </w:r>
          </w:p>
        </w:tc>
        <w:tc>
          <w:tcPr>
            <w:tcW w:w="2955" w:type="pct"/>
            <w:gridSpan w:val="6"/>
            <w:tcBorders>
              <w:top w:val="single" w:sz="4" w:space="0" w:color="auto"/>
              <w:left w:val="nil"/>
              <w:bottom w:val="single" w:sz="6" w:space="0" w:color="auto"/>
              <w:right w:val="single" w:sz="6" w:space="0" w:color="auto"/>
            </w:tcBorders>
          </w:tcPr>
          <w:p w14:paraId="21950F2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Energetski kontaktor 95A, AC3, 45kW, 3P, sa komandnim naponom 230V, proizvodnje Moeller, DILM95(230V50Hz), kat.br. 239480 ili odgovarajuće sa pomoćnim kontaktima 2NO, proizvodnje Moeller, DILA-XHI20, kat.br. 276422 ili odgovarajuće;</w:t>
            </w:r>
          </w:p>
        </w:tc>
      </w:tr>
      <w:tr w:rsidR="00EA47B0" w:rsidRPr="00036096" w14:paraId="60621DB5"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8C045F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9</w:t>
            </w:r>
          </w:p>
        </w:tc>
        <w:tc>
          <w:tcPr>
            <w:tcW w:w="1727" w:type="pct"/>
            <w:tcBorders>
              <w:top w:val="single" w:sz="6" w:space="0" w:color="auto"/>
              <w:left w:val="nil"/>
              <w:bottom w:val="single" w:sz="4" w:space="0" w:color="auto"/>
              <w:right w:val="nil"/>
            </w:tcBorders>
          </w:tcPr>
          <w:p w14:paraId="6348077D"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pomoćni kontaktori</w:t>
            </w:r>
          </w:p>
        </w:tc>
        <w:tc>
          <w:tcPr>
            <w:tcW w:w="350" w:type="pct"/>
            <w:gridSpan w:val="2"/>
            <w:tcBorders>
              <w:top w:val="single" w:sz="6" w:space="0" w:color="auto"/>
              <w:left w:val="single" w:sz="6" w:space="0" w:color="auto"/>
              <w:bottom w:val="single" w:sz="4" w:space="0" w:color="auto"/>
              <w:right w:val="single" w:sz="6" w:space="0" w:color="auto"/>
            </w:tcBorders>
          </w:tcPr>
          <w:p w14:paraId="5D54378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4" w:space="0" w:color="auto"/>
              <w:right w:val="single" w:sz="6" w:space="0" w:color="auto"/>
            </w:tcBorders>
          </w:tcPr>
          <w:p w14:paraId="02E400B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single" w:sz="4" w:space="0" w:color="auto"/>
              <w:right w:val="single" w:sz="6" w:space="0" w:color="auto"/>
            </w:tcBorders>
          </w:tcPr>
          <w:p w14:paraId="7FFBC31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4" w:space="0" w:color="auto"/>
              <w:right w:val="single" w:sz="6" w:space="0" w:color="auto"/>
            </w:tcBorders>
          </w:tcPr>
          <w:p w14:paraId="78794BE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AA03DE1" w14:textId="77777777" w:rsidTr="001209F1">
        <w:trPr>
          <w:gridAfter w:val="1"/>
          <w:wAfter w:w="1798" w:type="pct"/>
          <w:trHeight w:val="1236"/>
        </w:trPr>
        <w:tc>
          <w:tcPr>
            <w:tcW w:w="247" w:type="pct"/>
            <w:tcBorders>
              <w:top w:val="nil"/>
              <w:left w:val="single" w:sz="6" w:space="0" w:color="auto"/>
              <w:bottom w:val="nil"/>
              <w:right w:val="single" w:sz="6" w:space="0" w:color="auto"/>
            </w:tcBorders>
          </w:tcPr>
          <w:p w14:paraId="2F1A908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9.1</w:t>
            </w:r>
          </w:p>
        </w:tc>
        <w:tc>
          <w:tcPr>
            <w:tcW w:w="2955" w:type="pct"/>
            <w:gridSpan w:val="6"/>
            <w:tcBorders>
              <w:top w:val="single" w:sz="4" w:space="0" w:color="auto"/>
              <w:left w:val="nil"/>
              <w:bottom w:val="nil"/>
              <w:right w:val="single" w:sz="6" w:space="0" w:color="auto"/>
            </w:tcBorders>
          </w:tcPr>
          <w:p w14:paraId="29277AD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Pomoćni kontaktor 4A, 2NO+2NC, sa komandnim naponom 24V, proizvodnje Moeller, DILA-22(24V,50Hz), kat.br. 276386 ili odgovarajuće sa pomoćnim kontaktima 4NO, 4A, proizvodnje Moeller, DILA-XHI40, kat.br. 276428 ili odgovarajuće;</w:t>
            </w:r>
          </w:p>
        </w:tc>
      </w:tr>
      <w:tr w:rsidR="00EA47B0" w:rsidRPr="00036096" w14:paraId="666B1852"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2072CE4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9.2</w:t>
            </w:r>
          </w:p>
        </w:tc>
        <w:tc>
          <w:tcPr>
            <w:tcW w:w="2955" w:type="pct"/>
            <w:gridSpan w:val="6"/>
            <w:tcBorders>
              <w:top w:val="single" w:sz="6" w:space="0" w:color="auto"/>
              <w:left w:val="nil"/>
              <w:bottom w:val="nil"/>
              <w:right w:val="single" w:sz="6" w:space="0" w:color="auto"/>
            </w:tcBorders>
          </w:tcPr>
          <w:p w14:paraId="6F608F6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 kom. Pomoćni kontaktor 4A, 2CO, sa komandnim naponom 24V AC, proizvodnje Moeller ili odgovarajuće;</w:t>
            </w:r>
          </w:p>
        </w:tc>
      </w:tr>
      <w:tr w:rsidR="00EA47B0" w:rsidRPr="00036096" w14:paraId="6E3E1C69"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3590E5D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9.3</w:t>
            </w:r>
          </w:p>
        </w:tc>
        <w:tc>
          <w:tcPr>
            <w:tcW w:w="2955" w:type="pct"/>
            <w:gridSpan w:val="6"/>
            <w:tcBorders>
              <w:top w:val="single" w:sz="6" w:space="0" w:color="auto"/>
              <w:left w:val="nil"/>
              <w:bottom w:val="nil"/>
              <w:right w:val="single" w:sz="6" w:space="0" w:color="auto"/>
            </w:tcBorders>
          </w:tcPr>
          <w:p w14:paraId="12CD6F9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Pomoćni kontaktor 4A, 2NO+2NC, sa komandnim naponom 24V AC, proizvodnje Moeller ili odgovarajuće;</w:t>
            </w:r>
          </w:p>
        </w:tc>
      </w:tr>
      <w:tr w:rsidR="00EA47B0" w:rsidRPr="00036096" w14:paraId="54F734D6"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FD4E95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1727" w:type="pct"/>
            <w:tcBorders>
              <w:top w:val="single" w:sz="6" w:space="0" w:color="auto"/>
              <w:left w:val="nil"/>
              <w:bottom w:val="nil"/>
              <w:right w:val="nil"/>
            </w:tcBorders>
          </w:tcPr>
          <w:p w14:paraId="0607CE54"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pomoćni kontaktori</w:t>
            </w:r>
          </w:p>
        </w:tc>
        <w:tc>
          <w:tcPr>
            <w:tcW w:w="350" w:type="pct"/>
            <w:gridSpan w:val="2"/>
            <w:tcBorders>
              <w:top w:val="single" w:sz="6" w:space="0" w:color="auto"/>
              <w:left w:val="single" w:sz="6" w:space="0" w:color="auto"/>
              <w:bottom w:val="nil"/>
              <w:right w:val="single" w:sz="6" w:space="0" w:color="auto"/>
            </w:tcBorders>
          </w:tcPr>
          <w:p w14:paraId="7483105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63165FF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6C6CBE3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22CAB10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D2B4539"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2AB2CBE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10.3</w:t>
            </w:r>
          </w:p>
        </w:tc>
        <w:tc>
          <w:tcPr>
            <w:tcW w:w="2955" w:type="pct"/>
            <w:gridSpan w:val="6"/>
            <w:tcBorders>
              <w:top w:val="single" w:sz="6" w:space="0" w:color="auto"/>
              <w:left w:val="nil"/>
              <w:bottom w:val="nil"/>
              <w:right w:val="single" w:sz="6" w:space="0" w:color="auto"/>
            </w:tcBorders>
          </w:tcPr>
          <w:p w14:paraId="28457F2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32 kom. Pomoćni kontaktor 4A sa 4 preklopna kontakta (4CO), sa komandnim naponom 230V</w:t>
            </w:r>
          </w:p>
        </w:tc>
      </w:tr>
      <w:tr w:rsidR="00EA47B0" w:rsidRPr="00036096" w14:paraId="1DC30523"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00B579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w:t>
            </w:r>
          </w:p>
        </w:tc>
        <w:tc>
          <w:tcPr>
            <w:tcW w:w="1727" w:type="pct"/>
            <w:tcBorders>
              <w:top w:val="single" w:sz="6" w:space="0" w:color="auto"/>
              <w:left w:val="nil"/>
              <w:bottom w:val="nil"/>
              <w:right w:val="nil"/>
            </w:tcBorders>
          </w:tcPr>
          <w:p w14:paraId="5E2B8143"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rele</w:t>
            </w:r>
          </w:p>
        </w:tc>
        <w:tc>
          <w:tcPr>
            <w:tcW w:w="350" w:type="pct"/>
            <w:gridSpan w:val="2"/>
            <w:tcBorders>
              <w:top w:val="single" w:sz="6" w:space="0" w:color="auto"/>
              <w:left w:val="single" w:sz="6" w:space="0" w:color="auto"/>
              <w:bottom w:val="nil"/>
              <w:right w:val="single" w:sz="6" w:space="0" w:color="auto"/>
            </w:tcBorders>
          </w:tcPr>
          <w:p w14:paraId="460ABF8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2562963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522A166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33AA0D0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C165BDE"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5DA8D4A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11.1</w:t>
            </w:r>
          </w:p>
        </w:tc>
        <w:tc>
          <w:tcPr>
            <w:tcW w:w="2955" w:type="pct"/>
            <w:gridSpan w:val="6"/>
            <w:tcBorders>
              <w:top w:val="single" w:sz="6" w:space="0" w:color="auto"/>
              <w:left w:val="nil"/>
              <w:bottom w:val="nil"/>
              <w:right w:val="single" w:sz="6" w:space="0" w:color="auto"/>
            </w:tcBorders>
          </w:tcPr>
          <w:p w14:paraId="30F2C25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Relej simetrije faza, 3x380V, 50Hz, 2CO, proizvodnje Moeller, EMR4-F500-2, kat.br. 221784 ili odgovarajuće;</w:t>
            </w:r>
          </w:p>
        </w:tc>
      </w:tr>
      <w:tr w:rsidR="00EA47B0" w:rsidRPr="00036096" w14:paraId="3D2B9193"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30CF52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w:t>
            </w:r>
          </w:p>
        </w:tc>
        <w:tc>
          <w:tcPr>
            <w:tcW w:w="1727" w:type="pct"/>
            <w:tcBorders>
              <w:top w:val="single" w:sz="6" w:space="0" w:color="auto"/>
              <w:left w:val="nil"/>
              <w:bottom w:val="nil"/>
              <w:right w:val="nil"/>
            </w:tcBorders>
          </w:tcPr>
          <w:p w14:paraId="1CA865C1"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signalne lampice</w:t>
            </w:r>
          </w:p>
        </w:tc>
        <w:tc>
          <w:tcPr>
            <w:tcW w:w="350" w:type="pct"/>
            <w:gridSpan w:val="2"/>
            <w:tcBorders>
              <w:top w:val="single" w:sz="6" w:space="0" w:color="auto"/>
              <w:left w:val="single" w:sz="6" w:space="0" w:color="auto"/>
              <w:bottom w:val="nil"/>
              <w:right w:val="single" w:sz="6" w:space="0" w:color="auto"/>
            </w:tcBorders>
          </w:tcPr>
          <w:p w14:paraId="03546A7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588435E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631502B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3815F38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89AA892"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4B7C9BF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12.1</w:t>
            </w:r>
          </w:p>
        </w:tc>
        <w:tc>
          <w:tcPr>
            <w:tcW w:w="1727" w:type="pct"/>
            <w:tcBorders>
              <w:top w:val="single" w:sz="6" w:space="0" w:color="auto"/>
              <w:left w:val="nil"/>
              <w:bottom w:val="nil"/>
              <w:right w:val="nil"/>
            </w:tcBorders>
          </w:tcPr>
          <w:p w14:paraId="0677BA8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34 kom. Diodna lampica, crvena, 24V, AC</w:t>
            </w:r>
          </w:p>
        </w:tc>
        <w:tc>
          <w:tcPr>
            <w:tcW w:w="350" w:type="pct"/>
            <w:gridSpan w:val="2"/>
            <w:tcBorders>
              <w:top w:val="single" w:sz="6" w:space="0" w:color="auto"/>
              <w:left w:val="single" w:sz="6" w:space="0" w:color="auto"/>
              <w:bottom w:val="nil"/>
              <w:right w:val="single" w:sz="6" w:space="0" w:color="auto"/>
            </w:tcBorders>
          </w:tcPr>
          <w:p w14:paraId="3A3BB38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1F63C7E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51F955D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655F004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07786A3"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3041976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12.2</w:t>
            </w:r>
          </w:p>
        </w:tc>
        <w:tc>
          <w:tcPr>
            <w:tcW w:w="1727" w:type="pct"/>
            <w:tcBorders>
              <w:top w:val="single" w:sz="6" w:space="0" w:color="auto"/>
              <w:left w:val="nil"/>
              <w:bottom w:val="nil"/>
              <w:right w:val="nil"/>
            </w:tcBorders>
          </w:tcPr>
          <w:p w14:paraId="5F5ACE6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19 kom. Diodna lampica, zelena, 24V, AC</w:t>
            </w:r>
          </w:p>
        </w:tc>
        <w:tc>
          <w:tcPr>
            <w:tcW w:w="350" w:type="pct"/>
            <w:gridSpan w:val="2"/>
            <w:tcBorders>
              <w:top w:val="single" w:sz="6" w:space="0" w:color="auto"/>
              <w:left w:val="single" w:sz="6" w:space="0" w:color="auto"/>
              <w:bottom w:val="nil"/>
              <w:right w:val="single" w:sz="6" w:space="0" w:color="auto"/>
            </w:tcBorders>
          </w:tcPr>
          <w:p w14:paraId="39ADC3F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5A431C6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5BA4FD5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6399059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D5FDC4D"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0474D17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12.3</w:t>
            </w:r>
          </w:p>
        </w:tc>
        <w:tc>
          <w:tcPr>
            <w:tcW w:w="2955" w:type="pct"/>
            <w:gridSpan w:val="6"/>
            <w:tcBorders>
              <w:top w:val="single" w:sz="6" w:space="0" w:color="auto"/>
              <w:left w:val="nil"/>
              <w:bottom w:val="nil"/>
              <w:right w:val="single" w:sz="6" w:space="0" w:color="auto"/>
            </w:tcBorders>
          </w:tcPr>
          <w:p w14:paraId="1094893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 kom. Signalna lampica, 230V, crvena, proizvodnje Moeller, M22-L-R, kat.br. 216772 + M22-A, kat.br. 216374 + M22-LED230-R, kat.br. 216564 ili odgovarajuće;</w:t>
            </w:r>
          </w:p>
        </w:tc>
      </w:tr>
      <w:tr w:rsidR="00EA47B0" w:rsidRPr="00036096" w14:paraId="367214A4"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19332B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12.4</w:t>
            </w:r>
          </w:p>
        </w:tc>
        <w:tc>
          <w:tcPr>
            <w:tcW w:w="1727" w:type="pct"/>
            <w:tcBorders>
              <w:top w:val="single" w:sz="6" w:space="0" w:color="auto"/>
              <w:left w:val="nil"/>
              <w:bottom w:val="nil"/>
              <w:right w:val="nil"/>
            </w:tcBorders>
          </w:tcPr>
          <w:p w14:paraId="170DAA7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106 kom. Dioda, 24V, 0.5A</w:t>
            </w:r>
          </w:p>
        </w:tc>
        <w:tc>
          <w:tcPr>
            <w:tcW w:w="350" w:type="pct"/>
            <w:gridSpan w:val="2"/>
            <w:tcBorders>
              <w:top w:val="single" w:sz="6" w:space="0" w:color="auto"/>
              <w:left w:val="single" w:sz="6" w:space="0" w:color="auto"/>
              <w:bottom w:val="nil"/>
              <w:right w:val="single" w:sz="6" w:space="0" w:color="auto"/>
            </w:tcBorders>
          </w:tcPr>
          <w:p w14:paraId="0251671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07ED426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34199A8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554AEC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52E6E81"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18EA34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w:t>
            </w:r>
          </w:p>
        </w:tc>
        <w:tc>
          <w:tcPr>
            <w:tcW w:w="1727" w:type="pct"/>
            <w:tcBorders>
              <w:top w:val="single" w:sz="6" w:space="0" w:color="auto"/>
              <w:left w:val="nil"/>
              <w:bottom w:val="nil"/>
              <w:right w:val="nil"/>
            </w:tcBorders>
          </w:tcPr>
          <w:p w14:paraId="6819DFFC"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tasteri</w:t>
            </w:r>
          </w:p>
        </w:tc>
        <w:tc>
          <w:tcPr>
            <w:tcW w:w="350" w:type="pct"/>
            <w:gridSpan w:val="2"/>
            <w:tcBorders>
              <w:top w:val="single" w:sz="6" w:space="0" w:color="auto"/>
              <w:left w:val="single" w:sz="6" w:space="0" w:color="auto"/>
              <w:bottom w:val="nil"/>
              <w:right w:val="single" w:sz="6" w:space="0" w:color="auto"/>
            </w:tcBorders>
          </w:tcPr>
          <w:p w14:paraId="43B2AB8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386C145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2556335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76FB63B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3B58812"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015215B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15.1</w:t>
            </w:r>
          </w:p>
        </w:tc>
        <w:tc>
          <w:tcPr>
            <w:tcW w:w="2955" w:type="pct"/>
            <w:gridSpan w:val="6"/>
            <w:tcBorders>
              <w:top w:val="single" w:sz="6" w:space="0" w:color="auto"/>
              <w:left w:val="nil"/>
              <w:bottom w:val="nil"/>
              <w:right w:val="single" w:sz="6" w:space="0" w:color="auto"/>
            </w:tcBorders>
          </w:tcPr>
          <w:p w14:paraId="4517F8E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Samoblokirajući gljivasti Not-Aus taster 1NO+1NC, 10A, 230 V, proizvodnje Moeller, M22-PV/K11, kat.br. 216516 ili odgovarajuće;</w:t>
            </w:r>
          </w:p>
        </w:tc>
      </w:tr>
      <w:tr w:rsidR="00EA47B0" w:rsidRPr="00036096" w14:paraId="5C94ADF4"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2631F60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15.2</w:t>
            </w:r>
          </w:p>
        </w:tc>
        <w:tc>
          <w:tcPr>
            <w:tcW w:w="2544" w:type="pct"/>
            <w:gridSpan w:val="5"/>
            <w:tcBorders>
              <w:top w:val="single" w:sz="6" w:space="0" w:color="auto"/>
              <w:left w:val="nil"/>
              <w:bottom w:val="nil"/>
              <w:right w:val="single" w:sz="6" w:space="0" w:color="auto"/>
            </w:tcBorders>
          </w:tcPr>
          <w:p w14:paraId="65B83C1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Taster 1NO, crvene boje predviđen da bude "TEST", za ugradnju na vrata ormara.</w:t>
            </w:r>
          </w:p>
        </w:tc>
        <w:tc>
          <w:tcPr>
            <w:tcW w:w="411" w:type="pct"/>
            <w:tcBorders>
              <w:top w:val="single" w:sz="6" w:space="0" w:color="auto"/>
              <w:left w:val="single" w:sz="6" w:space="0" w:color="auto"/>
              <w:bottom w:val="nil"/>
              <w:right w:val="single" w:sz="6" w:space="0" w:color="auto"/>
            </w:tcBorders>
          </w:tcPr>
          <w:p w14:paraId="67E523A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34C04AD"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4EE25B0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lastRenderedPageBreak/>
              <w:t>15.3</w:t>
            </w:r>
          </w:p>
        </w:tc>
        <w:tc>
          <w:tcPr>
            <w:tcW w:w="2544" w:type="pct"/>
            <w:gridSpan w:val="5"/>
            <w:tcBorders>
              <w:top w:val="single" w:sz="6" w:space="0" w:color="auto"/>
              <w:left w:val="nil"/>
              <w:bottom w:val="nil"/>
              <w:right w:val="single" w:sz="6" w:space="0" w:color="auto"/>
            </w:tcBorders>
          </w:tcPr>
          <w:p w14:paraId="5CCA2EB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Taster 1NC, crne boje predviđen da bude "RESET", za ugradnju na vrata ormara.</w:t>
            </w:r>
          </w:p>
        </w:tc>
        <w:tc>
          <w:tcPr>
            <w:tcW w:w="411" w:type="pct"/>
            <w:tcBorders>
              <w:top w:val="single" w:sz="6" w:space="0" w:color="auto"/>
              <w:left w:val="single" w:sz="6" w:space="0" w:color="auto"/>
              <w:bottom w:val="nil"/>
              <w:right w:val="single" w:sz="6" w:space="0" w:color="auto"/>
            </w:tcBorders>
          </w:tcPr>
          <w:p w14:paraId="5370391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11A3FC2"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665C0C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15.5</w:t>
            </w:r>
          </w:p>
        </w:tc>
        <w:tc>
          <w:tcPr>
            <w:tcW w:w="2955" w:type="pct"/>
            <w:gridSpan w:val="6"/>
            <w:tcBorders>
              <w:top w:val="single" w:sz="6" w:space="0" w:color="auto"/>
              <w:left w:val="nil"/>
              <w:bottom w:val="nil"/>
              <w:right w:val="single" w:sz="6" w:space="0" w:color="auto"/>
            </w:tcBorders>
          </w:tcPr>
          <w:p w14:paraId="746AD27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Taster 1NO, crvene boje predviđen da bude "TEST POŽAR", za ugradnju na vrata ormara.</w:t>
            </w:r>
          </w:p>
        </w:tc>
      </w:tr>
      <w:tr w:rsidR="00EA47B0" w:rsidRPr="00036096" w14:paraId="5A1286E7"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270CC56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15.6</w:t>
            </w:r>
          </w:p>
        </w:tc>
        <w:tc>
          <w:tcPr>
            <w:tcW w:w="2955" w:type="pct"/>
            <w:gridSpan w:val="6"/>
            <w:tcBorders>
              <w:top w:val="single" w:sz="6" w:space="0" w:color="auto"/>
              <w:left w:val="nil"/>
              <w:bottom w:val="nil"/>
              <w:right w:val="single" w:sz="6" w:space="0" w:color="auto"/>
            </w:tcBorders>
          </w:tcPr>
          <w:p w14:paraId="2FFEB92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Taster 1NO, crne boje predviđen da bude "RESET POŽAR", za ugradnju na vrata ormara.</w:t>
            </w:r>
          </w:p>
        </w:tc>
      </w:tr>
      <w:tr w:rsidR="00EA47B0" w:rsidRPr="00036096" w14:paraId="11CADF59"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13CE356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15.7</w:t>
            </w:r>
          </w:p>
        </w:tc>
        <w:tc>
          <w:tcPr>
            <w:tcW w:w="2955" w:type="pct"/>
            <w:gridSpan w:val="6"/>
            <w:tcBorders>
              <w:top w:val="single" w:sz="6" w:space="0" w:color="auto"/>
              <w:left w:val="nil"/>
              <w:bottom w:val="nil"/>
              <w:right w:val="single" w:sz="6" w:space="0" w:color="auto"/>
            </w:tcBorders>
          </w:tcPr>
          <w:p w14:paraId="68E41A1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Taster 1NO, zelene boje predviđen da bude "START", za ugradnju na vrata ormara.</w:t>
            </w:r>
          </w:p>
        </w:tc>
      </w:tr>
      <w:tr w:rsidR="00EA47B0" w:rsidRPr="00036096" w14:paraId="4B5D388C"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2EE702C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15.8</w:t>
            </w:r>
          </w:p>
        </w:tc>
        <w:tc>
          <w:tcPr>
            <w:tcW w:w="2544" w:type="pct"/>
            <w:gridSpan w:val="5"/>
            <w:tcBorders>
              <w:top w:val="single" w:sz="6" w:space="0" w:color="auto"/>
              <w:left w:val="nil"/>
              <w:bottom w:val="nil"/>
              <w:right w:val="single" w:sz="6" w:space="0" w:color="auto"/>
            </w:tcBorders>
          </w:tcPr>
          <w:p w14:paraId="6F62043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2 kom. Taster 1NC, crvene boje predviđen da bude "STOP", za ugradnju na vrata ormara.</w:t>
            </w:r>
          </w:p>
        </w:tc>
        <w:tc>
          <w:tcPr>
            <w:tcW w:w="411" w:type="pct"/>
            <w:tcBorders>
              <w:top w:val="single" w:sz="6" w:space="0" w:color="auto"/>
              <w:left w:val="single" w:sz="6" w:space="0" w:color="auto"/>
              <w:bottom w:val="nil"/>
              <w:right w:val="single" w:sz="6" w:space="0" w:color="auto"/>
            </w:tcBorders>
          </w:tcPr>
          <w:p w14:paraId="1E48010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4A71EEA"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24F311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16</w:t>
            </w:r>
          </w:p>
        </w:tc>
        <w:tc>
          <w:tcPr>
            <w:tcW w:w="1727" w:type="pct"/>
            <w:tcBorders>
              <w:top w:val="single" w:sz="6" w:space="0" w:color="auto"/>
              <w:left w:val="nil"/>
              <w:bottom w:val="nil"/>
              <w:right w:val="nil"/>
            </w:tcBorders>
          </w:tcPr>
          <w:p w14:paraId="431C3912"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osvetljenje</w:t>
            </w:r>
          </w:p>
        </w:tc>
        <w:tc>
          <w:tcPr>
            <w:tcW w:w="350" w:type="pct"/>
            <w:gridSpan w:val="2"/>
            <w:tcBorders>
              <w:top w:val="single" w:sz="6" w:space="0" w:color="auto"/>
              <w:left w:val="single" w:sz="6" w:space="0" w:color="auto"/>
              <w:bottom w:val="nil"/>
              <w:right w:val="single" w:sz="6" w:space="0" w:color="auto"/>
            </w:tcBorders>
          </w:tcPr>
          <w:p w14:paraId="2CC633F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4AC46F0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6CE5749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39B7363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536E054" w14:textId="77777777" w:rsidTr="001209F1">
        <w:trPr>
          <w:gridAfter w:val="1"/>
          <w:wAfter w:w="1798" w:type="pct"/>
          <w:trHeight w:val="494"/>
        </w:trPr>
        <w:tc>
          <w:tcPr>
            <w:tcW w:w="247" w:type="pct"/>
            <w:tcBorders>
              <w:top w:val="nil"/>
              <w:left w:val="single" w:sz="6" w:space="0" w:color="auto"/>
              <w:bottom w:val="nil"/>
              <w:right w:val="single" w:sz="6" w:space="0" w:color="auto"/>
            </w:tcBorders>
          </w:tcPr>
          <w:p w14:paraId="5A59CF6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16.1</w:t>
            </w:r>
          </w:p>
        </w:tc>
        <w:tc>
          <w:tcPr>
            <w:tcW w:w="2955" w:type="pct"/>
            <w:gridSpan w:val="6"/>
            <w:tcBorders>
              <w:top w:val="single" w:sz="6" w:space="0" w:color="auto"/>
              <w:left w:val="nil"/>
              <w:bottom w:val="nil"/>
              <w:right w:val="single" w:sz="6" w:space="0" w:color="auto"/>
            </w:tcBorders>
          </w:tcPr>
          <w:p w14:paraId="427748F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Lampa za osvetljenje ormana, fluo svetiljka 1x8W, proizvodnje Moeller, XVTL-SRL/S ili odgovarajuće;</w:t>
            </w:r>
          </w:p>
        </w:tc>
      </w:tr>
      <w:tr w:rsidR="00EA47B0" w:rsidRPr="00036096" w14:paraId="2C233C82"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548E3F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18</w:t>
            </w:r>
          </w:p>
        </w:tc>
        <w:tc>
          <w:tcPr>
            <w:tcW w:w="1727" w:type="pct"/>
            <w:tcBorders>
              <w:top w:val="single" w:sz="6" w:space="0" w:color="auto"/>
              <w:left w:val="nil"/>
              <w:bottom w:val="nil"/>
              <w:right w:val="nil"/>
            </w:tcBorders>
          </w:tcPr>
          <w:p w14:paraId="685F22EB"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 xml:space="preserve"> - dodatna oprema</w:t>
            </w:r>
          </w:p>
        </w:tc>
        <w:tc>
          <w:tcPr>
            <w:tcW w:w="350" w:type="pct"/>
            <w:gridSpan w:val="2"/>
            <w:tcBorders>
              <w:top w:val="single" w:sz="6" w:space="0" w:color="auto"/>
              <w:left w:val="single" w:sz="6" w:space="0" w:color="auto"/>
              <w:bottom w:val="nil"/>
              <w:right w:val="single" w:sz="6" w:space="0" w:color="auto"/>
            </w:tcBorders>
          </w:tcPr>
          <w:p w14:paraId="24CB928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30C1E46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1963C0E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22EAFE1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4DB4377" w14:textId="77777777" w:rsidTr="001209F1">
        <w:trPr>
          <w:gridAfter w:val="1"/>
          <w:wAfter w:w="1798" w:type="pct"/>
          <w:trHeight w:val="742"/>
        </w:trPr>
        <w:tc>
          <w:tcPr>
            <w:tcW w:w="247" w:type="pct"/>
            <w:tcBorders>
              <w:top w:val="nil"/>
              <w:left w:val="single" w:sz="6" w:space="0" w:color="auto"/>
              <w:bottom w:val="nil"/>
              <w:right w:val="single" w:sz="6" w:space="0" w:color="auto"/>
            </w:tcBorders>
          </w:tcPr>
          <w:p w14:paraId="5ED513E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18.1</w:t>
            </w:r>
          </w:p>
        </w:tc>
        <w:tc>
          <w:tcPr>
            <w:tcW w:w="2955" w:type="pct"/>
            <w:gridSpan w:val="6"/>
            <w:tcBorders>
              <w:top w:val="single" w:sz="6" w:space="0" w:color="auto"/>
              <w:left w:val="nil"/>
              <w:bottom w:val="single" w:sz="4" w:space="0" w:color="auto"/>
              <w:right w:val="single" w:sz="6" w:space="0" w:color="auto"/>
            </w:tcBorders>
          </w:tcPr>
          <w:p w14:paraId="2F68719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Kontrolni uređaj za praćenje potrošnje, trenutnog opterećenja po fazama i ostalih pratećih parametara, proizvodnje Schneider, tip PM510 ili odgovarajuće;</w:t>
            </w:r>
          </w:p>
        </w:tc>
      </w:tr>
      <w:tr w:rsidR="00EA47B0" w:rsidRPr="00036096" w14:paraId="31340E49" w14:textId="77777777" w:rsidTr="001209F1">
        <w:trPr>
          <w:gridAfter w:val="1"/>
          <w:wAfter w:w="1798" w:type="pct"/>
          <w:trHeight w:val="871"/>
        </w:trPr>
        <w:tc>
          <w:tcPr>
            <w:tcW w:w="247" w:type="pct"/>
            <w:tcBorders>
              <w:top w:val="nil"/>
              <w:left w:val="single" w:sz="6" w:space="0" w:color="auto"/>
              <w:bottom w:val="nil"/>
              <w:right w:val="single" w:sz="4" w:space="0" w:color="auto"/>
            </w:tcBorders>
          </w:tcPr>
          <w:p w14:paraId="7AB8053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18.2</w:t>
            </w:r>
          </w:p>
        </w:tc>
        <w:tc>
          <w:tcPr>
            <w:tcW w:w="2955" w:type="pct"/>
            <w:gridSpan w:val="6"/>
            <w:tcBorders>
              <w:top w:val="single" w:sz="4" w:space="0" w:color="auto"/>
              <w:left w:val="single" w:sz="4" w:space="0" w:color="auto"/>
              <w:bottom w:val="single" w:sz="4" w:space="0" w:color="auto"/>
              <w:right w:val="single" w:sz="4" w:space="0" w:color="auto"/>
            </w:tcBorders>
          </w:tcPr>
          <w:p w14:paraId="00AE13A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3 kom. Strujni reduktori sa prenosnim odnosom 150/5 A/A za kontrolnu jedinicu PM510, proizvodnje Schneider ili odgovarajuće;</w:t>
            </w:r>
          </w:p>
        </w:tc>
      </w:tr>
      <w:tr w:rsidR="00EA47B0" w:rsidRPr="00036096" w14:paraId="4AD2FE35" w14:textId="77777777" w:rsidTr="001209F1">
        <w:trPr>
          <w:gridAfter w:val="1"/>
          <w:wAfter w:w="1798" w:type="pct"/>
          <w:trHeight w:val="667"/>
        </w:trPr>
        <w:tc>
          <w:tcPr>
            <w:tcW w:w="247" w:type="pct"/>
            <w:tcBorders>
              <w:top w:val="nil"/>
              <w:left w:val="single" w:sz="6" w:space="0" w:color="auto"/>
              <w:bottom w:val="nil"/>
              <w:right w:val="single" w:sz="6" w:space="0" w:color="auto"/>
            </w:tcBorders>
          </w:tcPr>
          <w:p w14:paraId="3514D79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18.3</w:t>
            </w:r>
          </w:p>
        </w:tc>
        <w:tc>
          <w:tcPr>
            <w:tcW w:w="2077" w:type="pct"/>
            <w:gridSpan w:val="3"/>
            <w:tcBorders>
              <w:top w:val="single" w:sz="4" w:space="0" w:color="auto"/>
              <w:left w:val="nil"/>
              <w:bottom w:val="single" w:sz="6" w:space="0" w:color="auto"/>
              <w:right w:val="single" w:sz="6" w:space="0" w:color="auto"/>
            </w:tcBorders>
          </w:tcPr>
          <w:p w14:paraId="7B9FB5B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  1 kom. Kontroler RDT 828, proizvodnje Sauter ili odgovarajuće;</w:t>
            </w:r>
          </w:p>
        </w:tc>
        <w:tc>
          <w:tcPr>
            <w:tcW w:w="185" w:type="pct"/>
            <w:tcBorders>
              <w:top w:val="single" w:sz="4" w:space="0" w:color="auto"/>
              <w:left w:val="single" w:sz="6" w:space="0" w:color="auto"/>
              <w:bottom w:val="single" w:sz="6" w:space="0" w:color="auto"/>
              <w:right w:val="single" w:sz="6" w:space="0" w:color="auto"/>
            </w:tcBorders>
          </w:tcPr>
          <w:p w14:paraId="390B780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4" w:space="0" w:color="auto"/>
              <w:left w:val="single" w:sz="6" w:space="0" w:color="auto"/>
              <w:bottom w:val="single" w:sz="6" w:space="0" w:color="auto"/>
              <w:right w:val="single" w:sz="6" w:space="0" w:color="auto"/>
            </w:tcBorders>
          </w:tcPr>
          <w:p w14:paraId="080953E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4" w:space="0" w:color="auto"/>
              <w:left w:val="single" w:sz="6" w:space="0" w:color="auto"/>
              <w:bottom w:val="single" w:sz="6" w:space="0" w:color="auto"/>
              <w:right w:val="single" w:sz="6" w:space="0" w:color="auto"/>
            </w:tcBorders>
          </w:tcPr>
          <w:p w14:paraId="68E596B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519C916" w14:textId="77777777" w:rsidTr="001209F1">
        <w:trPr>
          <w:gridAfter w:val="1"/>
          <w:wAfter w:w="1798" w:type="pct"/>
          <w:trHeight w:val="742"/>
        </w:trPr>
        <w:tc>
          <w:tcPr>
            <w:tcW w:w="247" w:type="pct"/>
            <w:tcBorders>
              <w:top w:val="nil"/>
              <w:left w:val="single" w:sz="6" w:space="0" w:color="auto"/>
              <w:bottom w:val="single" w:sz="6" w:space="0" w:color="auto"/>
              <w:right w:val="single" w:sz="6" w:space="0" w:color="auto"/>
            </w:tcBorders>
          </w:tcPr>
          <w:p w14:paraId="1B6F256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955" w:type="pct"/>
            <w:gridSpan w:val="6"/>
            <w:tcBorders>
              <w:top w:val="single" w:sz="6" w:space="0" w:color="auto"/>
              <w:left w:val="nil"/>
              <w:bottom w:val="single" w:sz="4" w:space="0" w:color="auto"/>
              <w:right w:val="single" w:sz="6" w:space="0" w:color="auto"/>
            </w:tcBorders>
          </w:tcPr>
          <w:p w14:paraId="11FA945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montažna ploča, šine za faze, zemlju i nulu, provodnik za šemiranje, kleme i ostali materijal potreban za izradu i funkcionisanje razvodnog ormana.</w:t>
            </w:r>
          </w:p>
        </w:tc>
      </w:tr>
      <w:tr w:rsidR="00EA47B0" w:rsidRPr="00036096" w14:paraId="6135623B" w14:textId="77777777" w:rsidTr="001209F1">
        <w:trPr>
          <w:gridAfter w:val="1"/>
          <w:wAfter w:w="1798" w:type="pct"/>
          <w:trHeight w:val="247"/>
        </w:trPr>
        <w:tc>
          <w:tcPr>
            <w:tcW w:w="247" w:type="pct"/>
            <w:tcBorders>
              <w:top w:val="single" w:sz="6" w:space="0" w:color="auto"/>
              <w:left w:val="single" w:sz="6" w:space="0" w:color="auto"/>
              <w:bottom w:val="single" w:sz="6" w:space="0" w:color="auto"/>
              <w:right w:val="single" w:sz="6" w:space="0" w:color="auto"/>
            </w:tcBorders>
          </w:tcPr>
          <w:p w14:paraId="5944380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6" w:space="0" w:color="auto"/>
              <w:bottom w:val="single" w:sz="6" w:space="0" w:color="auto"/>
              <w:right w:val="single" w:sz="6" w:space="0" w:color="auto"/>
            </w:tcBorders>
          </w:tcPr>
          <w:p w14:paraId="2925E84B"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color w:val="000000"/>
                <w:sz w:val="20"/>
                <w:szCs w:val="20"/>
                <w:lang w:val="en-US"/>
              </w:rPr>
              <w:t xml:space="preserve">Komplet sa povezivanjem  </w:t>
            </w:r>
            <w:r w:rsidRPr="00036096">
              <w:rPr>
                <w:rFonts w:ascii="Arial" w:hAnsi="Arial" w:cs="Arial"/>
                <w:b/>
                <w:bCs/>
                <w:color w:val="000000"/>
                <w:sz w:val="20"/>
                <w:szCs w:val="20"/>
                <w:lang w:val="en-US"/>
              </w:rPr>
              <w:t>RO-KOT</w:t>
            </w:r>
          </w:p>
        </w:tc>
        <w:tc>
          <w:tcPr>
            <w:tcW w:w="350" w:type="pct"/>
            <w:gridSpan w:val="2"/>
            <w:tcBorders>
              <w:top w:val="single" w:sz="4" w:space="0" w:color="auto"/>
              <w:left w:val="single" w:sz="6" w:space="0" w:color="auto"/>
              <w:bottom w:val="single" w:sz="6" w:space="0" w:color="auto"/>
              <w:right w:val="single" w:sz="6" w:space="0" w:color="auto"/>
            </w:tcBorders>
          </w:tcPr>
          <w:p w14:paraId="2E4D3BD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4" w:space="0" w:color="auto"/>
              <w:left w:val="single" w:sz="6" w:space="0" w:color="auto"/>
              <w:bottom w:val="single" w:sz="6" w:space="0" w:color="auto"/>
              <w:right w:val="single" w:sz="6" w:space="0" w:color="auto"/>
            </w:tcBorders>
          </w:tcPr>
          <w:p w14:paraId="63FE9D7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4" w:space="0" w:color="auto"/>
              <w:left w:val="single" w:sz="6" w:space="0" w:color="auto"/>
              <w:bottom w:val="single" w:sz="6" w:space="0" w:color="auto"/>
              <w:right w:val="single" w:sz="6" w:space="0" w:color="auto"/>
            </w:tcBorders>
          </w:tcPr>
          <w:p w14:paraId="39EB0A8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4" w:space="0" w:color="auto"/>
              <w:left w:val="single" w:sz="6" w:space="0" w:color="auto"/>
              <w:bottom w:val="single" w:sz="6" w:space="0" w:color="auto"/>
              <w:right w:val="single" w:sz="6" w:space="0" w:color="auto"/>
            </w:tcBorders>
          </w:tcPr>
          <w:p w14:paraId="090007B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8D94A5A"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58064E5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01-26</w:t>
            </w:r>
          </w:p>
        </w:tc>
        <w:tc>
          <w:tcPr>
            <w:tcW w:w="2955" w:type="pct"/>
            <w:gridSpan w:val="6"/>
            <w:tcBorders>
              <w:top w:val="single" w:sz="6" w:space="0" w:color="auto"/>
              <w:left w:val="nil"/>
              <w:bottom w:val="nil"/>
              <w:right w:val="single" w:sz="6" w:space="0" w:color="auto"/>
            </w:tcBorders>
          </w:tcPr>
          <w:p w14:paraId="04F868C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samoblokirajućeg gljivastog Not-Aus tastera, 10A, nadgradni,predviđen za postavljanje ispred ulaznih vrata, proizvodnje Moeller, M22-PV/K11, kat.br. 216516 + M22-IY1, kat.br. 216536 ili odgovarajuće;</w:t>
            </w:r>
          </w:p>
        </w:tc>
      </w:tr>
      <w:tr w:rsidR="00EA47B0" w:rsidRPr="00036096" w14:paraId="6E0ADDA4"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53063C4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31436AF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026BC3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4" w:space="0" w:color="auto"/>
              <w:bottom w:val="single" w:sz="6" w:space="0" w:color="auto"/>
              <w:right w:val="single" w:sz="6" w:space="0" w:color="auto"/>
            </w:tcBorders>
          </w:tcPr>
          <w:p w14:paraId="7B4A086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6231A5F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5BA102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32F5D7F" w14:textId="77777777" w:rsidTr="001209F1">
        <w:trPr>
          <w:gridAfter w:val="1"/>
          <w:wAfter w:w="1798" w:type="pct"/>
          <w:trHeight w:val="494"/>
        </w:trPr>
        <w:tc>
          <w:tcPr>
            <w:tcW w:w="247" w:type="pct"/>
            <w:tcBorders>
              <w:top w:val="single" w:sz="6" w:space="0" w:color="auto"/>
              <w:left w:val="single" w:sz="6" w:space="0" w:color="auto"/>
              <w:bottom w:val="nil"/>
              <w:right w:val="single" w:sz="6" w:space="0" w:color="auto"/>
            </w:tcBorders>
          </w:tcPr>
          <w:p w14:paraId="31E5DA3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w:t>
            </w:r>
          </w:p>
        </w:tc>
        <w:tc>
          <w:tcPr>
            <w:tcW w:w="2955" w:type="pct"/>
            <w:gridSpan w:val="6"/>
            <w:tcBorders>
              <w:top w:val="single" w:sz="6" w:space="0" w:color="auto"/>
              <w:left w:val="nil"/>
              <w:bottom w:val="nil"/>
              <w:right w:val="single" w:sz="6" w:space="0" w:color="auto"/>
            </w:tcBorders>
          </w:tcPr>
          <w:p w14:paraId="59F1FAC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kablova u kotlarnici na kablovskim regalima ili u kablovskim kanalicama vidno i to:</w:t>
            </w:r>
          </w:p>
        </w:tc>
      </w:tr>
      <w:tr w:rsidR="00EA47B0" w:rsidRPr="00036096" w14:paraId="76359FF7"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3B228E8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01-27.1</w:t>
            </w:r>
          </w:p>
        </w:tc>
        <w:tc>
          <w:tcPr>
            <w:tcW w:w="1727" w:type="pct"/>
            <w:tcBorders>
              <w:top w:val="single" w:sz="6" w:space="0" w:color="auto"/>
              <w:left w:val="single" w:sz="6" w:space="0" w:color="auto"/>
              <w:bottom w:val="single" w:sz="6" w:space="0" w:color="auto"/>
              <w:right w:val="single" w:sz="6" w:space="0" w:color="auto"/>
            </w:tcBorders>
          </w:tcPr>
          <w:p w14:paraId="37C1BBA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N2XH 2x1.5 mm2</w:t>
            </w:r>
          </w:p>
        </w:tc>
        <w:tc>
          <w:tcPr>
            <w:tcW w:w="350" w:type="pct"/>
            <w:gridSpan w:val="2"/>
            <w:tcBorders>
              <w:top w:val="single" w:sz="6" w:space="0" w:color="auto"/>
              <w:left w:val="single" w:sz="6" w:space="0" w:color="auto"/>
              <w:bottom w:val="single" w:sz="6" w:space="0" w:color="auto"/>
              <w:right w:val="single" w:sz="6" w:space="0" w:color="auto"/>
            </w:tcBorders>
          </w:tcPr>
          <w:p w14:paraId="1E482EB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5234D56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65</w:t>
            </w:r>
          </w:p>
        </w:tc>
        <w:tc>
          <w:tcPr>
            <w:tcW w:w="282" w:type="pct"/>
            <w:tcBorders>
              <w:top w:val="single" w:sz="6" w:space="0" w:color="auto"/>
              <w:left w:val="single" w:sz="6" w:space="0" w:color="auto"/>
              <w:bottom w:val="single" w:sz="6" w:space="0" w:color="auto"/>
              <w:right w:val="single" w:sz="6" w:space="0" w:color="auto"/>
            </w:tcBorders>
          </w:tcPr>
          <w:p w14:paraId="4FECCA9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4A24860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D47AABC"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0246AB2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01-27.2</w:t>
            </w:r>
          </w:p>
        </w:tc>
        <w:tc>
          <w:tcPr>
            <w:tcW w:w="1727" w:type="pct"/>
            <w:tcBorders>
              <w:top w:val="single" w:sz="6" w:space="0" w:color="auto"/>
              <w:left w:val="single" w:sz="6" w:space="0" w:color="auto"/>
              <w:bottom w:val="single" w:sz="6" w:space="0" w:color="auto"/>
              <w:right w:val="single" w:sz="6" w:space="0" w:color="auto"/>
            </w:tcBorders>
          </w:tcPr>
          <w:p w14:paraId="6C20207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N2XH 3x1.5 mm2</w:t>
            </w:r>
          </w:p>
        </w:tc>
        <w:tc>
          <w:tcPr>
            <w:tcW w:w="350" w:type="pct"/>
            <w:gridSpan w:val="2"/>
            <w:tcBorders>
              <w:top w:val="single" w:sz="6" w:space="0" w:color="auto"/>
              <w:left w:val="single" w:sz="6" w:space="0" w:color="auto"/>
              <w:bottom w:val="single" w:sz="6" w:space="0" w:color="auto"/>
              <w:right w:val="single" w:sz="6" w:space="0" w:color="auto"/>
            </w:tcBorders>
          </w:tcPr>
          <w:p w14:paraId="278ABC1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105EB21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182</w:t>
            </w:r>
          </w:p>
        </w:tc>
        <w:tc>
          <w:tcPr>
            <w:tcW w:w="282" w:type="pct"/>
            <w:tcBorders>
              <w:top w:val="single" w:sz="6" w:space="0" w:color="auto"/>
              <w:left w:val="single" w:sz="6" w:space="0" w:color="auto"/>
              <w:bottom w:val="single" w:sz="6" w:space="0" w:color="auto"/>
              <w:right w:val="single" w:sz="6" w:space="0" w:color="auto"/>
            </w:tcBorders>
          </w:tcPr>
          <w:p w14:paraId="1BE41B1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8F0144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84F897C"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516DC33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01-27.3</w:t>
            </w:r>
          </w:p>
        </w:tc>
        <w:tc>
          <w:tcPr>
            <w:tcW w:w="1727" w:type="pct"/>
            <w:tcBorders>
              <w:top w:val="single" w:sz="6" w:space="0" w:color="auto"/>
              <w:left w:val="single" w:sz="6" w:space="0" w:color="auto"/>
              <w:bottom w:val="single" w:sz="6" w:space="0" w:color="auto"/>
              <w:right w:val="single" w:sz="6" w:space="0" w:color="auto"/>
            </w:tcBorders>
          </w:tcPr>
          <w:p w14:paraId="7AE600E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N2XH 3x2.5 mm2</w:t>
            </w:r>
          </w:p>
        </w:tc>
        <w:tc>
          <w:tcPr>
            <w:tcW w:w="350" w:type="pct"/>
            <w:gridSpan w:val="2"/>
            <w:tcBorders>
              <w:top w:val="single" w:sz="6" w:space="0" w:color="auto"/>
              <w:left w:val="single" w:sz="6" w:space="0" w:color="auto"/>
              <w:bottom w:val="single" w:sz="6" w:space="0" w:color="auto"/>
              <w:right w:val="single" w:sz="6" w:space="0" w:color="auto"/>
            </w:tcBorders>
          </w:tcPr>
          <w:p w14:paraId="64BE3A9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70D9CEF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120</w:t>
            </w:r>
          </w:p>
        </w:tc>
        <w:tc>
          <w:tcPr>
            <w:tcW w:w="282" w:type="pct"/>
            <w:tcBorders>
              <w:top w:val="single" w:sz="6" w:space="0" w:color="auto"/>
              <w:left w:val="single" w:sz="6" w:space="0" w:color="auto"/>
              <w:bottom w:val="single" w:sz="6" w:space="0" w:color="auto"/>
              <w:right w:val="single" w:sz="6" w:space="0" w:color="auto"/>
            </w:tcBorders>
          </w:tcPr>
          <w:p w14:paraId="6EE621C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DAB1BA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486EA63"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1E5A5B6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01-27.4</w:t>
            </w:r>
          </w:p>
        </w:tc>
        <w:tc>
          <w:tcPr>
            <w:tcW w:w="1727" w:type="pct"/>
            <w:tcBorders>
              <w:top w:val="single" w:sz="6" w:space="0" w:color="auto"/>
              <w:left w:val="single" w:sz="6" w:space="0" w:color="auto"/>
              <w:bottom w:val="single" w:sz="6" w:space="0" w:color="auto"/>
              <w:right w:val="single" w:sz="6" w:space="0" w:color="auto"/>
            </w:tcBorders>
          </w:tcPr>
          <w:p w14:paraId="0B70392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N2XH 4x1.5 mm2</w:t>
            </w:r>
          </w:p>
        </w:tc>
        <w:tc>
          <w:tcPr>
            <w:tcW w:w="350" w:type="pct"/>
            <w:gridSpan w:val="2"/>
            <w:tcBorders>
              <w:top w:val="single" w:sz="6" w:space="0" w:color="auto"/>
              <w:left w:val="single" w:sz="6" w:space="0" w:color="auto"/>
              <w:bottom w:val="single" w:sz="6" w:space="0" w:color="auto"/>
              <w:right w:val="single" w:sz="6" w:space="0" w:color="auto"/>
            </w:tcBorders>
          </w:tcPr>
          <w:p w14:paraId="6B4C9D3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753885A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61</w:t>
            </w:r>
          </w:p>
        </w:tc>
        <w:tc>
          <w:tcPr>
            <w:tcW w:w="282" w:type="pct"/>
            <w:tcBorders>
              <w:top w:val="single" w:sz="6" w:space="0" w:color="auto"/>
              <w:left w:val="single" w:sz="6" w:space="0" w:color="auto"/>
              <w:bottom w:val="single" w:sz="6" w:space="0" w:color="auto"/>
              <w:right w:val="single" w:sz="6" w:space="0" w:color="auto"/>
            </w:tcBorders>
          </w:tcPr>
          <w:p w14:paraId="146CFBF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40AFC8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DFF13B7"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66DAB0E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01-27.5</w:t>
            </w:r>
          </w:p>
        </w:tc>
        <w:tc>
          <w:tcPr>
            <w:tcW w:w="1727" w:type="pct"/>
            <w:tcBorders>
              <w:top w:val="single" w:sz="6" w:space="0" w:color="auto"/>
              <w:left w:val="single" w:sz="6" w:space="0" w:color="auto"/>
              <w:bottom w:val="single" w:sz="6" w:space="0" w:color="auto"/>
              <w:right w:val="single" w:sz="6" w:space="0" w:color="auto"/>
            </w:tcBorders>
          </w:tcPr>
          <w:p w14:paraId="6EC17F0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N2XH 4x2.5 mm2</w:t>
            </w:r>
          </w:p>
        </w:tc>
        <w:tc>
          <w:tcPr>
            <w:tcW w:w="350" w:type="pct"/>
            <w:gridSpan w:val="2"/>
            <w:tcBorders>
              <w:top w:val="single" w:sz="6" w:space="0" w:color="auto"/>
              <w:left w:val="single" w:sz="6" w:space="0" w:color="auto"/>
              <w:bottom w:val="single" w:sz="6" w:space="0" w:color="auto"/>
              <w:right w:val="single" w:sz="6" w:space="0" w:color="auto"/>
            </w:tcBorders>
          </w:tcPr>
          <w:p w14:paraId="103446E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4091E24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55</w:t>
            </w:r>
          </w:p>
        </w:tc>
        <w:tc>
          <w:tcPr>
            <w:tcW w:w="282" w:type="pct"/>
            <w:tcBorders>
              <w:top w:val="single" w:sz="6" w:space="0" w:color="auto"/>
              <w:left w:val="single" w:sz="6" w:space="0" w:color="auto"/>
              <w:bottom w:val="single" w:sz="6" w:space="0" w:color="auto"/>
              <w:right w:val="single" w:sz="6" w:space="0" w:color="auto"/>
            </w:tcBorders>
          </w:tcPr>
          <w:p w14:paraId="37A2215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1E51FB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54D3BFB"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2DA4119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01-27.6</w:t>
            </w:r>
          </w:p>
        </w:tc>
        <w:tc>
          <w:tcPr>
            <w:tcW w:w="1727" w:type="pct"/>
            <w:tcBorders>
              <w:top w:val="single" w:sz="6" w:space="0" w:color="auto"/>
              <w:left w:val="single" w:sz="6" w:space="0" w:color="auto"/>
              <w:bottom w:val="single" w:sz="6" w:space="0" w:color="auto"/>
              <w:right w:val="single" w:sz="6" w:space="0" w:color="auto"/>
            </w:tcBorders>
          </w:tcPr>
          <w:p w14:paraId="0A43E45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N2XH 5x25 mm2</w:t>
            </w:r>
          </w:p>
        </w:tc>
        <w:tc>
          <w:tcPr>
            <w:tcW w:w="350" w:type="pct"/>
            <w:gridSpan w:val="2"/>
            <w:tcBorders>
              <w:top w:val="single" w:sz="6" w:space="0" w:color="auto"/>
              <w:left w:val="single" w:sz="6" w:space="0" w:color="auto"/>
              <w:bottom w:val="single" w:sz="6" w:space="0" w:color="auto"/>
              <w:right w:val="single" w:sz="6" w:space="0" w:color="auto"/>
            </w:tcBorders>
          </w:tcPr>
          <w:p w14:paraId="699AA0B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6C14432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83</w:t>
            </w:r>
          </w:p>
        </w:tc>
        <w:tc>
          <w:tcPr>
            <w:tcW w:w="282" w:type="pct"/>
            <w:tcBorders>
              <w:top w:val="single" w:sz="6" w:space="0" w:color="auto"/>
              <w:left w:val="single" w:sz="6" w:space="0" w:color="auto"/>
              <w:bottom w:val="single" w:sz="6" w:space="0" w:color="auto"/>
              <w:right w:val="single" w:sz="6" w:space="0" w:color="auto"/>
            </w:tcBorders>
          </w:tcPr>
          <w:p w14:paraId="6062061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B916E9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15D9D20"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7F02AF7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01-27.7</w:t>
            </w:r>
          </w:p>
        </w:tc>
        <w:tc>
          <w:tcPr>
            <w:tcW w:w="1727" w:type="pct"/>
            <w:tcBorders>
              <w:top w:val="single" w:sz="6" w:space="0" w:color="auto"/>
              <w:left w:val="single" w:sz="6" w:space="0" w:color="auto"/>
              <w:bottom w:val="single" w:sz="6" w:space="0" w:color="auto"/>
              <w:right w:val="single" w:sz="6" w:space="0" w:color="auto"/>
            </w:tcBorders>
          </w:tcPr>
          <w:p w14:paraId="2512A40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JH(St)H 1x2x0.8 mm2</w:t>
            </w:r>
          </w:p>
        </w:tc>
        <w:tc>
          <w:tcPr>
            <w:tcW w:w="350" w:type="pct"/>
            <w:gridSpan w:val="2"/>
            <w:tcBorders>
              <w:top w:val="single" w:sz="6" w:space="0" w:color="auto"/>
              <w:left w:val="single" w:sz="6" w:space="0" w:color="auto"/>
              <w:bottom w:val="single" w:sz="6" w:space="0" w:color="auto"/>
              <w:right w:val="single" w:sz="6" w:space="0" w:color="auto"/>
            </w:tcBorders>
          </w:tcPr>
          <w:p w14:paraId="572A755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12E415D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410</w:t>
            </w:r>
          </w:p>
        </w:tc>
        <w:tc>
          <w:tcPr>
            <w:tcW w:w="282" w:type="pct"/>
            <w:tcBorders>
              <w:top w:val="single" w:sz="6" w:space="0" w:color="auto"/>
              <w:left w:val="single" w:sz="6" w:space="0" w:color="auto"/>
              <w:bottom w:val="single" w:sz="6" w:space="0" w:color="auto"/>
              <w:right w:val="single" w:sz="6" w:space="0" w:color="auto"/>
            </w:tcBorders>
          </w:tcPr>
          <w:p w14:paraId="5326E2B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5D5AD1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7F0FC26"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3F61ABB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01-27.8</w:t>
            </w:r>
          </w:p>
        </w:tc>
        <w:tc>
          <w:tcPr>
            <w:tcW w:w="1727" w:type="pct"/>
            <w:tcBorders>
              <w:top w:val="single" w:sz="6" w:space="0" w:color="auto"/>
              <w:left w:val="single" w:sz="6" w:space="0" w:color="auto"/>
              <w:bottom w:val="single" w:sz="6" w:space="0" w:color="auto"/>
              <w:right w:val="single" w:sz="6" w:space="0" w:color="auto"/>
            </w:tcBorders>
          </w:tcPr>
          <w:p w14:paraId="210481B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JH(St)H 2x2x0.8 mm2</w:t>
            </w:r>
          </w:p>
        </w:tc>
        <w:tc>
          <w:tcPr>
            <w:tcW w:w="350" w:type="pct"/>
            <w:gridSpan w:val="2"/>
            <w:tcBorders>
              <w:top w:val="single" w:sz="6" w:space="0" w:color="auto"/>
              <w:left w:val="single" w:sz="6" w:space="0" w:color="auto"/>
              <w:bottom w:val="single" w:sz="6" w:space="0" w:color="auto"/>
              <w:right w:val="single" w:sz="6" w:space="0" w:color="auto"/>
            </w:tcBorders>
          </w:tcPr>
          <w:p w14:paraId="44F0155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4970046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282" w:type="pct"/>
            <w:tcBorders>
              <w:top w:val="single" w:sz="6" w:space="0" w:color="auto"/>
              <w:left w:val="single" w:sz="6" w:space="0" w:color="auto"/>
              <w:bottom w:val="single" w:sz="6" w:space="0" w:color="auto"/>
              <w:right w:val="single" w:sz="6" w:space="0" w:color="auto"/>
            </w:tcBorders>
          </w:tcPr>
          <w:p w14:paraId="69667E3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C0431A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25EAA17"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2306380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01-27.9</w:t>
            </w:r>
          </w:p>
        </w:tc>
        <w:tc>
          <w:tcPr>
            <w:tcW w:w="1727" w:type="pct"/>
            <w:tcBorders>
              <w:top w:val="single" w:sz="6" w:space="0" w:color="auto"/>
              <w:left w:val="single" w:sz="6" w:space="0" w:color="auto"/>
              <w:bottom w:val="single" w:sz="6" w:space="0" w:color="auto"/>
              <w:right w:val="single" w:sz="6" w:space="0" w:color="auto"/>
            </w:tcBorders>
          </w:tcPr>
          <w:p w14:paraId="409FAEB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JH(St)H 3x2x0.8 mm2</w:t>
            </w:r>
          </w:p>
        </w:tc>
        <w:tc>
          <w:tcPr>
            <w:tcW w:w="350" w:type="pct"/>
            <w:gridSpan w:val="2"/>
            <w:tcBorders>
              <w:top w:val="single" w:sz="6" w:space="0" w:color="auto"/>
              <w:left w:val="single" w:sz="6" w:space="0" w:color="auto"/>
              <w:bottom w:val="single" w:sz="6" w:space="0" w:color="auto"/>
              <w:right w:val="single" w:sz="6" w:space="0" w:color="auto"/>
            </w:tcBorders>
          </w:tcPr>
          <w:p w14:paraId="48FF9F3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118AF16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85</w:t>
            </w:r>
          </w:p>
        </w:tc>
        <w:tc>
          <w:tcPr>
            <w:tcW w:w="282" w:type="pct"/>
            <w:tcBorders>
              <w:top w:val="single" w:sz="6" w:space="0" w:color="auto"/>
              <w:left w:val="single" w:sz="6" w:space="0" w:color="auto"/>
              <w:bottom w:val="single" w:sz="6" w:space="0" w:color="auto"/>
              <w:right w:val="single" w:sz="6" w:space="0" w:color="auto"/>
            </w:tcBorders>
          </w:tcPr>
          <w:p w14:paraId="1A5C6ED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713EC5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5E1FC9C" w14:textId="77777777" w:rsidTr="001209F1">
        <w:trPr>
          <w:gridAfter w:val="1"/>
          <w:wAfter w:w="1798" w:type="pct"/>
          <w:trHeight w:val="1207"/>
        </w:trPr>
        <w:tc>
          <w:tcPr>
            <w:tcW w:w="247" w:type="pct"/>
            <w:tcBorders>
              <w:top w:val="single" w:sz="6" w:space="0" w:color="auto"/>
              <w:left w:val="single" w:sz="6" w:space="0" w:color="auto"/>
              <w:bottom w:val="nil"/>
              <w:right w:val="single" w:sz="6" w:space="0" w:color="auto"/>
            </w:tcBorders>
          </w:tcPr>
          <w:p w14:paraId="04AFD7B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lastRenderedPageBreak/>
              <w:t>01-28</w:t>
            </w:r>
          </w:p>
        </w:tc>
        <w:tc>
          <w:tcPr>
            <w:tcW w:w="2955" w:type="pct"/>
            <w:gridSpan w:val="6"/>
            <w:tcBorders>
              <w:top w:val="single" w:sz="6" w:space="0" w:color="auto"/>
              <w:left w:val="single" w:sz="6" w:space="0" w:color="auto"/>
              <w:bottom w:val="single" w:sz="6" w:space="0" w:color="auto"/>
              <w:right w:val="single" w:sz="6" w:space="0" w:color="auto"/>
            </w:tcBorders>
          </w:tcPr>
          <w:p w14:paraId="68F3A3D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montaža perforiranih nosača kablova, komplet sa ugaonim elementima, elementima za račvanje, kao i potrebnim priborom pričvršćivanje na plafon ili zid. Nosači kablova su dužine 2m sledećih širina:</w:t>
            </w:r>
          </w:p>
        </w:tc>
      </w:tr>
      <w:tr w:rsidR="00EA47B0" w:rsidRPr="00036096" w14:paraId="2B39E730" w14:textId="77777777" w:rsidTr="001209F1">
        <w:trPr>
          <w:gridAfter w:val="1"/>
          <w:wAfter w:w="1798" w:type="pct"/>
          <w:trHeight w:val="319"/>
        </w:trPr>
        <w:tc>
          <w:tcPr>
            <w:tcW w:w="247" w:type="pct"/>
            <w:tcBorders>
              <w:top w:val="single" w:sz="6" w:space="0" w:color="auto"/>
              <w:left w:val="single" w:sz="6" w:space="0" w:color="auto"/>
              <w:bottom w:val="single" w:sz="6" w:space="0" w:color="auto"/>
              <w:right w:val="single" w:sz="6" w:space="0" w:color="auto"/>
            </w:tcBorders>
          </w:tcPr>
          <w:p w14:paraId="29A4EB7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01-28.1</w:t>
            </w:r>
          </w:p>
        </w:tc>
        <w:tc>
          <w:tcPr>
            <w:tcW w:w="1727" w:type="pct"/>
            <w:tcBorders>
              <w:top w:val="single" w:sz="6" w:space="0" w:color="auto"/>
              <w:left w:val="single" w:sz="6" w:space="0" w:color="auto"/>
              <w:bottom w:val="single" w:sz="6" w:space="0" w:color="auto"/>
              <w:right w:val="single" w:sz="6" w:space="0" w:color="auto"/>
            </w:tcBorders>
          </w:tcPr>
          <w:p w14:paraId="36E9818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PNK 50/50</w:t>
            </w:r>
          </w:p>
        </w:tc>
        <w:tc>
          <w:tcPr>
            <w:tcW w:w="350" w:type="pct"/>
            <w:gridSpan w:val="2"/>
            <w:tcBorders>
              <w:top w:val="single" w:sz="6" w:space="0" w:color="auto"/>
              <w:left w:val="single" w:sz="6" w:space="0" w:color="auto"/>
              <w:bottom w:val="single" w:sz="6" w:space="0" w:color="auto"/>
              <w:right w:val="single" w:sz="6" w:space="0" w:color="auto"/>
            </w:tcBorders>
          </w:tcPr>
          <w:p w14:paraId="371A0CD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7D6AE81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w:t>
            </w:r>
          </w:p>
        </w:tc>
        <w:tc>
          <w:tcPr>
            <w:tcW w:w="282" w:type="pct"/>
            <w:tcBorders>
              <w:top w:val="nil"/>
              <w:left w:val="single" w:sz="6" w:space="0" w:color="auto"/>
              <w:bottom w:val="single" w:sz="6" w:space="0" w:color="auto"/>
              <w:right w:val="single" w:sz="6" w:space="0" w:color="auto"/>
            </w:tcBorders>
          </w:tcPr>
          <w:p w14:paraId="0957D59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9A8C92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217DE3A" w14:textId="77777777" w:rsidTr="001209F1">
        <w:trPr>
          <w:gridAfter w:val="1"/>
          <w:wAfter w:w="1798" w:type="pct"/>
          <w:trHeight w:val="319"/>
        </w:trPr>
        <w:tc>
          <w:tcPr>
            <w:tcW w:w="247" w:type="pct"/>
            <w:tcBorders>
              <w:top w:val="single" w:sz="6" w:space="0" w:color="auto"/>
              <w:left w:val="single" w:sz="6" w:space="0" w:color="auto"/>
              <w:bottom w:val="single" w:sz="6" w:space="0" w:color="auto"/>
              <w:right w:val="single" w:sz="6" w:space="0" w:color="auto"/>
            </w:tcBorders>
          </w:tcPr>
          <w:p w14:paraId="6766E63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01-28.1</w:t>
            </w:r>
          </w:p>
        </w:tc>
        <w:tc>
          <w:tcPr>
            <w:tcW w:w="1727" w:type="pct"/>
            <w:tcBorders>
              <w:top w:val="single" w:sz="6" w:space="0" w:color="auto"/>
              <w:left w:val="single" w:sz="6" w:space="0" w:color="auto"/>
              <w:bottom w:val="single" w:sz="6" w:space="0" w:color="auto"/>
              <w:right w:val="single" w:sz="6" w:space="0" w:color="auto"/>
            </w:tcBorders>
          </w:tcPr>
          <w:p w14:paraId="719BAF2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PNK 100/50</w:t>
            </w:r>
          </w:p>
        </w:tc>
        <w:tc>
          <w:tcPr>
            <w:tcW w:w="350" w:type="pct"/>
            <w:gridSpan w:val="2"/>
            <w:tcBorders>
              <w:top w:val="single" w:sz="6" w:space="0" w:color="auto"/>
              <w:left w:val="single" w:sz="6" w:space="0" w:color="auto"/>
              <w:bottom w:val="single" w:sz="6" w:space="0" w:color="auto"/>
              <w:right w:val="single" w:sz="6" w:space="0" w:color="auto"/>
            </w:tcBorders>
          </w:tcPr>
          <w:p w14:paraId="7C9AD10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5A5177A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50</w:t>
            </w:r>
          </w:p>
        </w:tc>
        <w:tc>
          <w:tcPr>
            <w:tcW w:w="282" w:type="pct"/>
            <w:tcBorders>
              <w:top w:val="nil"/>
              <w:left w:val="single" w:sz="6" w:space="0" w:color="auto"/>
              <w:bottom w:val="single" w:sz="6" w:space="0" w:color="auto"/>
              <w:right w:val="single" w:sz="6" w:space="0" w:color="auto"/>
            </w:tcBorders>
          </w:tcPr>
          <w:p w14:paraId="0268C6A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899748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15218E0"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68B4FB4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01-29</w:t>
            </w:r>
          </w:p>
        </w:tc>
        <w:tc>
          <w:tcPr>
            <w:tcW w:w="2955" w:type="pct"/>
            <w:gridSpan w:val="6"/>
            <w:tcBorders>
              <w:top w:val="single" w:sz="6" w:space="0" w:color="auto"/>
              <w:left w:val="nil"/>
              <w:bottom w:val="nil"/>
              <w:right w:val="single" w:sz="6" w:space="0" w:color="auto"/>
            </w:tcBorders>
          </w:tcPr>
          <w:p w14:paraId="0217ACF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kablovskih kanalica sa svom opremom za prevetivanje (krivinama, nastavcima, držačima...), halogen free.</w:t>
            </w:r>
          </w:p>
        </w:tc>
      </w:tr>
      <w:tr w:rsidR="00EA47B0" w:rsidRPr="00036096" w14:paraId="1DF9C1C8"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2591313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E1A657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65B39FE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tcPr>
          <w:p w14:paraId="370A760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275EAFD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68D18B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5BE8942"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118BCA0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01-30</w:t>
            </w:r>
          </w:p>
        </w:tc>
        <w:tc>
          <w:tcPr>
            <w:tcW w:w="2955" w:type="pct"/>
            <w:gridSpan w:val="6"/>
            <w:tcBorders>
              <w:top w:val="single" w:sz="6" w:space="0" w:color="auto"/>
              <w:left w:val="nil"/>
              <w:bottom w:val="nil"/>
              <w:right w:val="single" w:sz="6" w:space="0" w:color="auto"/>
            </w:tcBorders>
          </w:tcPr>
          <w:p w14:paraId="3AD26D7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termostata (+15°C - +95°C) u kompletu sa senzorom temperature (TR-1, TR-2, TZ-1, TZ-2), sa potrebnom opremom za montažu, proizvodnje Sauter, tip RAK 82.4/3728M ili odgovarajuće;</w:t>
            </w:r>
          </w:p>
        </w:tc>
      </w:tr>
      <w:tr w:rsidR="00EA47B0" w:rsidRPr="00036096" w14:paraId="6B55B9DF"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69A47BB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662A49E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6" w:space="0" w:color="auto"/>
              <w:left w:val="single" w:sz="6" w:space="0" w:color="auto"/>
              <w:bottom w:val="single" w:sz="6" w:space="0" w:color="auto"/>
              <w:right w:val="single" w:sz="6" w:space="0" w:color="auto"/>
            </w:tcBorders>
          </w:tcPr>
          <w:p w14:paraId="7F61445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51884E6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6" w:space="0" w:color="auto"/>
              <w:left w:val="single" w:sz="6" w:space="0" w:color="auto"/>
              <w:bottom w:val="single" w:sz="6" w:space="0" w:color="auto"/>
              <w:right w:val="single" w:sz="6" w:space="0" w:color="auto"/>
            </w:tcBorders>
          </w:tcPr>
          <w:p w14:paraId="7535465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7D8984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FB46E36"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52C88C0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01-31</w:t>
            </w:r>
          </w:p>
        </w:tc>
        <w:tc>
          <w:tcPr>
            <w:tcW w:w="2955" w:type="pct"/>
            <w:gridSpan w:val="6"/>
            <w:tcBorders>
              <w:top w:val="single" w:sz="6" w:space="0" w:color="auto"/>
              <w:left w:val="nil"/>
              <w:bottom w:val="nil"/>
              <w:right w:val="single" w:sz="6" w:space="0" w:color="auto"/>
            </w:tcBorders>
          </w:tcPr>
          <w:p w14:paraId="72B1F29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senzora temperature (-20°C - +100°C) sa zaštitnom cevi za montažu u cev (sa 10m kabla), sa pratećom opremom za montažu, proizvodnje Sauter, tip EGT 354 F110 ili odgovarajuće;</w:t>
            </w:r>
          </w:p>
        </w:tc>
      </w:tr>
      <w:tr w:rsidR="00EA47B0" w:rsidRPr="00036096" w14:paraId="7CBFA78C"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37F4E21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8914E7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097CE09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4" w:space="0" w:color="auto"/>
              <w:bottom w:val="single" w:sz="6" w:space="0" w:color="auto"/>
              <w:right w:val="single" w:sz="6" w:space="0" w:color="auto"/>
            </w:tcBorders>
          </w:tcPr>
          <w:p w14:paraId="16C19A4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w:t>
            </w:r>
          </w:p>
        </w:tc>
        <w:tc>
          <w:tcPr>
            <w:tcW w:w="282" w:type="pct"/>
            <w:tcBorders>
              <w:top w:val="single" w:sz="6" w:space="0" w:color="auto"/>
              <w:left w:val="single" w:sz="6" w:space="0" w:color="auto"/>
              <w:bottom w:val="single" w:sz="6" w:space="0" w:color="auto"/>
              <w:right w:val="single" w:sz="6" w:space="0" w:color="auto"/>
            </w:tcBorders>
          </w:tcPr>
          <w:p w14:paraId="1C48C5A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ED3570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B164E93"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5F8BA28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01-32</w:t>
            </w:r>
          </w:p>
        </w:tc>
        <w:tc>
          <w:tcPr>
            <w:tcW w:w="2955" w:type="pct"/>
            <w:gridSpan w:val="6"/>
            <w:tcBorders>
              <w:top w:val="single" w:sz="6" w:space="0" w:color="auto"/>
              <w:left w:val="nil"/>
              <w:bottom w:val="nil"/>
              <w:right w:val="single" w:sz="6" w:space="0" w:color="auto"/>
            </w:tcBorders>
          </w:tcPr>
          <w:p w14:paraId="0AE76B9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senzora temperature (-10°C - +120°C) sa zaštitnom cevi za montažu u cev, sa pratećom opremom za montažu, proizvodnje Siemens, tip QAE2164.010  ili odgovarajuće;</w:t>
            </w:r>
          </w:p>
        </w:tc>
      </w:tr>
      <w:tr w:rsidR="00EA47B0" w:rsidRPr="00036096" w14:paraId="31A3A30D"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tcPr>
          <w:p w14:paraId="51D1406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single" w:sz="6" w:space="0" w:color="auto"/>
              <w:bottom w:val="single" w:sz="6" w:space="0" w:color="auto"/>
              <w:right w:val="single" w:sz="6" w:space="0" w:color="auto"/>
            </w:tcBorders>
          </w:tcPr>
          <w:p w14:paraId="639FC77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6" w:space="0" w:color="auto"/>
              <w:left w:val="single" w:sz="6" w:space="0" w:color="auto"/>
              <w:bottom w:val="single" w:sz="6" w:space="0" w:color="auto"/>
              <w:right w:val="single" w:sz="6" w:space="0" w:color="auto"/>
            </w:tcBorders>
          </w:tcPr>
          <w:p w14:paraId="03B5091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532A627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282" w:type="pct"/>
            <w:tcBorders>
              <w:top w:val="single" w:sz="6" w:space="0" w:color="auto"/>
              <w:left w:val="single" w:sz="6" w:space="0" w:color="auto"/>
              <w:bottom w:val="single" w:sz="6" w:space="0" w:color="auto"/>
              <w:right w:val="single" w:sz="6" w:space="0" w:color="auto"/>
            </w:tcBorders>
          </w:tcPr>
          <w:p w14:paraId="1C0F4D8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21E5B5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55975E6"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6DB3004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01-33</w:t>
            </w:r>
          </w:p>
        </w:tc>
        <w:tc>
          <w:tcPr>
            <w:tcW w:w="2955" w:type="pct"/>
            <w:gridSpan w:val="6"/>
            <w:tcBorders>
              <w:top w:val="single" w:sz="6" w:space="0" w:color="auto"/>
              <w:left w:val="nil"/>
              <w:bottom w:val="nil"/>
              <w:right w:val="single" w:sz="6" w:space="0" w:color="auto"/>
            </w:tcBorders>
          </w:tcPr>
          <w:p w14:paraId="071E02A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senzora spoljašnjeg temperature            (-50°C - +80°C) sa spoljašnju montažu, proizvodnje Sauter, tip EGT 301 F021  ili odgovarajuće;</w:t>
            </w:r>
          </w:p>
        </w:tc>
      </w:tr>
      <w:tr w:rsidR="00EA47B0" w:rsidRPr="00036096" w14:paraId="5ECD9E49"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740CC43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28D0F6C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739921E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4" w:space="0" w:color="auto"/>
              <w:bottom w:val="single" w:sz="6" w:space="0" w:color="auto"/>
              <w:right w:val="single" w:sz="6" w:space="0" w:color="auto"/>
            </w:tcBorders>
          </w:tcPr>
          <w:p w14:paraId="54B6E91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081A1F4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D2FD36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87428F5"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113E333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01-34</w:t>
            </w:r>
          </w:p>
        </w:tc>
        <w:tc>
          <w:tcPr>
            <w:tcW w:w="2955" w:type="pct"/>
            <w:gridSpan w:val="6"/>
            <w:tcBorders>
              <w:top w:val="single" w:sz="6" w:space="0" w:color="auto"/>
              <w:left w:val="nil"/>
              <w:bottom w:val="nil"/>
              <w:right w:val="single" w:sz="6" w:space="0" w:color="auto"/>
            </w:tcBorders>
          </w:tcPr>
          <w:p w14:paraId="1A3F462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postavljanje razvodnog ormarića sa grebenastim prekidačem za vidno isključenje bojlera, 100A, 3P, 400V, montaža na vrata ormarića.</w:t>
            </w:r>
          </w:p>
        </w:tc>
      </w:tr>
      <w:tr w:rsidR="00EA47B0" w:rsidRPr="00036096" w14:paraId="3467C32F"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6B53F51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0EEEC5D5"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6" w:space="0" w:color="auto"/>
            </w:tcBorders>
          </w:tcPr>
          <w:p w14:paraId="792838B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4" w:space="0" w:color="auto"/>
              <w:left w:val="single" w:sz="6" w:space="0" w:color="auto"/>
              <w:bottom w:val="single" w:sz="4" w:space="0" w:color="auto"/>
              <w:right w:val="single" w:sz="4" w:space="0" w:color="auto"/>
            </w:tcBorders>
          </w:tcPr>
          <w:p w14:paraId="1713E6F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w:t>
            </w:r>
          </w:p>
        </w:tc>
        <w:tc>
          <w:tcPr>
            <w:tcW w:w="282" w:type="pct"/>
            <w:tcBorders>
              <w:top w:val="single" w:sz="6" w:space="0" w:color="auto"/>
              <w:left w:val="single" w:sz="4" w:space="0" w:color="auto"/>
              <w:bottom w:val="single" w:sz="6" w:space="0" w:color="auto"/>
              <w:right w:val="single" w:sz="6" w:space="0" w:color="auto"/>
            </w:tcBorders>
          </w:tcPr>
          <w:p w14:paraId="71909DE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4073A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7656407" w14:textId="77777777" w:rsidTr="001209F1">
        <w:trPr>
          <w:gridAfter w:val="1"/>
          <w:wAfter w:w="1798" w:type="pct"/>
          <w:trHeight w:val="247"/>
        </w:trPr>
        <w:tc>
          <w:tcPr>
            <w:tcW w:w="247" w:type="pct"/>
            <w:tcBorders>
              <w:top w:val="single" w:sz="6" w:space="0" w:color="auto"/>
              <w:left w:val="single" w:sz="6" w:space="0" w:color="auto"/>
              <w:bottom w:val="nil"/>
              <w:right w:val="single" w:sz="6" w:space="0" w:color="auto"/>
            </w:tcBorders>
            <w:shd w:val="solid" w:color="FFFFFF" w:fill="auto"/>
          </w:tcPr>
          <w:p w14:paraId="0BB7AD75"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01-35</w:t>
            </w:r>
          </w:p>
        </w:tc>
        <w:tc>
          <w:tcPr>
            <w:tcW w:w="1727" w:type="pct"/>
            <w:tcBorders>
              <w:top w:val="single" w:sz="4" w:space="0" w:color="auto"/>
              <w:left w:val="nil"/>
              <w:bottom w:val="nil"/>
              <w:right w:val="nil"/>
            </w:tcBorders>
            <w:shd w:val="solid" w:color="FFFFFF" w:fill="auto"/>
          </w:tcPr>
          <w:p w14:paraId="20860AA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Izrada algoritma za sistem tehnoloških potrošača.</w:t>
            </w:r>
          </w:p>
        </w:tc>
        <w:tc>
          <w:tcPr>
            <w:tcW w:w="350" w:type="pct"/>
            <w:gridSpan w:val="2"/>
            <w:tcBorders>
              <w:top w:val="single" w:sz="4" w:space="0" w:color="auto"/>
              <w:left w:val="single" w:sz="6" w:space="0" w:color="auto"/>
              <w:bottom w:val="nil"/>
              <w:right w:val="single" w:sz="6" w:space="0" w:color="auto"/>
            </w:tcBorders>
            <w:shd w:val="solid" w:color="FFFFFF" w:fill="auto"/>
          </w:tcPr>
          <w:p w14:paraId="515304B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4" w:space="0" w:color="auto"/>
              <w:left w:val="single" w:sz="6" w:space="0" w:color="auto"/>
              <w:bottom w:val="nil"/>
              <w:right w:val="single" w:sz="6" w:space="0" w:color="auto"/>
            </w:tcBorders>
            <w:shd w:val="solid" w:color="FFFFFF" w:fill="auto"/>
          </w:tcPr>
          <w:p w14:paraId="78E8400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shd w:val="solid" w:color="FFFFFF" w:fill="auto"/>
          </w:tcPr>
          <w:p w14:paraId="00ED808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shd w:val="solid" w:color="FFFFFF" w:fill="auto"/>
          </w:tcPr>
          <w:p w14:paraId="326853D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62A4734" w14:textId="77777777" w:rsidTr="001209F1">
        <w:trPr>
          <w:gridAfter w:val="1"/>
          <w:wAfter w:w="1798" w:type="pct"/>
          <w:trHeight w:val="247"/>
        </w:trPr>
        <w:tc>
          <w:tcPr>
            <w:tcW w:w="247" w:type="pct"/>
            <w:tcBorders>
              <w:top w:val="nil"/>
              <w:left w:val="single" w:sz="6" w:space="0" w:color="auto"/>
              <w:bottom w:val="single" w:sz="6" w:space="0" w:color="auto"/>
              <w:right w:val="single" w:sz="6" w:space="0" w:color="auto"/>
            </w:tcBorders>
            <w:shd w:val="solid" w:color="FFFFFF" w:fill="auto"/>
          </w:tcPr>
          <w:p w14:paraId="37BB4EB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single" w:sz="6" w:space="0" w:color="auto"/>
              <w:bottom w:val="single" w:sz="6" w:space="0" w:color="auto"/>
              <w:right w:val="single" w:sz="6" w:space="0" w:color="auto"/>
            </w:tcBorders>
            <w:shd w:val="solid" w:color="FFFFFF" w:fill="auto"/>
          </w:tcPr>
          <w:p w14:paraId="27C8003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6" w:space="0" w:color="auto"/>
              <w:left w:val="single" w:sz="6" w:space="0" w:color="auto"/>
              <w:bottom w:val="single" w:sz="6" w:space="0" w:color="auto"/>
              <w:right w:val="single" w:sz="6" w:space="0" w:color="auto"/>
            </w:tcBorders>
            <w:shd w:val="solid" w:color="FFFFFF" w:fill="auto"/>
          </w:tcPr>
          <w:p w14:paraId="3EBC7B1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6" w:space="0" w:color="auto"/>
              <w:bottom w:val="single" w:sz="6" w:space="0" w:color="auto"/>
              <w:right w:val="single" w:sz="6" w:space="0" w:color="auto"/>
            </w:tcBorders>
            <w:shd w:val="solid" w:color="FFFFFF" w:fill="auto"/>
          </w:tcPr>
          <w:p w14:paraId="5FCA338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shd w:val="solid" w:color="FFFFFF" w:fill="auto"/>
          </w:tcPr>
          <w:p w14:paraId="6B26F77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0F15A8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0B3D481"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shd w:val="solid" w:color="FFFFFF" w:fill="auto"/>
          </w:tcPr>
          <w:p w14:paraId="2EFA7A25"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01-36</w:t>
            </w:r>
          </w:p>
        </w:tc>
        <w:tc>
          <w:tcPr>
            <w:tcW w:w="2955" w:type="pct"/>
            <w:gridSpan w:val="6"/>
            <w:tcBorders>
              <w:top w:val="single" w:sz="6" w:space="0" w:color="auto"/>
              <w:left w:val="nil"/>
              <w:bottom w:val="nil"/>
              <w:right w:val="single" w:sz="6" w:space="0" w:color="auto"/>
            </w:tcBorders>
            <w:shd w:val="solid" w:color="FFFFFF" w:fill="auto"/>
          </w:tcPr>
          <w:p w14:paraId="5A2CB8A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APLIKATIVNI SOFVER - Program na nivou programabilnog kontrolera. Izrada korisničkog programa za kontroler na nivou ormara za izvršavanje svih projektom definisanih upravljačkih i logičkih funkcija.</w:t>
            </w:r>
          </w:p>
        </w:tc>
      </w:tr>
      <w:tr w:rsidR="00EA47B0" w:rsidRPr="00036096" w14:paraId="0089505C"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shd w:val="solid" w:color="FFFFFF" w:fill="auto"/>
          </w:tcPr>
          <w:p w14:paraId="0DEC0E7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shd w:val="solid" w:color="FFFFFF" w:fill="auto"/>
          </w:tcPr>
          <w:p w14:paraId="33F2B3A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4" w:space="0" w:color="auto"/>
            </w:tcBorders>
            <w:shd w:val="solid" w:color="FFFFFF" w:fill="auto"/>
          </w:tcPr>
          <w:p w14:paraId="00E318A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shd w:val="solid" w:color="FFFFFF" w:fill="auto"/>
          </w:tcPr>
          <w:p w14:paraId="2334732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shd w:val="solid" w:color="FFFFFF" w:fill="auto"/>
          </w:tcPr>
          <w:p w14:paraId="2E316F4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986B98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112BECE" w14:textId="77777777" w:rsidTr="001209F1">
        <w:trPr>
          <w:gridAfter w:val="1"/>
          <w:wAfter w:w="1798" w:type="pct"/>
          <w:trHeight w:val="1236"/>
        </w:trPr>
        <w:tc>
          <w:tcPr>
            <w:tcW w:w="247" w:type="pct"/>
            <w:tcBorders>
              <w:top w:val="single" w:sz="6" w:space="0" w:color="auto"/>
              <w:left w:val="single" w:sz="6" w:space="0" w:color="auto"/>
              <w:bottom w:val="nil"/>
              <w:right w:val="single" w:sz="6" w:space="0" w:color="auto"/>
            </w:tcBorders>
            <w:shd w:val="solid" w:color="FFFFFF" w:fill="auto"/>
          </w:tcPr>
          <w:p w14:paraId="2EDC8FB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01-37</w:t>
            </w:r>
          </w:p>
        </w:tc>
        <w:tc>
          <w:tcPr>
            <w:tcW w:w="2955" w:type="pct"/>
            <w:gridSpan w:val="6"/>
            <w:tcBorders>
              <w:top w:val="single" w:sz="6" w:space="0" w:color="auto"/>
              <w:left w:val="nil"/>
              <w:bottom w:val="nil"/>
              <w:right w:val="single" w:sz="6" w:space="0" w:color="auto"/>
            </w:tcBorders>
            <w:shd w:val="solid" w:color="FFFFFF" w:fill="auto"/>
          </w:tcPr>
          <w:p w14:paraId="5E83605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PUŠTANJE U RAD - Učitavanje i provera korisničkog -aplikativnog softvera za kontroler na nivou ormara.  Parametriranje programabilnog kontrolera, merenje i verifikacija parametara.   Ispitivanje i startovanje (puštanje u rad) kontrolera i ormara. </w:t>
            </w:r>
          </w:p>
        </w:tc>
      </w:tr>
      <w:tr w:rsidR="00EA47B0" w:rsidRPr="00036096" w14:paraId="5D57F800"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shd w:val="solid" w:color="FFFFFF" w:fill="auto"/>
          </w:tcPr>
          <w:p w14:paraId="772ECFF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shd w:val="solid" w:color="FFFFFF" w:fill="auto"/>
          </w:tcPr>
          <w:p w14:paraId="59EDC6C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4" w:space="0" w:color="auto"/>
            </w:tcBorders>
            <w:shd w:val="solid" w:color="FFFFFF" w:fill="auto"/>
          </w:tcPr>
          <w:p w14:paraId="11F0484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shd w:val="solid" w:color="FFFFFF" w:fill="auto"/>
          </w:tcPr>
          <w:p w14:paraId="4A112F7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shd w:val="solid" w:color="FFFFFF" w:fill="auto"/>
          </w:tcPr>
          <w:p w14:paraId="1056F57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313E57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EBC8B61" w14:textId="77777777" w:rsidTr="001209F1">
        <w:trPr>
          <w:gridAfter w:val="1"/>
          <w:wAfter w:w="1798" w:type="pct"/>
          <w:trHeight w:val="494"/>
        </w:trPr>
        <w:tc>
          <w:tcPr>
            <w:tcW w:w="247" w:type="pct"/>
            <w:tcBorders>
              <w:top w:val="single" w:sz="6" w:space="0" w:color="auto"/>
              <w:left w:val="single" w:sz="6" w:space="0" w:color="auto"/>
              <w:bottom w:val="nil"/>
              <w:right w:val="single" w:sz="6" w:space="0" w:color="auto"/>
            </w:tcBorders>
            <w:shd w:val="solid" w:color="FFFFFF" w:fill="auto"/>
          </w:tcPr>
          <w:p w14:paraId="12D2012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01-38</w:t>
            </w:r>
          </w:p>
        </w:tc>
        <w:tc>
          <w:tcPr>
            <w:tcW w:w="2955" w:type="pct"/>
            <w:gridSpan w:val="6"/>
            <w:tcBorders>
              <w:top w:val="single" w:sz="6" w:space="0" w:color="auto"/>
              <w:left w:val="nil"/>
              <w:bottom w:val="nil"/>
              <w:right w:val="single" w:sz="6" w:space="0" w:color="auto"/>
            </w:tcBorders>
            <w:shd w:val="solid" w:color="FFFFFF" w:fill="auto"/>
          </w:tcPr>
          <w:p w14:paraId="1D81FC6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OBUKA KORISNIKA - Obuka kadrova korisnika za osnovnu upotrebu sistema i intervenciju na elementima automatike. </w:t>
            </w:r>
          </w:p>
        </w:tc>
      </w:tr>
      <w:tr w:rsidR="00EA47B0" w:rsidRPr="00036096" w14:paraId="3DDD03A4"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shd w:val="solid" w:color="FFFFFF" w:fill="auto"/>
          </w:tcPr>
          <w:p w14:paraId="423BD62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shd w:val="solid" w:color="FFFFFF" w:fill="auto"/>
          </w:tcPr>
          <w:p w14:paraId="0C93DF81"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4" w:space="0" w:color="auto"/>
            </w:tcBorders>
            <w:shd w:val="solid" w:color="FFFFFF" w:fill="auto"/>
          </w:tcPr>
          <w:p w14:paraId="1FF20DF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4" w:space="0" w:color="auto"/>
              <w:bottom w:val="single" w:sz="6" w:space="0" w:color="auto"/>
              <w:right w:val="single" w:sz="6" w:space="0" w:color="auto"/>
            </w:tcBorders>
            <w:shd w:val="solid" w:color="FFFFFF" w:fill="auto"/>
          </w:tcPr>
          <w:p w14:paraId="240E75C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shd w:val="solid" w:color="FFFFFF" w:fill="auto"/>
          </w:tcPr>
          <w:p w14:paraId="59C8295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EE7636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47C6CA1"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62E17E6C"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lastRenderedPageBreak/>
              <w:t>01-39</w:t>
            </w:r>
          </w:p>
        </w:tc>
        <w:tc>
          <w:tcPr>
            <w:tcW w:w="2955" w:type="pct"/>
            <w:gridSpan w:val="6"/>
            <w:tcBorders>
              <w:top w:val="single" w:sz="6" w:space="0" w:color="auto"/>
              <w:left w:val="nil"/>
              <w:bottom w:val="nil"/>
              <w:right w:val="single" w:sz="6" w:space="0" w:color="auto"/>
            </w:tcBorders>
          </w:tcPr>
          <w:p w14:paraId="7FBBD8E3"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DOKUMENTACIJA - Isporuka tehničke i atestne dokumentacije za isporučenu opremu i izvedene radove na instalaciji elektro motornog pogona na objektu.  Isporuka uputstva za korišćenje sistema.</w:t>
            </w:r>
          </w:p>
        </w:tc>
      </w:tr>
      <w:tr w:rsidR="00EA47B0" w:rsidRPr="00036096" w14:paraId="53A632F9" w14:textId="77777777" w:rsidTr="001209F1">
        <w:trPr>
          <w:gridAfter w:val="1"/>
          <w:wAfter w:w="1798" w:type="pct"/>
          <w:trHeight w:val="262"/>
        </w:trPr>
        <w:tc>
          <w:tcPr>
            <w:tcW w:w="247" w:type="pct"/>
            <w:tcBorders>
              <w:top w:val="nil"/>
              <w:left w:val="single" w:sz="6" w:space="0" w:color="auto"/>
              <w:bottom w:val="single" w:sz="6" w:space="0" w:color="auto"/>
              <w:right w:val="single" w:sz="4" w:space="0" w:color="auto"/>
            </w:tcBorders>
          </w:tcPr>
          <w:p w14:paraId="1460598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F58096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4" w:space="0" w:color="auto"/>
              <w:left w:val="single" w:sz="6" w:space="0" w:color="auto"/>
              <w:bottom w:val="single" w:sz="4" w:space="0" w:color="auto"/>
              <w:right w:val="single" w:sz="6" w:space="0" w:color="auto"/>
            </w:tcBorders>
          </w:tcPr>
          <w:p w14:paraId="7F6DA16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4" w:space="0" w:color="auto"/>
              <w:left w:val="single" w:sz="6" w:space="0" w:color="auto"/>
              <w:bottom w:val="single" w:sz="4" w:space="0" w:color="auto"/>
              <w:right w:val="single" w:sz="4" w:space="0" w:color="auto"/>
            </w:tcBorders>
          </w:tcPr>
          <w:p w14:paraId="2BD72A8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4" w:space="0" w:color="auto"/>
              <w:bottom w:val="single" w:sz="6" w:space="0" w:color="auto"/>
              <w:right w:val="single" w:sz="6" w:space="0" w:color="auto"/>
            </w:tcBorders>
          </w:tcPr>
          <w:p w14:paraId="7887DCD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F30868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28DD6F3"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29FE684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4" w:space="0" w:color="auto"/>
              <w:left w:val="nil"/>
              <w:bottom w:val="single" w:sz="12" w:space="0" w:color="auto"/>
              <w:right w:val="nil"/>
            </w:tcBorders>
          </w:tcPr>
          <w:p w14:paraId="1FF436C1"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ELEKTROMOTORNI POGON KOTLARNICE</w:t>
            </w:r>
          </w:p>
        </w:tc>
        <w:tc>
          <w:tcPr>
            <w:tcW w:w="350" w:type="pct"/>
            <w:gridSpan w:val="2"/>
            <w:tcBorders>
              <w:top w:val="single" w:sz="4" w:space="0" w:color="auto"/>
              <w:left w:val="nil"/>
              <w:bottom w:val="single" w:sz="12" w:space="0" w:color="auto"/>
              <w:right w:val="nil"/>
            </w:tcBorders>
          </w:tcPr>
          <w:p w14:paraId="76E5495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4" w:space="0" w:color="auto"/>
              <w:left w:val="nil"/>
              <w:bottom w:val="single" w:sz="12" w:space="0" w:color="auto"/>
              <w:right w:val="nil"/>
            </w:tcBorders>
          </w:tcPr>
          <w:p w14:paraId="553BE73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7622545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1E0A774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0930C450" w14:textId="77777777" w:rsidTr="001209F1">
        <w:trPr>
          <w:gridAfter w:val="1"/>
          <w:wAfter w:w="1798" w:type="pct"/>
          <w:trHeight w:val="247"/>
        </w:trPr>
        <w:tc>
          <w:tcPr>
            <w:tcW w:w="247" w:type="pct"/>
            <w:tcBorders>
              <w:top w:val="nil"/>
              <w:left w:val="nil"/>
              <w:bottom w:val="nil"/>
              <w:right w:val="nil"/>
            </w:tcBorders>
          </w:tcPr>
          <w:p w14:paraId="667BF60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3C9B3F6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2ADBC40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BFC458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2804A8C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5CBDED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FCD6692" w14:textId="77777777" w:rsidTr="001209F1">
        <w:trPr>
          <w:gridAfter w:val="1"/>
          <w:wAfter w:w="1798" w:type="pct"/>
          <w:trHeight w:val="247"/>
        </w:trPr>
        <w:tc>
          <w:tcPr>
            <w:tcW w:w="247" w:type="pct"/>
            <w:tcBorders>
              <w:top w:val="nil"/>
              <w:left w:val="nil"/>
              <w:bottom w:val="nil"/>
              <w:right w:val="nil"/>
            </w:tcBorders>
          </w:tcPr>
          <w:p w14:paraId="2EE7DB4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0FD2E3D8"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87B94C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2807A92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48F1179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423785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478CC4DC" w14:textId="77777777" w:rsidTr="001209F1">
        <w:trPr>
          <w:gridAfter w:val="1"/>
          <w:wAfter w:w="1798" w:type="pct"/>
          <w:trHeight w:val="247"/>
        </w:trPr>
        <w:tc>
          <w:tcPr>
            <w:tcW w:w="247" w:type="pct"/>
            <w:tcBorders>
              <w:top w:val="nil"/>
              <w:left w:val="nil"/>
              <w:bottom w:val="single" w:sz="6" w:space="0" w:color="auto"/>
              <w:right w:val="nil"/>
            </w:tcBorders>
          </w:tcPr>
          <w:p w14:paraId="45E4C043"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6</w:t>
            </w:r>
          </w:p>
        </w:tc>
        <w:tc>
          <w:tcPr>
            <w:tcW w:w="1727" w:type="pct"/>
            <w:tcBorders>
              <w:top w:val="nil"/>
              <w:left w:val="nil"/>
              <w:bottom w:val="single" w:sz="6" w:space="0" w:color="auto"/>
              <w:right w:val="nil"/>
            </w:tcBorders>
          </w:tcPr>
          <w:p w14:paraId="73B0A048"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DIZEL EL. AGREGAT</w:t>
            </w:r>
          </w:p>
        </w:tc>
        <w:tc>
          <w:tcPr>
            <w:tcW w:w="350" w:type="pct"/>
            <w:gridSpan w:val="2"/>
            <w:tcBorders>
              <w:top w:val="nil"/>
              <w:left w:val="nil"/>
              <w:bottom w:val="single" w:sz="6" w:space="0" w:color="auto"/>
              <w:right w:val="nil"/>
            </w:tcBorders>
          </w:tcPr>
          <w:p w14:paraId="5A01D11B"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single" w:sz="6" w:space="0" w:color="auto"/>
              <w:right w:val="nil"/>
            </w:tcBorders>
          </w:tcPr>
          <w:p w14:paraId="12BFE8D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single" w:sz="6" w:space="0" w:color="auto"/>
              <w:right w:val="nil"/>
            </w:tcBorders>
          </w:tcPr>
          <w:p w14:paraId="6753D5B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single" w:sz="6" w:space="0" w:color="auto"/>
              <w:right w:val="nil"/>
            </w:tcBorders>
          </w:tcPr>
          <w:p w14:paraId="1639EED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3F1A853" w14:textId="77777777" w:rsidTr="001209F1">
        <w:trPr>
          <w:gridAfter w:val="1"/>
          <w:wAfter w:w="1798" w:type="pct"/>
          <w:trHeight w:val="1642"/>
        </w:trPr>
        <w:tc>
          <w:tcPr>
            <w:tcW w:w="247" w:type="pct"/>
            <w:tcBorders>
              <w:top w:val="single" w:sz="6" w:space="0" w:color="auto"/>
              <w:left w:val="single" w:sz="6" w:space="0" w:color="auto"/>
              <w:bottom w:val="nil"/>
              <w:right w:val="single" w:sz="6" w:space="0" w:color="auto"/>
            </w:tcBorders>
          </w:tcPr>
          <w:p w14:paraId="7E69177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01-40</w:t>
            </w:r>
          </w:p>
        </w:tc>
        <w:tc>
          <w:tcPr>
            <w:tcW w:w="2955" w:type="pct"/>
            <w:gridSpan w:val="6"/>
            <w:tcBorders>
              <w:top w:val="single" w:sz="6" w:space="0" w:color="auto"/>
              <w:left w:val="nil"/>
              <w:bottom w:val="nil"/>
              <w:right w:val="single" w:sz="6" w:space="0" w:color="auto"/>
            </w:tcBorders>
          </w:tcPr>
          <w:p w14:paraId="20B53CF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postavljanje kompletnog dizel el. agregata kontejnerskog tipa,  snage  6kW, sa svom pripadajućom opremom, aku baterijama za autonomni start, upravljačkim ormanom, rezervoarom goriva, signalizacijom. Sve komplet povezano, ispitano i pušteno u funkciju. Proizvodnje SDMO, tip ALIZE 6000 E, 6kW ili odgovarajuće;</w:t>
            </w:r>
          </w:p>
        </w:tc>
      </w:tr>
      <w:tr w:rsidR="00EA47B0" w:rsidRPr="00036096" w14:paraId="6432C6EF" w14:textId="77777777" w:rsidTr="001209F1">
        <w:trPr>
          <w:gridAfter w:val="1"/>
          <w:wAfter w:w="1798" w:type="pct"/>
          <w:trHeight w:val="247"/>
        </w:trPr>
        <w:tc>
          <w:tcPr>
            <w:tcW w:w="247" w:type="pct"/>
            <w:tcBorders>
              <w:top w:val="nil"/>
              <w:left w:val="single" w:sz="6" w:space="0" w:color="auto"/>
              <w:bottom w:val="single" w:sz="6" w:space="0" w:color="auto"/>
              <w:right w:val="single" w:sz="4" w:space="0" w:color="auto"/>
            </w:tcBorders>
          </w:tcPr>
          <w:p w14:paraId="48D3600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7016D6C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3739CCD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kpl.</w:t>
            </w:r>
          </w:p>
        </w:tc>
        <w:tc>
          <w:tcPr>
            <w:tcW w:w="185" w:type="pct"/>
            <w:tcBorders>
              <w:top w:val="single" w:sz="6" w:space="0" w:color="auto"/>
              <w:left w:val="single" w:sz="4" w:space="0" w:color="auto"/>
              <w:bottom w:val="single" w:sz="6" w:space="0" w:color="auto"/>
              <w:right w:val="single" w:sz="6" w:space="0" w:color="auto"/>
            </w:tcBorders>
          </w:tcPr>
          <w:p w14:paraId="3F74DB7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0114C31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48C44A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92E78C1"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0B06A55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01-41</w:t>
            </w:r>
          </w:p>
        </w:tc>
        <w:tc>
          <w:tcPr>
            <w:tcW w:w="2955" w:type="pct"/>
            <w:gridSpan w:val="6"/>
            <w:tcBorders>
              <w:top w:val="single" w:sz="6" w:space="0" w:color="auto"/>
              <w:left w:val="nil"/>
              <w:bottom w:val="nil"/>
              <w:right w:val="single" w:sz="6" w:space="0" w:color="auto"/>
            </w:tcBorders>
          </w:tcPr>
          <w:p w14:paraId="1902BD8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postavljanje ormana preklopne automatike ATS sa pripadajućom automatikom.Komplet. Proizvodnje SDMO, In=50A ili odgovarajuće;</w:t>
            </w:r>
          </w:p>
        </w:tc>
      </w:tr>
      <w:tr w:rsidR="00EA47B0" w:rsidRPr="00036096" w14:paraId="6E00252A" w14:textId="77777777" w:rsidTr="001209F1">
        <w:trPr>
          <w:gridAfter w:val="1"/>
          <w:wAfter w:w="1798" w:type="pct"/>
          <w:trHeight w:val="262"/>
        </w:trPr>
        <w:tc>
          <w:tcPr>
            <w:tcW w:w="247" w:type="pct"/>
            <w:tcBorders>
              <w:top w:val="nil"/>
              <w:left w:val="single" w:sz="6" w:space="0" w:color="auto"/>
              <w:bottom w:val="single" w:sz="6" w:space="0" w:color="auto"/>
              <w:right w:val="single" w:sz="4" w:space="0" w:color="auto"/>
            </w:tcBorders>
          </w:tcPr>
          <w:p w14:paraId="26DB563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6" w:space="0" w:color="auto"/>
            </w:tcBorders>
          </w:tcPr>
          <w:p w14:paraId="478818A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 sa povezivanjem.</w:t>
            </w:r>
          </w:p>
        </w:tc>
        <w:tc>
          <w:tcPr>
            <w:tcW w:w="350" w:type="pct"/>
            <w:gridSpan w:val="2"/>
            <w:tcBorders>
              <w:top w:val="single" w:sz="4" w:space="0" w:color="auto"/>
              <w:left w:val="single" w:sz="6" w:space="0" w:color="auto"/>
              <w:bottom w:val="single" w:sz="4" w:space="0" w:color="auto"/>
              <w:right w:val="single" w:sz="4" w:space="0" w:color="auto"/>
            </w:tcBorders>
          </w:tcPr>
          <w:p w14:paraId="4B25DAB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kpl.</w:t>
            </w:r>
          </w:p>
        </w:tc>
        <w:tc>
          <w:tcPr>
            <w:tcW w:w="185" w:type="pct"/>
            <w:tcBorders>
              <w:top w:val="single" w:sz="6" w:space="0" w:color="auto"/>
              <w:left w:val="single" w:sz="4" w:space="0" w:color="auto"/>
              <w:bottom w:val="single" w:sz="6" w:space="0" w:color="auto"/>
              <w:right w:val="single" w:sz="6" w:space="0" w:color="auto"/>
            </w:tcBorders>
          </w:tcPr>
          <w:p w14:paraId="06446C7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0A0287E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1E24348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253CE69"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169E9B5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4" w:space="0" w:color="auto"/>
              <w:left w:val="nil"/>
              <w:bottom w:val="single" w:sz="12" w:space="0" w:color="auto"/>
              <w:right w:val="nil"/>
            </w:tcBorders>
          </w:tcPr>
          <w:p w14:paraId="5DBA45C6"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DIZEL EL. AGREGAT</w:t>
            </w:r>
          </w:p>
        </w:tc>
        <w:tc>
          <w:tcPr>
            <w:tcW w:w="350" w:type="pct"/>
            <w:gridSpan w:val="2"/>
            <w:tcBorders>
              <w:top w:val="single" w:sz="4" w:space="0" w:color="auto"/>
              <w:left w:val="nil"/>
              <w:bottom w:val="single" w:sz="12" w:space="0" w:color="auto"/>
              <w:right w:val="nil"/>
            </w:tcBorders>
          </w:tcPr>
          <w:p w14:paraId="4E13AFB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64490A2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61181C2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74FC68F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2243F3A0" w14:textId="77777777" w:rsidTr="001209F1">
        <w:trPr>
          <w:gridAfter w:val="1"/>
          <w:wAfter w:w="1798" w:type="pct"/>
          <w:trHeight w:val="247"/>
        </w:trPr>
        <w:tc>
          <w:tcPr>
            <w:tcW w:w="247" w:type="pct"/>
            <w:tcBorders>
              <w:top w:val="nil"/>
              <w:left w:val="nil"/>
              <w:bottom w:val="nil"/>
              <w:right w:val="nil"/>
            </w:tcBorders>
          </w:tcPr>
          <w:p w14:paraId="34223D3B"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2093C4EC"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5FF645F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05E6B90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7F53E52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08BE7A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097BE712" w14:textId="77777777" w:rsidTr="001209F1">
        <w:trPr>
          <w:gridAfter w:val="1"/>
          <w:wAfter w:w="1798" w:type="pct"/>
          <w:trHeight w:val="247"/>
        </w:trPr>
        <w:tc>
          <w:tcPr>
            <w:tcW w:w="247" w:type="pct"/>
            <w:tcBorders>
              <w:top w:val="nil"/>
              <w:left w:val="nil"/>
              <w:bottom w:val="nil"/>
              <w:right w:val="nil"/>
            </w:tcBorders>
          </w:tcPr>
          <w:p w14:paraId="23E60CCE"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B85FFD8"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6EB4E67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2CFA841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21AAB2B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C95CA3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4FDCFB17" w14:textId="77777777" w:rsidTr="001209F1">
        <w:trPr>
          <w:gridAfter w:val="1"/>
          <w:wAfter w:w="1798" w:type="pct"/>
          <w:trHeight w:val="247"/>
        </w:trPr>
        <w:tc>
          <w:tcPr>
            <w:tcW w:w="247" w:type="pct"/>
            <w:tcBorders>
              <w:top w:val="nil"/>
              <w:left w:val="nil"/>
              <w:bottom w:val="single" w:sz="6" w:space="0" w:color="auto"/>
              <w:right w:val="nil"/>
            </w:tcBorders>
          </w:tcPr>
          <w:p w14:paraId="715C4267"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7</w:t>
            </w:r>
          </w:p>
        </w:tc>
        <w:tc>
          <w:tcPr>
            <w:tcW w:w="1727" w:type="pct"/>
            <w:tcBorders>
              <w:top w:val="nil"/>
              <w:left w:val="nil"/>
              <w:bottom w:val="single" w:sz="6" w:space="0" w:color="auto"/>
              <w:right w:val="nil"/>
            </w:tcBorders>
          </w:tcPr>
          <w:p w14:paraId="7B6C5157"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INSTALACIJA DODATNOG IZJEDNAČENJA POTENCIJALA</w:t>
            </w:r>
          </w:p>
        </w:tc>
        <w:tc>
          <w:tcPr>
            <w:tcW w:w="350" w:type="pct"/>
            <w:gridSpan w:val="2"/>
            <w:tcBorders>
              <w:top w:val="nil"/>
              <w:left w:val="nil"/>
              <w:bottom w:val="single" w:sz="6" w:space="0" w:color="auto"/>
              <w:right w:val="nil"/>
            </w:tcBorders>
          </w:tcPr>
          <w:p w14:paraId="0579746A"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single" w:sz="6" w:space="0" w:color="auto"/>
              <w:right w:val="nil"/>
            </w:tcBorders>
          </w:tcPr>
          <w:p w14:paraId="1F73B91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single" w:sz="6" w:space="0" w:color="auto"/>
              <w:right w:val="nil"/>
            </w:tcBorders>
          </w:tcPr>
          <w:p w14:paraId="35904BC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single" w:sz="6" w:space="0" w:color="auto"/>
              <w:right w:val="nil"/>
            </w:tcBorders>
          </w:tcPr>
          <w:p w14:paraId="7BB7A90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02FF026" w14:textId="77777777" w:rsidTr="001209F1">
        <w:trPr>
          <w:gridAfter w:val="1"/>
          <w:wAfter w:w="1798" w:type="pct"/>
          <w:trHeight w:val="1409"/>
        </w:trPr>
        <w:tc>
          <w:tcPr>
            <w:tcW w:w="247" w:type="pct"/>
            <w:tcBorders>
              <w:top w:val="single" w:sz="6" w:space="0" w:color="auto"/>
              <w:left w:val="single" w:sz="6" w:space="0" w:color="auto"/>
              <w:bottom w:val="nil"/>
              <w:right w:val="single" w:sz="6" w:space="0" w:color="auto"/>
            </w:tcBorders>
          </w:tcPr>
          <w:p w14:paraId="6B99710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01-42</w:t>
            </w:r>
          </w:p>
        </w:tc>
        <w:tc>
          <w:tcPr>
            <w:tcW w:w="2955" w:type="pct"/>
            <w:gridSpan w:val="6"/>
            <w:tcBorders>
              <w:top w:val="single" w:sz="6" w:space="0" w:color="auto"/>
              <w:left w:val="single" w:sz="6" w:space="0" w:color="auto"/>
              <w:bottom w:val="nil"/>
              <w:right w:val="single" w:sz="6" w:space="0" w:color="auto"/>
            </w:tcBorders>
          </w:tcPr>
          <w:p w14:paraId="7891106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izrada instalacije voda od GSIP-a do razvodnih ormana kablovima odgovrajućeg  tipa,  komplet sa izradom svih potrebnih veza i instalacionim materijalom. Sve komplet povezano, ispitano i pušteno u funkciju i to :</w:t>
            </w:r>
          </w:p>
        </w:tc>
      </w:tr>
      <w:tr w:rsidR="00EA47B0" w:rsidRPr="00036096" w14:paraId="7F51BFB5" w14:textId="77777777" w:rsidTr="001209F1">
        <w:trPr>
          <w:gridAfter w:val="1"/>
          <w:wAfter w:w="1798" w:type="pct"/>
          <w:trHeight w:val="290"/>
        </w:trPr>
        <w:tc>
          <w:tcPr>
            <w:tcW w:w="247" w:type="pct"/>
            <w:tcBorders>
              <w:top w:val="single" w:sz="6" w:space="0" w:color="auto"/>
              <w:left w:val="single" w:sz="6" w:space="0" w:color="auto"/>
              <w:bottom w:val="single" w:sz="6" w:space="0" w:color="auto"/>
              <w:right w:val="single" w:sz="6" w:space="0" w:color="auto"/>
            </w:tcBorders>
          </w:tcPr>
          <w:p w14:paraId="7A1CD7D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01-42.1</w:t>
            </w:r>
          </w:p>
        </w:tc>
        <w:tc>
          <w:tcPr>
            <w:tcW w:w="1727" w:type="pct"/>
            <w:tcBorders>
              <w:top w:val="single" w:sz="6" w:space="0" w:color="auto"/>
              <w:left w:val="single" w:sz="6" w:space="0" w:color="auto"/>
              <w:bottom w:val="single" w:sz="6" w:space="0" w:color="auto"/>
              <w:right w:val="single" w:sz="6" w:space="0" w:color="auto"/>
            </w:tcBorders>
          </w:tcPr>
          <w:p w14:paraId="3F904A1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1x50 mm²  - GSIP do RO-KOT</w:t>
            </w:r>
          </w:p>
        </w:tc>
        <w:tc>
          <w:tcPr>
            <w:tcW w:w="350" w:type="pct"/>
            <w:gridSpan w:val="2"/>
            <w:tcBorders>
              <w:top w:val="single" w:sz="4" w:space="0" w:color="auto"/>
              <w:left w:val="single" w:sz="6" w:space="0" w:color="auto"/>
              <w:bottom w:val="single" w:sz="6" w:space="0" w:color="auto"/>
              <w:right w:val="single" w:sz="6" w:space="0" w:color="auto"/>
            </w:tcBorders>
          </w:tcPr>
          <w:p w14:paraId="1D76194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4" w:space="0" w:color="auto"/>
              <w:left w:val="single" w:sz="6" w:space="0" w:color="auto"/>
              <w:bottom w:val="single" w:sz="6" w:space="0" w:color="auto"/>
              <w:right w:val="single" w:sz="6" w:space="0" w:color="auto"/>
            </w:tcBorders>
          </w:tcPr>
          <w:p w14:paraId="56B3E3D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w:t>
            </w:r>
          </w:p>
        </w:tc>
        <w:tc>
          <w:tcPr>
            <w:tcW w:w="282" w:type="pct"/>
            <w:tcBorders>
              <w:top w:val="single" w:sz="4" w:space="0" w:color="auto"/>
              <w:left w:val="single" w:sz="6" w:space="0" w:color="auto"/>
              <w:bottom w:val="single" w:sz="6" w:space="0" w:color="auto"/>
              <w:right w:val="single" w:sz="6" w:space="0" w:color="auto"/>
            </w:tcBorders>
          </w:tcPr>
          <w:p w14:paraId="4E37F03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308452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71B42EA" w14:textId="77777777" w:rsidTr="001209F1">
        <w:trPr>
          <w:gridAfter w:val="1"/>
          <w:wAfter w:w="1798" w:type="pct"/>
          <w:trHeight w:val="290"/>
        </w:trPr>
        <w:tc>
          <w:tcPr>
            <w:tcW w:w="247" w:type="pct"/>
            <w:tcBorders>
              <w:top w:val="single" w:sz="6" w:space="0" w:color="auto"/>
              <w:left w:val="single" w:sz="6" w:space="0" w:color="auto"/>
              <w:bottom w:val="single" w:sz="6" w:space="0" w:color="auto"/>
              <w:right w:val="single" w:sz="6" w:space="0" w:color="auto"/>
            </w:tcBorders>
          </w:tcPr>
          <w:p w14:paraId="7E347B1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01-42.2</w:t>
            </w:r>
          </w:p>
        </w:tc>
        <w:tc>
          <w:tcPr>
            <w:tcW w:w="1727" w:type="pct"/>
            <w:tcBorders>
              <w:top w:val="single" w:sz="6" w:space="0" w:color="auto"/>
              <w:left w:val="single" w:sz="6" w:space="0" w:color="auto"/>
              <w:bottom w:val="single" w:sz="6" w:space="0" w:color="auto"/>
              <w:right w:val="single" w:sz="6" w:space="0" w:color="auto"/>
            </w:tcBorders>
          </w:tcPr>
          <w:p w14:paraId="3E62F06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1x16 mm²  - GSIP do RO-K</w:t>
            </w:r>
          </w:p>
        </w:tc>
        <w:tc>
          <w:tcPr>
            <w:tcW w:w="350" w:type="pct"/>
            <w:gridSpan w:val="2"/>
            <w:tcBorders>
              <w:top w:val="nil"/>
              <w:left w:val="single" w:sz="6" w:space="0" w:color="auto"/>
              <w:bottom w:val="single" w:sz="6" w:space="0" w:color="auto"/>
              <w:right w:val="single" w:sz="6" w:space="0" w:color="auto"/>
            </w:tcBorders>
          </w:tcPr>
          <w:p w14:paraId="74AD918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nil"/>
              <w:left w:val="single" w:sz="6" w:space="0" w:color="auto"/>
              <w:bottom w:val="single" w:sz="6" w:space="0" w:color="auto"/>
              <w:right w:val="single" w:sz="6" w:space="0" w:color="auto"/>
            </w:tcBorders>
          </w:tcPr>
          <w:p w14:paraId="41B500B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282" w:type="pct"/>
            <w:tcBorders>
              <w:top w:val="nil"/>
              <w:left w:val="single" w:sz="6" w:space="0" w:color="auto"/>
              <w:bottom w:val="single" w:sz="6" w:space="0" w:color="auto"/>
              <w:right w:val="single" w:sz="6" w:space="0" w:color="auto"/>
            </w:tcBorders>
          </w:tcPr>
          <w:p w14:paraId="57EA806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A4D6B5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799441D" w14:textId="77777777" w:rsidTr="001209F1">
        <w:trPr>
          <w:gridAfter w:val="1"/>
          <w:wAfter w:w="1798" w:type="pct"/>
          <w:trHeight w:val="290"/>
        </w:trPr>
        <w:tc>
          <w:tcPr>
            <w:tcW w:w="247" w:type="pct"/>
            <w:tcBorders>
              <w:top w:val="single" w:sz="6" w:space="0" w:color="auto"/>
              <w:left w:val="single" w:sz="6" w:space="0" w:color="auto"/>
              <w:bottom w:val="single" w:sz="6" w:space="0" w:color="auto"/>
              <w:right w:val="single" w:sz="6" w:space="0" w:color="auto"/>
            </w:tcBorders>
          </w:tcPr>
          <w:p w14:paraId="1BE2FD3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01-42.3</w:t>
            </w:r>
          </w:p>
        </w:tc>
        <w:tc>
          <w:tcPr>
            <w:tcW w:w="1727" w:type="pct"/>
            <w:tcBorders>
              <w:top w:val="single" w:sz="6" w:space="0" w:color="auto"/>
              <w:left w:val="single" w:sz="6" w:space="0" w:color="auto"/>
              <w:bottom w:val="single" w:sz="6" w:space="0" w:color="auto"/>
              <w:right w:val="single" w:sz="6" w:space="0" w:color="auto"/>
            </w:tcBorders>
          </w:tcPr>
          <w:p w14:paraId="6E18607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1x16 mm²  - GSIP do RO-DA</w:t>
            </w:r>
          </w:p>
        </w:tc>
        <w:tc>
          <w:tcPr>
            <w:tcW w:w="350" w:type="pct"/>
            <w:gridSpan w:val="2"/>
            <w:tcBorders>
              <w:top w:val="nil"/>
              <w:left w:val="single" w:sz="6" w:space="0" w:color="auto"/>
              <w:bottom w:val="single" w:sz="6" w:space="0" w:color="auto"/>
              <w:right w:val="single" w:sz="6" w:space="0" w:color="auto"/>
            </w:tcBorders>
          </w:tcPr>
          <w:p w14:paraId="3839DEB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nil"/>
              <w:left w:val="single" w:sz="6" w:space="0" w:color="auto"/>
              <w:bottom w:val="single" w:sz="6" w:space="0" w:color="auto"/>
              <w:right w:val="single" w:sz="6" w:space="0" w:color="auto"/>
            </w:tcBorders>
          </w:tcPr>
          <w:p w14:paraId="1F220DE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24</w:t>
            </w:r>
          </w:p>
        </w:tc>
        <w:tc>
          <w:tcPr>
            <w:tcW w:w="282" w:type="pct"/>
            <w:tcBorders>
              <w:top w:val="nil"/>
              <w:left w:val="single" w:sz="6" w:space="0" w:color="auto"/>
              <w:bottom w:val="single" w:sz="6" w:space="0" w:color="auto"/>
              <w:right w:val="single" w:sz="6" w:space="0" w:color="auto"/>
            </w:tcBorders>
          </w:tcPr>
          <w:p w14:paraId="787B9D8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956F24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87A7E25" w14:textId="77777777" w:rsidTr="001209F1">
        <w:trPr>
          <w:gridAfter w:val="1"/>
          <w:wAfter w:w="1798" w:type="pct"/>
          <w:trHeight w:val="290"/>
        </w:trPr>
        <w:tc>
          <w:tcPr>
            <w:tcW w:w="247" w:type="pct"/>
            <w:tcBorders>
              <w:top w:val="nil"/>
              <w:left w:val="single" w:sz="6" w:space="0" w:color="auto"/>
              <w:bottom w:val="nil"/>
              <w:right w:val="single" w:sz="6" w:space="0" w:color="auto"/>
            </w:tcBorders>
          </w:tcPr>
          <w:p w14:paraId="2DD700D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6" w:space="0" w:color="auto"/>
              <w:left w:val="single" w:sz="6" w:space="0" w:color="auto"/>
              <w:bottom w:val="single" w:sz="6" w:space="0" w:color="auto"/>
              <w:right w:val="single" w:sz="6" w:space="0" w:color="auto"/>
            </w:tcBorders>
          </w:tcPr>
          <w:p w14:paraId="2C4774E5"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Napomena: Stvarnu dužinu kablova izmeriti na licu mesta.</w:t>
            </w:r>
          </w:p>
        </w:tc>
        <w:tc>
          <w:tcPr>
            <w:tcW w:w="350" w:type="pct"/>
            <w:gridSpan w:val="2"/>
            <w:tcBorders>
              <w:top w:val="single" w:sz="6" w:space="0" w:color="auto"/>
              <w:left w:val="single" w:sz="6" w:space="0" w:color="auto"/>
              <w:bottom w:val="single" w:sz="6" w:space="0" w:color="auto"/>
              <w:right w:val="single" w:sz="6" w:space="0" w:color="auto"/>
            </w:tcBorders>
          </w:tcPr>
          <w:p w14:paraId="4C5C51A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single" w:sz="6" w:space="0" w:color="auto"/>
              <w:right w:val="single" w:sz="6" w:space="0" w:color="auto"/>
            </w:tcBorders>
          </w:tcPr>
          <w:p w14:paraId="0CB5530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single" w:sz="6" w:space="0" w:color="auto"/>
              <w:bottom w:val="single" w:sz="6" w:space="0" w:color="auto"/>
              <w:right w:val="single" w:sz="6" w:space="0" w:color="auto"/>
            </w:tcBorders>
          </w:tcPr>
          <w:p w14:paraId="233FFC5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8BFFDD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39A359C" w14:textId="77777777" w:rsidTr="001209F1">
        <w:trPr>
          <w:gridAfter w:val="1"/>
          <w:wAfter w:w="1798" w:type="pct"/>
          <w:trHeight w:val="247"/>
        </w:trPr>
        <w:tc>
          <w:tcPr>
            <w:tcW w:w="247" w:type="pct"/>
            <w:tcBorders>
              <w:top w:val="single" w:sz="6" w:space="0" w:color="auto"/>
              <w:left w:val="single" w:sz="6" w:space="0" w:color="auto"/>
              <w:bottom w:val="nil"/>
              <w:right w:val="single" w:sz="6" w:space="0" w:color="auto"/>
            </w:tcBorders>
          </w:tcPr>
          <w:p w14:paraId="7E46252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01-43</w:t>
            </w:r>
          </w:p>
        </w:tc>
        <w:tc>
          <w:tcPr>
            <w:tcW w:w="1727" w:type="pct"/>
            <w:tcBorders>
              <w:top w:val="single" w:sz="6" w:space="0" w:color="auto"/>
              <w:left w:val="nil"/>
              <w:bottom w:val="nil"/>
              <w:right w:val="single" w:sz="6" w:space="0" w:color="auto"/>
            </w:tcBorders>
          </w:tcPr>
          <w:p w14:paraId="640B856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materaijala i polaganje kablova i provodnika za</w:t>
            </w:r>
          </w:p>
        </w:tc>
        <w:tc>
          <w:tcPr>
            <w:tcW w:w="350" w:type="pct"/>
            <w:gridSpan w:val="2"/>
            <w:tcBorders>
              <w:top w:val="single" w:sz="6" w:space="0" w:color="auto"/>
              <w:left w:val="single" w:sz="6" w:space="0" w:color="auto"/>
              <w:bottom w:val="nil"/>
              <w:right w:val="single" w:sz="6" w:space="0" w:color="auto"/>
            </w:tcBorders>
          </w:tcPr>
          <w:p w14:paraId="290AC55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6" w:space="0" w:color="auto"/>
              <w:left w:val="single" w:sz="6" w:space="0" w:color="auto"/>
              <w:bottom w:val="nil"/>
              <w:right w:val="single" w:sz="6" w:space="0" w:color="auto"/>
            </w:tcBorders>
          </w:tcPr>
          <w:p w14:paraId="1D42A36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6" w:space="0" w:color="auto"/>
              <w:left w:val="single" w:sz="6" w:space="0" w:color="auto"/>
              <w:bottom w:val="nil"/>
              <w:right w:val="single" w:sz="6" w:space="0" w:color="auto"/>
            </w:tcBorders>
          </w:tcPr>
          <w:p w14:paraId="2082A03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nil"/>
              <w:right w:val="single" w:sz="6" w:space="0" w:color="auto"/>
            </w:tcBorders>
          </w:tcPr>
          <w:p w14:paraId="4E49785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D81490B" w14:textId="77777777" w:rsidTr="001209F1">
        <w:trPr>
          <w:gridAfter w:val="1"/>
          <w:wAfter w:w="1798" w:type="pct"/>
          <w:trHeight w:val="247"/>
        </w:trPr>
        <w:tc>
          <w:tcPr>
            <w:tcW w:w="247" w:type="pct"/>
            <w:tcBorders>
              <w:top w:val="nil"/>
              <w:left w:val="single" w:sz="6" w:space="0" w:color="auto"/>
              <w:bottom w:val="nil"/>
              <w:right w:val="single" w:sz="6" w:space="0" w:color="auto"/>
            </w:tcBorders>
          </w:tcPr>
          <w:p w14:paraId="7E078E9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single" w:sz="6" w:space="0" w:color="auto"/>
            </w:tcBorders>
          </w:tcPr>
          <w:p w14:paraId="02F7217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instalaciju glavnog izjednačavanja potencijala i to:</w:t>
            </w:r>
          </w:p>
        </w:tc>
        <w:tc>
          <w:tcPr>
            <w:tcW w:w="350" w:type="pct"/>
            <w:gridSpan w:val="2"/>
            <w:tcBorders>
              <w:top w:val="nil"/>
              <w:left w:val="single" w:sz="6" w:space="0" w:color="auto"/>
              <w:bottom w:val="single" w:sz="6" w:space="0" w:color="auto"/>
              <w:right w:val="single" w:sz="6" w:space="0" w:color="auto"/>
            </w:tcBorders>
          </w:tcPr>
          <w:p w14:paraId="5DCA77A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single" w:sz="6" w:space="0" w:color="auto"/>
              <w:bottom w:val="single" w:sz="6" w:space="0" w:color="auto"/>
              <w:right w:val="single" w:sz="6" w:space="0" w:color="auto"/>
            </w:tcBorders>
          </w:tcPr>
          <w:p w14:paraId="3B5D948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single" w:sz="6" w:space="0" w:color="auto"/>
              <w:bottom w:val="single" w:sz="6" w:space="0" w:color="auto"/>
              <w:right w:val="single" w:sz="6" w:space="0" w:color="auto"/>
            </w:tcBorders>
          </w:tcPr>
          <w:p w14:paraId="1017820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single" w:sz="6" w:space="0" w:color="auto"/>
              <w:bottom w:val="single" w:sz="6" w:space="0" w:color="auto"/>
              <w:right w:val="single" w:sz="6" w:space="0" w:color="auto"/>
            </w:tcBorders>
          </w:tcPr>
          <w:p w14:paraId="70E49DA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DCE3057" w14:textId="77777777" w:rsidTr="001209F1">
        <w:trPr>
          <w:gridAfter w:val="1"/>
          <w:wAfter w:w="1798" w:type="pct"/>
          <w:trHeight w:val="494"/>
        </w:trPr>
        <w:tc>
          <w:tcPr>
            <w:tcW w:w="247" w:type="pct"/>
            <w:tcBorders>
              <w:top w:val="nil"/>
              <w:left w:val="single" w:sz="6" w:space="0" w:color="auto"/>
              <w:bottom w:val="single" w:sz="6" w:space="0" w:color="auto"/>
              <w:right w:val="single" w:sz="6" w:space="0" w:color="auto"/>
            </w:tcBorders>
          </w:tcPr>
          <w:p w14:paraId="33DBED2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6" w:space="0" w:color="auto"/>
              <w:left w:val="single" w:sz="6" w:space="0" w:color="auto"/>
              <w:bottom w:val="single" w:sz="4" w:space="0" w:color="auto"/>
              <w:right w:val="single" w:sz="6" w:space="0" w:color="auto"/>
            </w:tcBorders>
          </w:tcPr>
          <w:p w14:paraId="1726004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1 x 16 mm2 (od ŠIP-a do:  vodovoda, kanalizacije, termotehničkih instala., ITO, RO-KDS, ...)</w:t>
            </w:r>
          </w:p>
        </w:tc>
        <w:tc>
          <w:tcPr>
            <w:tcW w:w="350" w:type="pct"/>
            <w:gridSpan w:val="2"/>
            <w:tcBorders>
              <w:top w:val="single" w:sz="6" w:space="0" w:color="auto"/>
              <w:left w:val="single" w:sz="6" w:space="0" w:color="auto"/>
              <w:bottom w:val="single" w:sz="4" w:space="0" w:color="auto"/>
              <w:right w:val="single" w:sz="6" w:space="0" w:color="auto"/>
            </w:tcBorders>
          </w:tcPr>
          <w:p w14:paraId="27E5A17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4" w:space="0" w:color="auto"/>
              <w:right w:val="single" w:sz="6" w:space="0" w:color="auto"/>
            </w:tcBorders>
          </w:tcPr>
          <w:p w14:paraId="2F6F83B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40</w:t>
            </w:r>
          </w:p>
        </w:tc>
        <w:tc>
          <w:tcPr>
            <w:tcW w:w="282" w:type="pct"/>
            <w:tcBorders>
              <w:top w:val="single" w:sz="6" w:space="0" w:color="auto"/>
              <w:left w:val="single" w:sz="6" w:space="0" w:color="auto"/>
              <w:bottom w:val="single" w:sz="4" w:space="0" w:color="auto"/>
              <w:right w:val="single" w:sz="6" w:space="0" w:color="auto"/>
            </w:tcBorders>
          </w:tcPr>
          <w:p w14:paraId="641C82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4" w:space="0" w:color="auto"/>
              <w:right w:val="single" w:sz="6" w:space="0" w:color="auto"/>
            </w:tcBorders>
          </w:tcPr>
          <w:p w14:paraId="34D300B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BCD5AF0"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0A21294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01-44</w:t>
            </w:r>
          </w:p>
        </w:tc>
        <w:tc>
          <w:tcPr>
            <w:tcW w:w="2955" w:type="pct"/>
            <w:gridSpan w:val="6"/>
            <w:tcBorders>
              <w:top w:val="single" w:sz="4" w:space="0" w:color="auto"/>
              <w:left w:val="nil"/>
              <w:bottom w:val="nil"/>
              <w:right w:val="single" w:sz="6" w:space="0" w:color="auto"/>
            </w:tcBorders>
          </w:tcPr>
          <w:p w14:paraId="3538B6E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izrada instalacije premošćenja vodomera i ostalih vodovodnih inst. sa Cu pletenicom 16 mm2.</w:t>
            </w:r>
          </w:p>
        </w:tc>
      </w:tr>
      <w:tr w:rsidR="00EA47B0" w:rsidRPr="00036096" w14:paraId="1AF313B0" w14:textId="77777777" w:rsidTr="001209F1">
        <w:trPr>
          <w:gridAfter w:val="1"/>
          <w:wAfter w:w="1798" w:type="pct"/>
          <w:trHeight w:val="247"/>
        </w:trPr>
        <w:tc>
          <w:tcPr>
            <w:tcW w:w="247" w:type="pct"/>
            <w:tcBorders>
              <w:top w:val="nil"/>
              <w:left w:val="single" w:sz="6" w:space="0" w:color="auto"/>
              <w:bottom w:val="nil"/>
              <w:right w:val="single" w:sz="4" w:space="0" w:color="auto"/>
            </w:tcBorders>
          </w:tcPr>
          <w:p w14:paraId="70268AA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4" w:space="0" w:color="auto"/>
              <w:left w:val="single" w:sz="4" w:space="0" w:color="auto"/>
              <w:bottom w:val="single" w:sz="4" w:space="0" w:color="auto"/>
              <w:right w:val="single" w:sz="4" w:space="0" w:color="auto"/>
            </w:tcBorders>
          </w:tcPr>
          <w:p w14:paraId="11A2A807"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Sve komplet povezano i pušteno u funkciju.</w:t>
            </w:r>
          </w:p>
        </w:tc>
        <w:tc>
          <w:tcPr>
            <w:tcW w:w="350" w:type="pct"/>
            <w:gridSpan w:val="2"/>
            <w:tcBorders>
              <w:top w:val="single" w:sz="6" w:space="0" w:color="auto"/>
              <w:left w:val="single" w:sz="4" w:space="0" w:color="auto"/>
              <w:bottom w:val="single" w:sz="6" w:space="0" w:color="auto"/>
              <w:right w:val="single" w:sz="6" w:space="0" w:color="auto"/>
            </w:tcBorders>
          </w:tcPr>
          <w:p w14:paraId="2814C93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6" w:space="0" w:color="auto"/>
              <w:bottom w:val="single" w:sz="6" w:space="0" w:color="auto"/>
              <w:right w:val="single" w:sz="6" w:space="0" w:color="auto"/>
            </w:tcBorders>
          </w:tcPr>
          <w:p w14:paraId="4078376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5EF2E80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7BD0EF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DD8EFAA"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7A46FC2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01-45</w:t>
            </w:r>
          </w:p>
        </w:tc>
        <w:tc>
          <w:tcPr>
            <w:tcW w:w="2955" w:type="pct"/>
            <w:gridSpan w:val="6"/>
            <w:tcBorders>
              <w:top w:val="nil"/>
              <w:left w:val="nil"/>
              <w:bottom w:val="nil"/>
              <w:right w:val="single" w:sz="6" w:space="0" w:color="auto"/>
            </w:tcBorders>
          </w:tcPr>
          <w:p w14:paraId="1043A335"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materaijala i izrada instalacije izjednačavanje potencijala kablom  koji  se polaže  u zidu ispod maltera i delimično u halogen free cevi Ø16mm  postavljenoj pre betoniranja, komplet sa izradom svih potrebnih veza i to :</w:t>
            </w:r>
          </w:p>
        </w:tc>
      </w:tr>
      <w:tr w:rsidR="00EA47B0" w:rsidRPr="00036096" w14:paraId="3DF0F683" w14:textId="77777777" w:rsidTr="001209F1">
        <w:trPr>
          <w:gridAfter w:val="1"/>
          <w:wAfter w:w="1798" w:type="pct"/>
          <w:trHeight w:val="494"/>
        </w:trPr>
        <w:tc>
          <w:tcPr>
            <w:tcW w:w="247" w:type="pct"/>
            <w:tcBorders>
              <w:top w:val="single" w:sz="6" w:space="0" w:color="auto"/>
              <w:left w:val="single" w:sz="6" w:space="0" w:color="auto"/>
              <w:bottom w:val="nil"/>
              <w:right w:val="single" w:sz="6" w:space="0" w:color="auto"/>
            </w:tcBorders>
          </w:tcPr>
          <w:p w14:paraId="566F043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01-45.1</w:t>
            </w:r>
          </w:p>
        </w:tc>
        <w:tc>
          <w:tcPr>
            <w:tcW w:w="1727" w:type="pct"/>
            <w:tcBorders>
              <w:top w:val="single" w:sz="6" w:space="0" w:color="auto"/>
              <w:left w:val="single" w:sz="6" w:space="0" w:color="auto"/>
              <w:bottom w:val="single" w:sz="6" w:space="0" w:color="auto"/>
              <w:right w:val="single" w:sz="6" w:space="0" w:color="auto"/>
            </w:tcBorders>
          </w:tcPr>
          <w:p w14:paraId="7C01289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1x6 mm2 - od zaštitnih sabirnica pripadajućih razvodnih do jednopotencijalnih kutija PS-49.</w:t>
            </w:r>
          </w:p>
        </w:tc>
        <w:tc>
          <w:tcPr>
            <w:tcW w:w="350" w:type="pct"/>
            <w:gridSpan w:val="2"/>
            <w:tcBorders>
              <w:top w:val="single" w:sz="6" w:space="0" w:color="auto"/>
              <w:left w:val="single" w:sz="6" w:space="0" w:color="auto"/>
              <w:bottom w:val="single" w:sz="6" w:space="0" w:color="auto"/>
              <w:right w:val="single" w:sz="6" w:space="0" w:color="auto"/>
            </w:tcBorders>
          </w:tcPr>
          <w:p w14:paraId="537FF43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6EC7B7A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w:t>
            </w:r>
          </w:p>
        </w:tc>
        <w:tc>
          <w:tcPr>
            <w:tcW w:w="282" w:type="pct"/>
            <w:tcBorders>
              <w:top w:val="single" w:sz="6" w:space="0" w:color="auto"/>
              <w:left w:val="single" w:sz="6" w:space="0" w:color="auto"/>
              <w:bottom w:val="single" w:sz="6" w:space="0" w:color="auto"/>
              <w:right w:val="single" w:sz="6" w:space="0" w:color="auto"/>
            </w:tcBorders>
          </w:tcPr>
          <w:p w14:paraId="7EDDF9F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4CBEA8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D530B89" w14:textId="77777777" w:rsidTr="001209F1">
        <w:trPr>
          <w:gridAfter w:val="1"/>
          <w:wAfter w:w="1798" w:type="pct"/>
          <w:trHeight w:val="742"/>
        </w:trPr>
        <w:tc>
          <w:tcPr>
            <w:tcW w:w="247" w:type="pct"/>
            <w:tcBorders>
              <w:top w:val="single" w:sz="6" w:space="0" w:color="auto"/>
              <w:left w:val="single" w:sz="6" w:space="0" w:color="auto"/>
              <w:bottom w:val="nil"/>
              <w:right w:val="single" w:sz="6" w:space="0" w:color="auto"/>
            </w:tcBorders>
          </w:tcPr>
          <w:p w14:paraId="602DE5A4"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lastRenderedPageBreak/>
              <w:t>01-45.2</w:t>
            </w:r>
          </w:p>
        </w:tc>
        <w:tc>
          <w:tcPr>
            <w:tcW w:w="1727" w:type="pct"/>
            <w:tcBorders>
              <w:top w:val="nil"/>
              <w:left w:val="nil"/>
              <w:bottom w:val="nil"/>
              <w:right w:val="nil"/>
            </w:tcBorders>
          </w:tcPr>
          <w:p w14:paraId="5BCFAD8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N2XH 1x4 mm2 - od  jednopotencijalnih kutija do metalnih masa(cevi) u mokrim čvorovima komplet sa šelnama  za povezivanje na metal.mase.</w:t>
            </w:r>
          </w:p>
        </w:tc>
        <w:tc>
          <w:tcPr>
            <w:tcW w:w="350" w:type="pct"/>
            <w:gridSpan w:val="2"/>
            <w:tcBorders>
              <w:top w:val="single" w:sz="6" w:space="0" w:color="auto"/>
              <w:left w:val="single" w:sz="6" w:space="0" w:color="auto"/>
              <w:bottom w:val="single" w:sz="6" w:space="0" w:color="auto"/>
              <w:right w:val="single" w:sz="6" w:space="0" w:color="auto"/>
            </w:tcBorders>
          </w:tcPr>
          <w:p w14:paraId="4941E66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00317B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15</w:t>
            </w:r>
          </w:p>
        </w:tc>
        <w:tc>
          <w:tcPr>
            <w:tcW w:w="282" w:type="pct"/>
            <w:tcBorders>
              <w:top w:val="single" w:sz="6" w:space="0" w:color="auto"/>
              <w:left w:val="single" w:sz="6" w:space="0" w:color="auto"/>
              <w:bottom w:val="single" w:sz="6" w:space="0" w:color="auto"/>
              <w:right w:val="single" w:sz="6" w:space="0" w:color="auto"/>
            </w:tcBorders>
          </w:tcPr>
          <w:p w14:paraId="056734A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35BA19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A2E9146" w14:textId="77777777" w:rsidTr="001209F1">
        <w:trPr>
          <w:gridAfter w:val="1"/>
          <w:wAfter w:w="1798" w:type="pct"/>
          <w:trHeight w:val="886"/>
        </w:trPr>
        <w:tc>
          <w:tcPr>
            <w:tcW w:w="247" w:type="pct"/>
            <w:tcBorders>
              <w:top w:val="single" w:sz="6" w:space="0" w:color="auto"/>
              <w:left w:val="single" w:sz="6" w:space="0" w:color="auto"/>
              <w:bottom w:val="nil"/>
              <w:right w:val="single" w:sz="6" w:space="0" w:color="auto"/>
            </w:tcBorders>
          </w:tcPr>
          <w:p w14:paraId="05EE6D2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01-46</w:t>
            </w:r>
          </w:p>
        </w:tc>
        <w:tc>
          <w:tcPr>
            <w:tcW w:w="1727" w:type="pct"/>
            <w:tcBorders>
              <w:top w:val="single" w:sz="6" w:space="0" w:color="auto"/>
              <w:left w:val="single" w:sz="6" w:space="0" w:color="auto"/>
              <w:bottom w:val="single" w:sz="6" w:space="0" w:color="auto"/>
              <w:right w:val="single" w:sz="6" w:space="0" w:color="auto"/>
            </w:tcBorders>
          </w:tcPr>
          <w:p w14:paraId="26DD1CC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ugradnja u zid jednopot. Kutija SIP (PS-49) sa ugrađenom sabirnicom za priključak provodnika (izjednačenje potencijala u mokrim čvorovima).</w:t>
            </w:r>
          </w:p>
        </w:tc>
        <w:tc>
          <w:tcPr>
            <w:tcW w:w="350" w:type="pct"/>
            <w:gridSpan w:val="2"/>
            <w:tcBorders>
              <w:top w:val="single" w:sz="6" w:space="0" w:color="auto"/>
              <w:left w:val="single" w:sz="6" w:space="0" w:color="auto"/>
              <w:bottom w:val="single" w:sz="6" w:space="0" w:color="auto"/>
              <w:right w:val="single" w:sz="6" w:space="0" w:color="auto"/>
            </w:tcBorders>
          </w:tcPr>
          <w:p w14:paraId="0BA4A71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46AB508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353C70A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ABB9AC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C2D93AB" w14:textId="77777777" w:rsidTr="001209F1">
        <w:trPr>
          <w:gridAfter w:val="1"/>
          <w:wAfter w:w="1798" w:type="pct"/>
          <w:trHeight w:val="1294"/>
        </w:trPr>
        <w:tc>
          <w:tcPr>
            <w:tcW w:w="247" w:type="pct"/>
            <w:tcBorders>
              <w:top w:val="single" w:sz="6" w:space="0" w:color="auto"/>
              <w:left w:val="single" w:sz="6" w:space="0" w:color="auto"/>
              <w:bottom w:val="nil"/>
              <w:right w:val="single" w:sz="6" w:space="0" w:color="auto"/>
            </w:tcBorders>
          </w:tcPr>
          <w:p w14:paraId="27880C5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01-47</w:t>
            </w:r>
          </w:p>
        </w:tc>
        <w:tc>
          <w:tcPr>
            <w:tcW w:w="1727" w:type="pct"/>
            <w:tcBorders>
              <w:top w:val="single" w:sz="6" w:space="0" w:color="auto"/>
              <w:left w:val="single" w:sz="6" w:space="0" w:color="auto"/>
              <w:bottom w:val="single" w:sz="6" w:space="0" w:color="auto"/>
              <w:right w:val="single" w:sz="6" w:space="0" w:color="auto"/>
            </w:tcBorders>
          </w:tcPr>
          <w:p w14:paraId="294F0EC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postavljanje razvodnog ormana za izjednačenje potencijala u tehničkim prostorijma, sa ugradnjenom šinom za izjednačavanje potencijala (ŠIP) koja se povezuje na izvod iz temeljnog uzemljivača objekta. Komplet sve povezano i ispitano.</w:t>
            </w:r>
          </w:p>
        </w:tc>
        <w:tc>
          <w:tcPr>
            <w:tcW w:w="350" w:type="pct"/>
            <w:gridSpan w:val="2"/>
            <w:tcBorders>
              <w:top w:val="single" w:sz="6" w:space="0" w:color="auto"/>
              <w:left w:val="single" w:sz="6" w:space="0" w:color="auto"/>
              <w:bottom w:val="single" w:sz="6" w:space="0" w:color="auto"/>
              <w:right w:val="single" w:sz="6" w:space="0" w:color="auto"/>
            </w:tcBorders>
          </w:tcPr>
          <w:p w14:paraId="58F6843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043C0ED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0F1269E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074CEC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AC93F92" w14:textId="77777777" w:rsidTr="001209F1">
        <w:trPr>
          <w:gridAfter w:val="1"/>
          <w:wAfter w:w="1798" w:type="pct"/>
          <w:trHeight w:val="1006"/>
        </w:trPr>
        <w:tc>
          <w:tcPr>
            <w:tcW w:w="247" w:type="pct"/>
            <w:tcBorders>
              <w:top w:val="single" w:sz="6" w:space="0" w:color="auto"/>
              <w:left w:val="single" w:sz="6" w:space="0" w:color="auto"/>
              <w:bottom w:val="nil"/>
              <w:right w:val="single" w:sz="6" w:space="0" w:color="auto"/>
            </w:tcBorders>
          </w:tcPr>
          <w:p w14:paraId="6B86C5C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01-48</w:t>
            </w:r>
          </w:p>
        </w:tc>
        <w:tc>
          <w:tcPr>
            <w:tcW w:w="1727" w:type="pct"/>
            <w:tcBorders>
              <w:top w:val="single" w:sz="6" w:space="0" w:color="auto"/>
              <w:left w:val="single" w:sz="6" w:space="0" w:color="auto"/>
              <w:bottom w:val="single" w:sz="6" w:space="0" w:color="auto"/>
              <w:right w:val="single" w:sz="6" w:space="0" w:color="auto"/>
            </w:tcBorders>
          </w:tcPr>
          <w:p w14:paraId="2C5D9DF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postavljanje razvodnog ormana, dimenzija 400 x 250 x 180 mm, sa ugradnjenom šinom za izjednačavanje potencijala (GŠIP) koja se povezuje na izvod iz temeljnog uzemljivača objekta. Komplet sve povezano i ispitano.</w:t>
            </w:r>
          </w:p>
        </w:tc>
        <w:tc>
          <w:tcPr>
            <w:tcW w:w="350" w:type="pct"/>
            <w:gridSpan w:val="2"/>
            <w:tcBorders>
              <w:top w:val="single" w:sz="6" w:space="0" w:color="auto"/>
              <w:left w:val="single" w:sz="6" w:space="0" w:color="auto"/>
              <w:bottom w:val="single" w:sz="6" w:space="0" w:color="auto"/>
              <w:right w:val="single" w:sz="6" w:space="0" w:color="auto"/>
            </w:tcBorders>
          </w:tcPr>
          <w:p w14:paraId="1E82A5C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151EF6A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5FE9F87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DEE51E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2C3F3DDD" w14:textId="77777777" w:rsidTr="001209F1">
        <w:trPr>
          <w:gridAfter w:val="1"/>
          <w:wAfter w:w="1798" w:type="pct"/>
          <w:trHeight w:val="494"/>
        </w:trPr>
        <w:tc>
          <w:tcPr>
            <w:tcW w:w="247" w:type="pct"/>
            <w:tcBorders>
              <w:top w:val="single" w:sz="6" w:space="0" w:color="auto"/>
              <w:left w:val="single" w:sz="6" w:space="0" w:color="auto"/>
              <w:bottom w:val="nil"/>
              <w:right w:val="single" w:sz="6" w:space="0" w:color="auto"/>
            </w:tcBorders>
          </w:tcPr>
          <w:p w14:paraId="05989B6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01-49</w:t>
            </w:r>
          </w:p>
        </w:tc>
        <w:tc>
          <w:tcPr>
            <w:tcW w:w="1727" w:type="pct"/>
            <w:tcBorders>
              <w:top w:val="single" w:sz="6" w:space="0" w:color="auto"/>
              <w:left w:val="single" w:sz="6" w:space="0" w:color="auto"/>
              <w:bottom w:val="single" w:sz="6" w:space="0" w:color="auto"/>
              <w:right w:val="single" w:sz="6" w:space="0" w:color="auto"/>
            </w:tcBorders>
          </w:tcPr>
          <w:p w14:paraId="4A8EB6AD"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postavljanje provodnika za izjednčenje potencijala tehničkih prostorija - traka FeZn 25x4mm</w:t>
            </w:r>
          </w:p>
        </w:tc>
        <w:tc>
          <w:tcPr>
            <w:tcW w:w="350" w:type="pct"/>
            <w:gridSpan w:val="2"/>
            <w:tcBorders>
              <w:top w:val="single" w:sz="6" w:space="0" w:color="auto"/>
              <w:left w:val="single" w:sz="6" w:space="0" w:color="auto"/>
              <w:bottom w:val="single" w:sz="6" w:space="0" w:color="auto"/>
              <w:right w:val="single" w:sz="6" w:space="0" w:color="auto"/>
            </w:tcBorders>
          </w:tcPr>
          <w:p w14:paraId="6002F92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6D1CC24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80</w:t>
            </w:r>
          </w:p>
        </w:tc>
        <w:tc>
          <w:tcPr>
            <w:tcW w:w="282" w:type="pct"/>
            <w:tcBorders>
              <w:top w:val="single" w:sz="6" w:space="0" w:color="auto"/>
              <w:left w:val="single" w:sz="6" w:space="0" w:color="auto"/>
              <w:bottom w:val="single" w:sz="6" w:space="0" w:color="auto"/>
              <w:right w:val="single" w:sz="6" w:space="0" w:color="auto"/>
            </w:tcBorders>
          </w:tcPr>
          <w:p w14:paraId="0356F73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A56BA8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3F5B400" w14:textId="77777777" w:rsidTr="001209F1">
        <w:trPr>
          <w:gridAfter w:val="1"/>
          <w:wAfter w:w="1798" w:type="pct"/>
          <w:trHeight w:val="595"/>
        </w:trPr>
        <w:tc>
          <w:tcPr>
            <w:tcW w:w="247" w:type="pct"/>
            <w:tcBorders>
              <w:top w:val="single" w:sz="6" w:space="0" w:color="auto"/>
              <w:left w:val="single" w:sz="6" w:space="0" w:color="auto"/>
              <w:bottom w:val="nil"/>
              <w:right w:val="single" w:sz="6" w:space="0" w:color="auto"/>
            </w:tcBorders>
          </w:tcPr>
          <w:p w14:paraId="1135192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01-50</w:t>
            </w:r>
          </w:p>
        </w:tc>
        <w:tc>
          <w:tcPr>
            <w:tcW w:w="1727" w:type="pct"/>
            <w:tcBorders>
              <w:top w:val="single" w:sz="6" w:space="0" w:color="auto"/>
              <w:left w:val="single" w:sz="6" w:space="0" w:color="auto"/>
              <w:bottom w:val="single" w:sz="6" w:space="0" w:color="auto"/>
              <w:right w:val="single" w:sz="6" w:space="0" w:color="auto"/>
            </w:tcBorders>
          </w:tcPr>
          <w:p w14:paraId="3D13E80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ugradnja kontaktnog elementa tip KON 01 50422 (Hermi ili odgovarajuće), za spojeve pljosnatih  provodnika</w:t>
            </w:r>
          </w:p>
        </w:tc>
        <w:tc>
          <w:tcPr>
            <w:tcW w:w="350" w:type="pct"/>
            <w:gridSpan w:val="2"/>
            <w:tcBorders>
              <w:top w:val="single" w:sz="6" w:space="0" w:color="auto"/>
              <w:left w:val="single" w:sz="6" w:space="0" w:color="auto"/>
              <w:bottom w:val="single" w:sz="6" w:space="0" w:color="auto"/>
              <w:right w:val="single" w:sz="6" w:space="0" w:color="auto"/>
            </w:tcBorders>
          </w:tcPr>
          <w:p w14:paraId="3FB8569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1DDEABB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20</w:t>
            </w:r>
          </w:p>
        </w:tc>
        <w:tc>
          <w:tcPr>
            <w:tcW w:w="282" w:type="pct"/>
            <w:tcBorders>
              <w:top w:val="single" w:sz="6" w:space="0" w:color="auto"/>
              <w:left w:val="single" w:sz="6" w:space="0" w:color="auto"/>
              <w:bottom w:val="single" w:sz="6" w:space="0" w:color="auto"/>
              <w:right w:val="single" w:sz="6" w:space="0" w:color="auto"/>
            </w:tcBorders>
          </w:tcPr>
          <w:p w14:paraId="026F0CB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79476B8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A2D4B34" w14:textId="77777777" w:rsidTr="001209F1">
        <w:trPr>
          <w:gridAfter w:val="1"/>
          <w:wAfter w:w="1798" w:type="pct"/>
          <w:trHeight w:val="420"/>
        </w:trPr>
        <w:tc>
          <w:tcPr>
            <w:tcW w:w="247" w:type="pct"/>
            <w:tcBorders>
              <w:top w:val="single" w:sz="6" w:space="0" w:color="auto"/>
              <w:left w:val="single" w:sz="6" w:space="0" w:color="auto"/>
              <w:bottom w:val="nil"/>
              <w:right w:val="single" w:sz="6" w:space="0" w:color="auto"/>
            </w:tcBorders>
          </w:tcPr>
          <w:p w14:paraId="4407422F"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01-51</w:t>
            </w:r>
          </w:p>
        </w:tc>
        <w:tc>
          <w:tcPr>
            <w:tcW w:w="1727" w:type="pct"/>
            <w:tcBorders>
              <w:top w:val="single" w:sz="6" w:space="0" w:color="auto"/>
              <w:left w:val="single" w:sz="6" w:space="0" w:color="auto"/>
              <w:bottom w:val="single" w:sz="6" w:space="0" w:color="auto"/>
              <w:right w:val="single" w:sz="6" w:space="0" w:color="auto"/>
            </w:tcBorders>
          </w:tcPr>
          <w:p w14:paraId="6582EB4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ugradnja potpore za ugradnju trake.</w:t>
            </w:r>
          </w:p>
        </w:tc>
        <w:tc>
          <w:tcPr>
            <w:tcW w:w="350" w:type="pct"/>
            <w:gridSpan w:val="2"/>
            <w:tcBorders>
              <w:top w:val="single" w:sz="6" w:space="0" w:color="auto"/>
              <w:left w:val="single" w:sz="6" w:space="0" w:color="auto"/>
              <w:bottom w:val="single" w:sz="6" w:space="0" w:color="auto"/>
              <w:right w:val="single" w:sz="6" w:space="0" w:color="auto"/>
            </w:tcBorders>
          </w:tcPr>
          <w:p w14:paraId="6A88D35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1E20949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85</w:t>
            </w:r>
          </w:p>
        </w:tc>
        <w:tc>
          <w:tcPr>
            <w:tcW w:w="282" w:type="pct"/>
            <w:tcBorders>
              <w:top w:val="single" w:sz="6" w:space="0" w:color="auto"/>
              <w:left w:val="single" w:sz="6" w:space="0" w:color="auto"/>
              <w:bottom w:val="single" w:sz="6" w:space="0" w:color="auto"/>
              <w:right w:val="single" w:sz="6" w:space="0" w:color="auto"/>
            </w:tcBorders>
          </w:tcPr>
          <w:p w14:paraId="62F017A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FC7419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92FF929" w14:textId="77777777" w:rsidTr="001209F1">
        <w:trPr>
          <w:gridAfter w:val="1"/>
          <w:wAfter w:w="1798" w:type="pct"/>
          <w:trHeight w:val="509"/>
        </w:trPr>
        <w:tc>
          <w:tcPr>
            <w:tcW w:w="247" w:type="pct"/>
            <w:tcBorders>
              <w:top w:val="single" w:sz="6" w:space="0" w:color="auto"/>
              <w:left w:val="single" w:sz="6" w:space="0" w:color="auto"/>
              <w:bottom w:val="nil"/>
              <w:right w:val="single" w:sz="6" w:space="0" w:color="auto"/>
            </w:tcBorders>
          </w:tcPr>
          <w:p w14:paraId="06AAC696"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01-52</w:t>
            </w:r>
          </w:p>
        </w:tc>
        <w:tc>
          <w:tcPr>
            <w:tcW w:w="1727" w:type="pct"/>
            <w:tcBorders>
              <w:top w:val="single" w:sz="6" w:space="0" w:color="auto"/>
              <w:left w:val="single" w:sz="6" w:space="0" w:color="auto"/>
              <w:bottom w:val="single" w:sz="6" w:space="0" w:color="auto"/>
              <w:right w:val="single" w:sz="6" w:space="0" w:color="auto"/>
            </w:tcBorders>
          </w:tcPr>
          <w:p w14:paraId="609120E9"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Nabavka i ugradnja elemenata za prespoj sa metalni vratima.</w:t>
            </w:r>
          </w:p>
        </w:tc>
        <w:tc>
          <w:tcPr>
            <w:tcW w:w="350" w:type="pct"/>
            <w:gridSpan w:val="2"/>
            <w:tcBorders>
              <w:top w:val="single" w:sz="6" w:space="0" w:color="auto"/>
              <w:left w:val="single" w:sz="6" w:space="0" w:color="auto"/>
              <w:bottom w:val="single" w:sz="6" w:space="0" w:color="auto"/>
              <w:right w:val="single" w:sz="6" w:space="0" w:color="auto"/>
            </w:tcBorders>
          </w:tcPr>
          <w:p w14:paraId="3AA8823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6" w:space="0" w:color="auto"/>
              <w:bottom w:val="single" w:sz="6" w:space="0" w:color="auto"/>
              <w:right w:val="single" w:sz="6" w:space="0" w:color="auto"/>
            </w:tcBorders>
          </w:tcPr>
          <w:p w14:paraId="6D98E760"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5</w:t>
            </w:r>
          </w:p>
        </w:tc>
        <w:tc>
          <w:tcPr>
            <w:tcW w:w="282" w:type="pct"/>
            <w:tcBorders>
              <w:top w:val="single" w:sz="6" w:space="0" w:color="auto"/>
              <w:left w:val="single" w:sz="6" w:space="0" w:color="auto"/>
              <w:bottom w:val="single" w:sz="6" w:space="0" w:color="auto"/>
              <w:right w:val="single" w:sz="6" w:space="0" w:color="auto"/>
            </w:tcBorders>
          </w:tcPr>
          <w:p w14:paraId="1DF134D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498472A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78176E59"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4076A17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2077" w:type="pct"/>
            <w:gridSpan w:val="3"/>
            <w:tcBorders>
              <w:top w:val="single" w:sz="12" w:space="0" w:color="auto"/>
              <w:left w:val="nil"/>
              <w:bottom w:val="single" w:sz="12" w:space="0" w:color="auto"/>
              <w:right w:val="nil"/>
            </w:tcBorders>
          </w:tcPr>
          <w:p w14:paraId="221C3628"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INSTALACIJA DODATNOG IZJEDNAČENJA POTENCIJALA</w:t>
            </w:r>
          </w:p>
        </w:tc>
        <w:tc>
          <w:tcPr>
            <w:tcW w:w="185" w:type="pct"/>
            <w:tcBorders>
              <w:top w:val="single" w:sz="12" w:space="0" w:color="auto"/>
              <w:left w:val="nil"/>
              <w:bottom w:val="single" w:sz="12" w:space="0" w:color="auto"/>
              <w:right w:val="nil"/>
            </w:tcBorders>
          </w:tcPr>
          <w:p w14:paraId="2F5668A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20F9E3D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2DA6EE7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439A611C" w14:textId="77777777" w:rsidTr="001209F1">
        <w:trPr>
          <w:gridAfter w:val="1"/>
          <w:wAfter w:w="1798" w:type="pct"/>
          <w:trHeight w:val="247"/>
        </w:trPr>
        <w:tc>
          <w:tcPr>
            <w:tcW w:w="247" w:type="pct"/>
            <w:tcBorders>
              <w:top w:val="nil"/>
              <w:left w:val="nil"/>
              <w:bottom w:val="nil"/>
              <w:right w:val="nil"/>
            </w:tcBorders>
          </w:tcPr>
          <w:p w14:paraId="35F136BB"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01CD7B14" w14:textId="77777777" w:rsidR="00EA47B0" w:rsidRPr="00036096" w:rsidRDefault="00EA47B0">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42F76B4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28DA974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64EA302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746D65D"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p>
        </w:tc>
      </w:tr>
      <w:tr w:rsidR="00EA47B0" w:rsidRPr="00036096" w14:paraId="4FFE7B0E" w14:textId="77777777" w:rsidTr="001209F1">
        <w:trPr>
          <w:gridAfter w:val="1"/>
          <w:wAfter w:w="1798" w:type="pct"/>
          <w:trHeight w:val="247"/>
        </w:trPr>
        <w:tc>
          <w:tcPr>
            <w:tcW w:w="247" w:type="pct"/>
            <w:tcBorders>
              <w:top w:val="nil"/>
              <w:left w:val="nil"/>
              <w:bottom w:val="nil"/>
              <w:right w:val="nil"/>
            </w:tcBorders>
          </w:tcPr>
          <w:p w14:paraId="148C594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67498DB2"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0BCDD98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731DFCA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6072AE3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A92777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808D0DE" w14:textId="77777777" w:rsidTr="001209F1">
        <w:trPr>
          <w:gridAfter w:val="1"/>
          <w:wAfter w:w="1798" w:type="pct"/>
          <w:trHeight w:val="247"/>
        </w:trPr>
        <w:tc>
          <w:tcPr>
            <w:tcW w:w="247" w:type="pct"/>
            <w:tcBorders>
              <w:top w:val="nil"/>
              <w:left w:val="nil"/>
              <w:bottom w:val="nil"/>
              <w:right w:val="nil"/>
            </w:tcBorders>
          </w:tcPr>
          <w:p w14:paraId="70C3ABF6" w14:textId="77777777" w:rsidR="00EA47B0" w:rsidRPr="00036096" w:rsidRDefault="00EA47B0">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8</w:t>
            </w:r>
          </w:p>
        </w:tc>
        <w:tc>
          <w:tcPr>
            <w:tcW w:w="1727" w:type="pct"/>
            <w:tcBorders>
              <w:top w:val="nil"/>
              <w:left w:val="nil"/>
              <w:bottom w:val="nil"/>
              <w:right w:val="nil"/>
            </w:tcBorders>
          </w:tcPr>
          <w:p w14:paraId="1DA90171" w14:textId="77777777" w:rsidR="00EA47B0" w:rsidRPr="00036096" w:rsidRDefault="00EA47B0">
            <w:pPr>
              <w:autoSpaceDE w:val="0"/>
              <w:autoSpaceDN w:val="0"/>
              <w:adjustRightInd w:val="0"/>
              <w:spacing w:after="0" w:line="240" w:lineRule="auto"/>
              <w:rPr>
                <w:rFonts w:ascii="Arial" w:hAnsi="Arial" w:cs="Arial"/>
                <w:b/>
                <w:bCs/>
                <w:color w:val="000000"/>
                <w:sz w:val="20"/>
                <w:szCs w:val="20"/>
                <w:u w:val="single"/>
                <w:lang w:val="en-US"/>
              </w:rPr>
            </w:pPr>
            <w:r w:rsidRPr="00036096">
              <w:rPr>
                <w:rFonts w:ascii="Arial" w:hAnsi="Arial" w:cs="Arial"/>
                <w:b/>
                <w:bCs/>
                <w:color w:val="000000"/>
                <w:sz w:val="20"/>
                <w:szCs w:val="20"/>
                <w:u w:val="single"/>
                <w:lang w:val="en-US"/>
              </w:rPr>
              <w:t>GROMOBRANSKA ZAŠTITA I UZEMLJENJE</w:t>
            </w:r>
          </w:p>
        </w:tc>
        <w:tc>
          <w:tcPr>
            <w:tcW w:w="350" w:type="pct"/>
            <w:gridSpan w:val="2"/>
            <w:tcBorders>
              <w:top w:val="nil"/>
              <w:left w:val="nil"/>
              <w:bottom w:val="nil"/>
              <w:right w:val="nil"/>
            </w:tcBorders>
          </w:tcPr>
          <w:p w14:paraId="77A9164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u w:val="single"/>
                <w:lang w:val="en-US"/>
              </w:rPr>
            </w:pPr>
          </w:p>
        </w:tc>
        <w:tc>
          <w:tcPr>
            <w:tcW w:w="185" w:type="pct"/>
            <w:tcBorders>
              <w:top w:val="nil"/>
              <w:left w:val="nil"/>
              <w:bottom w:val="nil"/>
              <w:right w:val="nil"/>
            </w:tcBorders>
          </w:tcPr>
          <w:p w14:paraId="2CC9886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u w:val="single"/>
                <w:lang w:val="en-US"/>
              </w:rPr>
            </w:pPr>
          </w:p>
        </w:tc>
        <w:tc>
          <w:tcPr>
            <w:tcW w:w="282" w:type="pct"/>
            <w:tcBorders>
              <w:top w:val="nil"/>
              <w:left w:val="nil"/>
              <w:bottom w:val="nil"/>
              <w:right w:val="nil"/>
            </w:tcBorders>
          </w:tcPr>
          <w:p w14:paraId="4A8297C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u w:val="single"/>
                <w:lang w:val="en-US"/>
              </w:rPr>
            </w:pPr>
          </w:p>
        </w:tc>
        <w:tc>
          <w:tcPr>
            <w:tcW w:w="411" w:type="pct"/>
            <w:tcBorders>
              <w:top w:val="nil"/>
              <w:left w:val="nil"/>
              <w:bottom w:val="nil"/>
              <w:right w:val="nil"/>
            </w:tcBorders>
          </w:tcPr>
          <w:p w14:paraId="0F05AE9F" w14:textId="77777777" w:rsidR="00EA47B0" w:rsidRPr="00036096" w:rsidRDefault="00EA47B0">
            <w:pPr>
              <w:autoSpaceDE w:val="0"/>
              <w:autoSpaceDN w:val="0"/>
              <w:adjustRightInd w:val="0"/>
              <w:spacing w:after="0" w:line="240" w:lineRule="auto"/>
              <w:jc w:val="right"/>
              <w:rPr>
                <w:rFonts w:ascii="Arial" w:hAnsi="Arial" w:cs="Arial"/>
                <w:i/>
                <w:iCs/>
                <w:color w:val="000000"/>
                <w:sz w:val="20"/>
                <w:szCs w:val="20"/>
                <w:u w:val="single"/>
                <w:lang w:val="en-US"/>
              </w:rPr>
            </w:pPr>
          </w:p>
        </w:tc>
      </w:tr>
      <w:tr w:rsidR="00EA47B0" w:rsidRPr="00036096" w14:paraId="4A988043" w14:textId="77777777" w:rsidTr="001209F1">
        <w:trPr>
          <w:gridAfter w:val="1"/>
          <w:wAfter w:w="1798" w:type="pct"/>
          <w:trHeight w:val="1236"/>
        </w:trPr>
        <w:tc>
          <w:tcPr>
            <w:tcW w:w="247" w:type="pct"/>
            <w:tcBorders>
              <w:top w:val="single" w:sz="6" w:space="0" w:color="auto"/>
              <w:left w:val="single" w:sz="6" w:space="0" w:color="auto"/>
              <w:bottom w:val="nil"/>
              <w:right w:val="single" w:sz="6" w:space="0" w:color="auto"/>
            </w:tcBorders>
          </w:tcPr>
          <w:p w14:paraId="3541BCF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01-53</w:t>
            </w:r>
          </w:p>
        </w:tc>
        <w:tc>
          <w:tcPr>
            <w:tcW w:w="1727" w:type="pct"/>
            <w:tcBorders>
              <w:top w:val="single" w:sz="6" w:space="0" w:color="auto"/>
              <w:left w:val="single" w:sz="6" w:space="0" w:color="auto"/>
              <w:bottom w:val="nil"/>
              <w:right w:val="single" w:sz="6" w:space="0" w:color="auto"/>
            </w:tcBorders>
          </w:tcPr>
          <w:p w14:paraId="35FA8A1F"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izrada instalacije temeljnog uzemljivača pocinkovanom trakom Fe/Zn 25 x 4 mm, koja se polaže u temelj objekta, a na 5cm od sloja zemlje, komplet sa postavljanjem ukrsnih komada koji se zalivaju bitumenom. Sve komplet pušteno u funkciju.</w:t>
            </w:r>
          </w:p>
        </w:tc>
        <w:tc>
          <w:tcPr>
            <w:tcW w:w="350" w:type="pct"/>
            <w:gridSpan w:val="2"/>
            <w:tcBorders>
              <w:top w:val="single" w:sz="6" w:space="0" w:color="auto"/>
              <w:left w:val="single" w:sz="6" w:space="0" w:color="auto"/>
              <w:bottom w:val="single" w:sz="6" w:space="0" w:color="auto"/>
              <w:right w:val="single" w:sz="6" w:space="0" w:color="auto"/>
            </w:tcBorders>
          </w:tcPr>
          <w:p w14:paraId="6791AAE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5A56C32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80</w:t>
            </w:r>
          </w:p>
        </w:tc>
        <w:tc>
          <w:tcPr>
            <w:tcW w:w="282" w:type="pct"/>
            <w:tcBorders>
              <w:top w:val="single" w:sz="6" w:space="0" w:color="auto"/>
              <w:left w:val="single" w:sz="6" w:space="0" w:color="auto"/>
              <w:bottom w:val="single" w:sz="6" w:space="0" w:color="auto"/>
              <w:right w:val="single" w:sz="6" w:space="0" w:color="auto"/>
            </w:tcBorders>
          </w:tcPr>
          <w:p w14:paraId="4D8A6BF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25CBBA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050C31B" w14:textId="77777777" w:rsidTr="001209F1">
        <w:trPr>
          <w:gridAfter w:val="1"/>
          <w:wAfter w:w="1798" w:type="pct"/>
          <w:trHeight w:val="1423"/>
        </w:trPr>
        <w:tc>
          <w:tcPr>
            <w:tcW w:w="247" w:type="pct"/>
            <w:tcBorders>
              <w:top w:val="single" w:sz="6" w:space="0" w:color="auto"/>
              <w:left w:val="single" w:sz="6" w:space="0" w:color="auto"/>
              <w:bottom w:val="single" w:sz="4" w:space="0" w:color="auto"/>
              <w:right w:val="single" w:sz="6" w:space="0" w:color="auto"/>
            </w:tcBorders>
          </w:tcPr>
          <w:p w14:paraId="577D6ED1"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01-54</w:t>
            </w:r>
          </w:p>
        </w:tc>
        <w:tc>
          <w:tcPr>
            <w:tcW w:w="1727" w:type="pct"/>
            <w:tcBorders>
              <w:top w:val="single" w:sz="6" w:space="0" w:color="auto"/>
              <w:left w:val="nil"/>
              <w:bottom w:val="single" w:sz="4" w:space="0" w:color="auto"/>
              <w:right w:val="single" w:sz="6" w:space="0" w:color="auto"/>
            </w:tcBorders>
          </w:tcPr>
          <w:p w14:paraId="0211380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izrada instalacije prihvatnog sistema gromobranske instalacije, koji se izvodi pocinkovanom trakom Fe/Zn 20 x 3 mm, koja se polaže po krovu objekta na odgovarajućim nosačima trake.Sve komplet pušteno u funkciju.</w:t>
            </w:r>
          </w:p>
        </w:tc>
        <w:tc>
          <w:tcPr>
            <w:tcW w:w="350" w:type="pct"/>
            <w:gridSpan w:val="2"/>
            <w:tcBorders>
              <w:top w:val="single" w:sz="6" w:space="0" w:color="auto"/>
              <w:left w:val="single" w:sz="6" w:space="0" w:color="auto"/>
              <w:bottom w:val="single" w:sz="4" w:space="0" w:color="auto"/>
              <w:right w:val="single" w:sz="6" w:space="0" w:color="auto"/>
            </w:tcBorders>
          </w:tcPr>
          <w:p w14:paraId="699EE77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4" w:space="0" w:color="auto"/>
              <w:right w:val="single" w:sz="6" w:space="0" w:color="auto"/>
            </w:tcBorders>
          </w:tcPr>
          <w:p w14:paraId="10229D4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85</w:t>
            </w:r>
          </w:p>
        </w:tc>
        <w:tc>
          <w:tcPr>
            <w:tcW w:w="282" w:type="pct"/>
            <w:tcBorders>
              <w:top w:val="single" w:sz="6" w:space="0" w:color="auto"/>
              <w:left w:val="single" w:sz="6" w:space="0" w:color="auto"/>
              <w:bottom w:val="single" w:sz="4" w:space="0" w:color="auto"/>
              <w:right w:val="single" w:sz="6" w:space="0" w:color="auto"/>
            </w:tcBorders>
          </w:tcPr>
          <w:p w14:paraId="1AF927A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4" w:space="0" w:color="auto"/>
              <w:right w:val="single" w:sz="6" w:space="0" w:color="auto"/>
            </w:tcBorders>
          </w:tcPr>
          <w:p w14:paraId="6373109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2DEDD60" w14:textId="77777777" w:rsidTr="001209F1">
        <w:trPr>
          <w:gridAfter w:val="1"/>
          <w:wAfter w:w="1798" w:type="pct"/>
          <w:trHeight w:val="1860"/>
        </w:trPr>
        <w:tc>
          <w:tcPr>
            <w:tcW w:w="247" w:type="pct"/>
            <w:tcBorders>
              <w:top w:val="single" w:sz="4" w:space="0" w:color="auto"/>
              <w:left w:val="single" w:sz="4" w:space="0" w:color="auto"/>
              <w:bottom w:val="single" w:sz="4" w:space="0" w:color="auto"/>
              <w:right w:val="single" w:sz="6" w:space="0" w:color="auto"/>
            </w:tcBorders>
          </w:tcPr>
          <w:p w14:paraId="4559B082"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01-55</w:t>
            </w:r>
          </w:p>
        </w:tc>
        <w:tc>
          <w:tcPr>
            <w:tcW w:w="1727" w:type="pct"/>
            <w:tcBorders>
              <w:top w:val="single" w:sz="4" w:space="0" w:color="auto"/>
              <w:left w:val="single" w:sz="6" w:space="0" w:color="auto"/>
              <w:bottom w:val="single" w:sz="4" w:space="0" w:color="auto"/>
              <w:right w:val="single" w:sz="6" w:space="0" w:color="auto"/>
            </w:tcBorders>
          </w:tcPr>
          <w:p w14:paraId="1CD552EE"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Isporuka materijala i izrada instalacije odvodnog voda pocinkovanom trakom Fe/Zn 20 x 3 mm koja se polaže delimično u betonskim stubovima, delimično u betonskoj ploči i delimično po betonskim stubovima ispod fasade , komplet sa merno rastavnim spojnicama na  h = 1,7m od kote terena.  </w:t>
            </w:r>
          </w:p>
          <w:p w14:paraId="3EDB36EC"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Prosečna dužina odvodnog voda je 4m.</w:t>
            </w:r>
          </w:p>
        </w:tc>
        <w:tc>
          <w:tcPr>
            <w:tcW w:w="350" w:type="pct"/>
            <w:gridSpan w:val="2"/>
            <w:tcBorders>
              <w:top w:val="single" w:sz="4" w:space="0" w:color="auto"/>
              <w:left w:val="single" w:sz="6" w:space="0" w:color="auto"/>
              <w:bottom w:val="single" w:sz="4" w:space="0" w:color="auto"/>
              <w:right w:val="single" w:sz="6" w:space="0" w:color="auto"/>
            </w:tcBorders>
          </w:tcPr>
          <w:p w14:paraId="7AD6D9F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4" w:space="0" w:color="auto"/>
              <w:left w:val="single" w:sz="6" w:space="0" w:color="auto"/>
              <w:bottom w:val="single" w:sz="4" w:space="0" w:color="auto"/>
              <w:right w:val="single" w:sz="6" w:space="0" w:color="auto"/>
            </w:tcBorders>
          </w:tcPr>
          <w:p w14:paraId="1F75D27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4" w:space="0" w:color="auto"/>
              <w:left w:val="single" w:sz="6" w:space="0" w:color="auto"/>
              <w:bottom w:val="single" w:sz="4" w:space="0" w:color="auto"/>
              <w:right w:val="single" w:sz="6" w:space="0" w:color="auto"/>
            </w:tcBorders>
          </w:tcPr>
          <w:p w14:paraId="06172BE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4" w:space="0" w:color="auto"/>
              <w:left w:val="single" w:sz="6" w:space="0" w:color="auto"/>
              <w:bottom w:val="single" w:sz="4" w:space="0" w:color="auto"/>
              <w:right w:val="single" w:sz="4" w:space="0" w:color="auto"/>
            </w:tcBorders>
          </w:tcPr>
          <w:p w14:paraId="41FC9B4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49A4D245" w14:textId="77777777" w:rsidTr="001209F1">
        <w:trPr>
          <w:gridAfter w:val="1"/>
          <w:wAfter w:w="1798" w:type="pct"/>
          <w:trHeight w:val="1483"/>
        </w:trPr>
        <w:tc>
          <w:tcPr>
            <w:tcW w:w="247" w:type="pct"/>
            <w:tcBorders>
              <w:top w:val="single" w:sz="4" w:space="0" w:color="auto"/>
              <w:left w:val="single" w:sz="6" w:space="0" w:color="auto"/>
              <w:bottom w:val="nil"/>
              <w:right w:val="single" w:sz="6" w:space="0" w:color="auto"/>
            </w:tcBorders>
          </w:tcPr>
          <w:p w14:paraId="0ADF5DC8"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01-56</w:t>
            </w:r>
          </w:p>
        </w:tc>
        <w:tc>
          <w:tcPr>
            <w:tcW w:w="1727" w:type="pct"/>
            <w:tcBorders>
              <w:top w:val="single" w:sz="4" w:space="0" w:color="auto"/>
              <w:left w:val="single" w:sz="6" w:space="0" w:color="auto"/>
              <w:bottom w:val="nil"/>
              <w:right w:val="single" w:sz="6" w:space="0" w:color="auto"/>
            </w:tcBorders>
          </w:tcPr>
          <w:p w14:paraId="361D7415"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Isporuka materijala i izrada instalacije izvoda iz temelja objekta trakom Fe/Zn 25 x 4 mm za povezivanje odvodnih vodova na temeljni uzemljivač do merno-rastavnih spojeva, komplet sa izradom svih potrebnih veza. </w:t>
            </w:r>
          </w:p>
          <w:p w14:paraId="22FB2CD6"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 xml:space="preserve">Prosečna dužina po izvodu iznosi 3 m. </w:t>
            </w:r>
          </w:p>
          <w:p w14:paraId="18F3D41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Sve komplet pušteno u funkciju.</w:t>
            </w:r>
          </w:p>
        </w:tc>
        <w:tc>
          <w:tcPr>
            <w:tcW w:w="350" w:type="pct"/>
            <w:gridSpan w:val="2"/>
            <w:tcBorders>
              <w:top w:val="single" w:sz="4" w:space="0" w:color="auto"/>
              <w:left w:val="single" w:sz="6" w:space="0" w:color="auto"/>
              <w:bottom w:val="single" w:sz="6" w:space="0" w:color="auto"/>
              <w:right w:val="single" w:sz="6" w:space="0" w:color="auto"/>
            </w:tcBorders>
          </w:tcPr>
          <w:p w14:paraId="5D1CB26D"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4" w:space="0" w:color="auto"/>
              <w:left w:val="single" w:sz="6" w:space="0" w:color="auto"/>
              <w:bottom w:val="single" w:sz="6" w:space="0" w:color="auto"/>
              <w:right w:val="single" w:sz="6" w:space="0" w:color="auto"/>
            </w:tcBorders>
          </w:tcPr>
          <w:p w14:paraId="30F5D64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4" w:space="0" w:color="auto"/>
              <w:left w:val="single" w:sz="6" w:space="0" w:color="auto"/>
              <w:bottom w:val="single" w:sz="6" w:space="0" w:color="auto"/>
              <w:right w:val="single" w:sz="6" w:space="0" w:color="auto"/>
            </w:tcBorders>
          </w:tcPr>
          <w:p w14:paraId="622AB4C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4" w:space="0" w:color="auto"/>
              <w:left w:val="single" w:sz="6" w:space="0" w:color="auto"/>
              <w:bottom w:val="single" w:sz="6" w:space="0" w:color="auto"/>
              <w:right w:val="single" w:sz="6" w:space="0" w:color="auto"/>
            </w:tcBorders>
          </w:tcPr>
          <w:p w14:paraId="1B66966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0AF22F85" w14:textId="77777777" w:rsidTr="001209F1">
        <w:trPr>
          <w:gridAfter w:val="1"/>
          <w:wAfter w:w="1798" w:type="pct"/>
          <w:trHeight w:val="494"/>
        </w:trPr>
        <w:tc>
          <w:tcPr>
            <w:tcW w:w="247" w:type="pct"/>
            <w:tcBorders>
              <w:top w:val="single" w:sz="6" w:space="0" w:color="auto"/>
              <w:left w:val="single" w:sz="6" w:space="0" w:color="auto"/>
              <w:bottom w:val="single" w:sz="6" w:space="0" w:color="auto"/>
              <w:right w:val="single" w:sz="6" w:space="0" w:color="auto"/>
            </w:tcBorders>
          </w:tcPr>
          <w:p w14:paraId="53238DA3"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lastRenderedPageBreak/>
              <w:t xml:space="preserve"> 01-57</w:t>
            </w:r>
          </w:p>
        </w:tc>
        <w:tc>
          <w:tcPr>
            <w:tcW w:w="1727" w:type="pct"/>
            <w:tcBorders>
              <w:top w:val="single" w:sz="6" w:space="0" w:color="auto"/>
              <w:left w:val="nil"/>
              <w:bottom w:val="single" w:sz="6" w:space="0" w:color="auto"/>
              <w:right w:val="single" w:sz="6" w:space="0" w:color="auto"/>
            </w:tcBorders>
          </w:tcPr>
          <w:p w14:paraId="15FD87A0"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i postavljanje obujmice i stezaljke  za oluk i slivnik.</w:t>
            </w:r>
          </w:p>
        </w:tc>
        <w:tc>
          <w:tcPr>
            <w:tcW w:w="350" w:type="pct"/>
            <w:gridSpan w:val="2"/>
            <w:tcBorders>
              <w:top w:val="single" w:sz="6" w:space="0" w:color="auto"/>
              <w:left w:val="single" w:sz="6" w:space="0" w:color="auto"/>
              <w:bottom w:val="single" w:sz="6" w:space="0" w:color="auto"/>
              <w:right w:val="single" w:sz="6" w:space="0" w:color="auto"/>
            </w:tcBorders>
          </w:tcPr>
          <w:p w14:paraId="3A48BDB2"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w:t>
            </w:r>
          </w:p>
        </w:tc>
        <w:tc>
          <w:tcPr>
            <w:tcW w:w="185" w:type="pct"/>
            <w:tcBorders>
              <w:top w:val="single" w:sz="6" w:space="0" w:color="auto"/>
              <w:left w:val="single" w:sz="6" w:space="0" w:color="auto"/>
              <w:bottom w:val="single" w:sz="6" w:space="0" w:color="auto"/>
              <w:right w:val="single" w:sz="6" w:space="0" w:color="auto"/>
            </w:tcBorders>
          </w:tcPr>
          <w:p w14:paraId="13A234D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10</w:t>
            </w:r>
          </w:p>
        </w:tc>
        <w:tc>
          <w:tcPr>
            <w:tcW w:w="282" w:type="pct"/>
            <w:tcBorders>
              <w:top w:val="single" w:sz="6" w:space="0" w:color="auto"/>
              <w:left w:val="single" w:sz="6" w:space="0" w:color="auto"/>
              <w:bottom w:val="single" w:sz="6" w:space="0" w:color="auto"/>
              <w:right w:val="single" w:sz="6" w:space="0" w:color="auto"/>
            </w:tcBorders>
          </w:tcPr>
          <w:p w14:paraId="50D1505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09047466"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165C5314" w14:textId="77777777" w:rsidTr="001209F1">
        <w:trPr>
          <w:gridAfter w:val="1"/>
          <w:wAfter w:w="1798" w:type="pct"/>
          <w:trHeight w:val="989"/>
        </w:trPr>
        <w:tc>
          <w:tcPr>
            <w:tcW w:w="247" w:type="pct"/>
            <w:tcBorders>
              <w:top w:val="single" w:sz="6" w:space="0" w:color="auto"/>
              <w:left w:val="single" w:sz="6" w:space="0" w:color="auto"/>
              <w:bottom w:val="single" w:sz="6" w:space="0" w:color="auto"/>
              <w:right w:val="single" w:sz="6" w:space="0" w:color="auto"/>
            </w:tcBorders>
          </w:tcPr>
          <w:p w14:paraId="0815B937"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 xml:space="preserve">  01-58</w:t>
            </w:r>
          </w:p>
        </w:tc>
        <w:tc>
          <w:tcPr>
            <w:tcW w:w="1727" w:type="pct"/>
            <w:tcBorders>
              <w:top w:val="single" w:sz="6" w:space="0" w:color="auto"/>
              <w:left w:val="nil"/>
              <w:bottom w:val="single" w:sz="6" w:space="0" w:color="auto"/>
              <w:right w:val="single" w:sz="6" w:space="0" w:color="auto"/>
            </w:tcBorders>
          </w:tcPr>
          <w:p w14:paraId="446F39CA"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Izrada spoja trake sa metalnim masama na krovu prespojem P/F 1x16mm žice (tipske dužine 3 m) sa prihvatnim sistemom.Spoj izvesti preklopom traka/žica preko olovnog podmetača i dva zavrtnja M8x15.</w:t>
            </w:r>
          </w:p>
        </w:tc>
        <w:tc>
          <w:tcPr>
            <w:tcW w:w="350" w:type="pct"/>
            <w:gridSpan w:val="2"/>
            <w:tcBorders>
              <w:top w:val="single" w:sz="6" w:space="0" w:color="auto"/>
              <w:left w:val="single" w:sz="6" w:space="0" w:color="auto"/>
              <w:bottom w:val="single" w:sz="6" w:space="0" w:color="auto"/>
              <w:right w:val="single" w:sz="6" w:space="0" w:color="auto"/>
            </w:tcBorders>
          </w:tcPr>
          <w:p w14:paraId="7A08C6C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6" w:space="0" w:color="auto"/>
              <w:bottom w:val="single" w:sz="6" w:space="0" w:color="auto"/>
              <w:right w:val="single" w:sz="6" w:space="0" w:color="auto"/>
            </w:tcBorders>
          </w:tcPr>
          <w:p w14:paraId="3DBFD78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6</w:t>
            </w:r>
          </w:p>
        </w:tc>
        <w:tc>
          <w:tcPr>
            <w:tcW w:w="282" w:type="pct"/>
            <w:tcBorders>
              <w:top w:val="single" w:sz="6" w:space="0" w:color="auto"/>
              <w:left w:val="single" w:sz="6" w:space="0" w:color="auto"/>
              <w:bottom w:val="single" w:sz="6" w:space="0" w:color="auto"/>
              <w:right w:val="single" w:sz="6" w:space="0" w:color="auto"/>
            </w:tcBorders>
          </w:tcPr>
          <w:p w14:paraId="03BC384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6C7B44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3E7032A5" w14:textId="77777777" w:rsidTr="001209F1">
        <w:trPr>
          <w:gridAfter w:val="1"/>
          <w:wAfter w:w="1798" w:type="pct"/>
          <w:trHeight w:val="1236"/>
        </w:trPr>
        <w:tc>
          <w:tcPr>
            <w:tcW w:w="247" w:type="pct"/>
            <w:tcBorders>
              <w:top w:val="single" w:sz="6" w:space="0" w:color="auto"/>
              <w:left w:val="single" w:sz="6" w:space="0" w:color="auto"/>
              <w:bottom w:val="nil"/>
              <w:right w:val="single" w:sz="6" w:space="0" w:color="auto"/>
            </w:tcBorders>
          </w:tcPr>
          <w:p w14:paraId="6EEBD1B9"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 xml:space="preserve"> 01-59</w:t>
            </w:r>
          </w:p>
        </w:tc>
        <w:tc>
          <w:tcPr>
            <w:tcW w:w="1727" w:type="pct"/>
            <w:tcBorders>
              <w:top w:val="single" w:sz="6" w:space="0" w:color="auto"/>
              <w:left w:val="single" w:sz="6" w:space="0" w:color="auto"/>
              <w:bottom w:val="single" w:sz="6" w:space="0" w:color="auto"/>
              <w:right w:val="single" w:sz="6" w:space="0" w:color="auto"/>
            </w:tcBorders>
          </w:tcPr>
          <w:p w14:paraId="67D98D88"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izrada instalacije izvoda sa temeljnog uzemljivača objekta za uzemljenje dizel električnog agregata pocinkovanom trakom  Fe/Zn 25 x 4 mm, komplet sa izradom svih potrebnih veza. Sve komplet pušteno u funkciju.</w:t>
            </w:r>
          </w:p>
        </w:tc>
        <w:tc>
          <w:tcPr>
            <w:tcW w:w="350" w:type="pct"/>
            <w:gridSpan w:val="2"/>
            <w:tcBorders>
              <w:top w:val="single" w:sz="6" w:space="0" w:color="auto"/>
              <w:left w:val="single" w:sz="6" w:space="0" w:color="auto"/>
              <w:bottom w:val="single" w:sz="6" w:space="0" w:color="auto"/>
              <w:right w:val="single" w:sz="6" w:space="0" w:color="auto"/>
            </w:tcBorders>
          </w:tcPr>
          <w:p w14:paraId="201786D4"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419C467C"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w:t>
            </w:r>
          </w:p>
        </w:tc>
        <w:tc>
          <w:tcPr>
            <w:tcW w:w="282" w:type="pct"/>
            <w:tcBorders>
              <w:top w:val="single" w:sz="6" w:space="0" w:color="auto"/>
              <w:left w:val="single" w:sz="6" w:space="0" w:color="auto"/>
              <w:bottom w:val="single" w:sz="6" w:space="0" w:color="auto"/>
              <w:right w:val="single" w:sz="6" w:space="0" w:color="auto"/>
            </w:tcBorders>
          </w:tcPr>
          <w:p w14:paraId="2348EA3A"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3F4E6B1E"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544EFB82" w14:textId="77777777" w:rsidTr="001209F1">
        <w:trPr>
          <w:gridAfter w:val="1"/>
          <w:wAfter w:w="1798" w:type="pct"/>
          <w:trHeight w:val="989"/>
        </w:trPr>
        <w:tc>
          <w:tcPr>
            <w:tcW w:w="247" w:type="pct"/>
            <w:tcBorders>
              <w:top w:val="single" w:sz="6" w:space="0" w:color="auto"/>
              <w:left w:val="single" w:sz="6" w:space="0" w:color="auto"/>
              <w:bottom w:val="nil"/>
              <w:right w:val="single" w:sz="6" w:space="0" w:color="auto"/>
            </w:tcBorders>
          </w:tcPr>
          <w:p w14:paraId="7153A82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 xml:space="preserve"> 01-60</w:t>
            </w:r>
          </w:p>
        </w:tc>
        <w:tc>
          <w:tcPr>
            <w:tcW w:w="1727" w:type="pct"/>
            <w:tcBorders>
              <w:top w:val="single" w:sz="6" w:space="0" w:color="auto"/>
              <w:left w:val="single" w:sz="6" w:space="0" w:color="auto"/>
              <w:bottom w:val="single" w:sz="6" w:space="0" w:color="auto"/>
              <w:right w:val="single" w:sz="6" w:space="0" w:color="auto"/>
            </w:tcBorders>
          </w:tcPr>
          <w:p w14:paraId="3165B8B4"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Isporuka materijala i izrada instalacije izvoda sa temeljnog uzemljivača objekta za uzemljenje stubova pocinkovanom trakom  Fe/Zn 25 x 4 mm, komplet sa izradom svih potrebnih veza. Sve komplet pušteno u funkciju.</w:t>
            </w:r>
          </w:p>
        </w:tc>
        <w:tc>
          <w:tcPr>
            <w:tcW w:w="350" w:type="pct"/>
            <w:gridSpan w:val="2"/>
            <w:tcBorders>
              <w:top w:val="single" w:sz="6" w:space="0" w:color="auto"/>
              <w:left w:val="single" w:sz="6" w:space="0" w:color="auto"/>
              <w:bottom w:val="single" w:sz="6" w:space="0" w:color="auto"/>
              <w:right w:val="single" w:sz="6" w:space="0" w:color="auto"/>
            </w:tcBorders>
          </w:tcPr>
          <w:p w14:paraId="266BAC95"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m</w:t>
            </w:r>
          </w:p>
        </w:tc>
        <w:tc>
          <w:tcPr>
            <w:tcW w:w="185" w:type="pct"/>
            <w:tcBorders>
              <w:top w:val="single" w:sz="6" w:space="0" w:color="auto"/>
              <w:left w:val="single" w:sz="6" w:space="0" w:color="auto"/>
              <w:bottom w:val="single" w:sz="6" w:space="0" w:color="auto"/>
              <w:right w:val="single" w:sz="6" w:space="0" w:color="auto"/>
            </w:tcBorders>
          </w:tcPr>
          <w:p w14:paraId="0BC885C8"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40</w:t>
            </w:r>
          </w:p>
        </w:tc>
        <w:tc>
          <w:tcPr>
            <w:tcW w:w="282" w:type="pct"/>
            <w:tcBorders>
              <w:top w:val="single" w:sz="6" w:space="0" w:color="auto"/>
              <w:left w:val="single" w:sz="6" w:space="0" w:color="auto"/>
              <w:bottom w:val="single" w:sz="6" w:space="0" w:color="auto"/>
              <w:right w:val="single" w:sz="6" w:space="0" w:color="auto"/>
            </w:tcBorders>
          </w:tcPr>
          <w:p w14:paraId="26C0FF3B"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550C4F67"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EA47B0" w:rsidRPr="00036096" w14:paraId="6F4752F5" w14:textId="77777777" w:rsidTr="001209F1">
        <w:trPr>
          <w:gridAfter w:val="1"/>
          <w:wAfter w:w="1798" w:type="pct"/>
          <w:trHeight w:val="247"/>
        </w:trPr>
        <w:tc>
          <w:tcPr>
            <w:tcW w:w="247" w:type="pct"/>
            <w:tcBorders>
              <w:top w:val="single" w:sz="6" w:space="0" w:color="auto"/>
              <w:left w:val="single" w:sz="6" w:space="0" w:color="auto"/>
              <w:bottom w:val="single" w:sz="6" w:space="0" w:color="auto"/>
              <w:right w:val="single" w:sz="6" w:space="0" w:color="auto"/>
            </w:tcBorders>
          </w:tcPr>
          <w:p w14:paraId="751382F0" w14:textId="77777777" w:rsidR="00EA47B0" w:rsidRPr="00036096" w:rsidRDefault="00EA47B0">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 xml:space="preserve"> 01-61</w:t>
            </w:r>
          </w:p>
        </w:tc>
        <w:tc>
          <w:tcPr>
            <w:tcW w:w="1727" w:type="pct"/>
            <w:tcBorders>
              <w:top w:val="single" w:sz="6" w:space="0" w:color="auto"/>
              <w:left w:val="nil"/>
              <w:bottom w:val="single" w:sz="6" w:space="0" w:color="auto"/>
              <w:right w:val="single" w:sz="6" w:space="0" w:color="auto"/>
            </w:tcBorders>
          </w:tcPr>
          <w:p w14:paraId="089333CB" w14:textId="77777777" w:rsidR="00EA47B0" w:rsidRPr="00036096" w:rsidRDefault="00EA47B0">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Ispitivanje i verifikacija gromobranske instalacije.</w:t>
            </w:r>
          </w:p>
        </w:tc>
        <w:tc>
          <w:tcPr>
            <w:tcW w:w="350" w:type="pct"/>
            <w:gridSpan w:val="2"/>
            <w:tcBorders>
              <w:top w:val="single" w:sz="6" w:space="0" w:color="auto"/>
              <w:left w:val="single" w:sz="6" w:space="0" w:color="auto"/>
              <w:bottom w:val="single" w:sz="6" w:space="0" w:color="auto"/>
              <w:right w:val="single" w:sz="6" w:space="0" w:color="auto"/>
            </w:tcBorders>
          </w:tcPr>
          <w:p w14:paraId="123696F1"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6" w:space="0" w:color="auto"/>
              <w:bottom w:val="single" w:sz="6" w:space="0" w:color="auto"/>
              <w:right w:val="single" w:sz="6" w:space="0" w:color="auto"/>
            </w:tcBorders>
          </w:tcPr>
          <w:p w14:paraId="534944C3"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3CDFC2EF"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6F461959" w14:textId="77777777" w:rsidR="00EA47B0" w:rsidRPr="00036096" w:rsidRDefault="00EA47B0">
            <w:pPr>
              <w:autoSpaceDE w:val="0"/>
              <w:autoSpaceDN w:val="0"/>
              <w:adjustRightInd w:val="0"/>
              <w:spacing w:after="0" w:line="240" w:lineRule="auto"/>
              <w:jc w:val="right"/>
              <w:rPr>
                <w:rFonts w:ascii="Arial" w:hAnsi="Arial" w:cs="Arial"/>
                <w:color w:val="000000"/>
                <w:sz w:val="20"/>
                <w:szCs w:val="20"/>
                <w:lang w:val="en-US"/>
              </w:rPr>
            </w:pPr>
          </w:p>
        </w:tc>
      </w:tr>
      <w:tr w:rsidR="003A0FDD" w:rsidRPr="00036096" w14:paraId="0B7628C7" w14:textId="77777777" w:rsidTr="001209F1">
        <w:trPr>
          <w:gridAfter w:val="1"/>
          <w:wAfter w:w="1798" w:type="pct"/>
          <w:trHeight w:val="247"/>
        </w:trPr>
        <w:tc>
          <w:tcPr>
            <w:tcW w:w="247" w:type="pct"/>
            <w:tcBorders>
              <w:top w:val="single" w:sz="6" w:space="0" w:color="auto"/>
              <w:left w:val="single" w:sz="6" w:space="0" w:color="auto"/>
              <w:bottom w:val="single" w:sz="6" w:space="0" w:color="auto"/>
              <w:right w:val="single" w:sz="6" w:space="0" w:color="auto"/>
            </w:tcBorders>
          </w:tcPr>
          <w:p w14:paraId="6EA239B7" w14:textId="672F1025" w:rsidR="003A0FDD" w:rsidRPr="00036096" w:rsidRDefault="003A0FDD" w:rsidP="003A0FDD">
            <w:pPr>
              <w:autoSpaceDE w:val="0"/>
              <w:autoSpaceDN w:val="0"/>
              <w:adjustRightInd w:val="0"/>
              <w:spacing w:after="0" w:line="240" w:lineRule="auto"/>
              <w:jc w:val="right"/>
              <w:rPr>
                <w:rFonts w:ascii="Arial" w:hAnsi="Arial" w:cs="Arial"/>
                <w:b/>
                <w:bCs/>
                <w:color w:val="000000"/>
                <w:sz w:val="20"/>
                <w:szCs w:val="20"/>
                <w:lang w:val="en-US"/>
              </w:rPr>
            </w:pPr>
            <w:r w:rsidRPr="00036096">
              <w:rPr>
                <w:rFonts w:ascii="Arial" w:hAnsi="Arial" w:cs="Arial"/>
                <w:b/>
                <w:bCs/>
                <w:color w:val="000000"/>
                <w:sz w:val="20"/>
                <w:szCs w:val="20"/>
                <w:lang w:val="en-US"/>
              </w:rPr>
              <w:t xml:space="preserve"> 01-62</w:t>
            </w:r>
          </w:p>
        </w:tc>
        <w:tc>
          <w:tcPr>
            <w:tcW w:w="2955" w:type="pct"/>
            <w:gridSpan w:val="6"/>
            <w:tcBorders>
              <w:top w:val="single" w:sz="6" w:space="0" w:color="auto"/>
              <w:left w:val="nil"/>
              <w:bottom w:val="single" w:sz="6" w:space="0" w:color="auto"/>
              <w:right w:val="single" w:sz="6" w:space="0" w:color="auto"/>
            </w:tcBorders>
          </w:tcPr>
          <w:p w14:paraId="3BB43586" w14:textId="138B438F" w:rsidR="003A0FDD" w:rsidRPr="00036096" w:rsidRDefault="003A0FDD" w:rsidP="003A0FDD">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DOKUMENTACIJA - Isporuka tehničke i atestne dokumentacije za isporučenu opremu i izvedene radove na instalaciji gromobranske instalacije i uzemljenja.  Isporuka uputstva za korišćenje sistema.</w:t>
            </w:r>
          </w:p>
        </w:tc>
      </w:tr>
      <w:tr w:rsidR="003A0FDD" w:rsidRPr="00036096" w14:paraId="71E37B39" w14:textId="77777777" w:rsidTr="001209F1">
        <w:trPr>
          <w:gridAfter w:val="1"/>
          <w:wAfter w:w="1798" w:type="pct"/>
          <w:trHeight w:val="247"/>
        </w:trPr>
        <w:tc>
          <w:tcPr>
            <w:tcW w:w="247" w:type="pct"/>
            <w:tcBorders>
              <w:top w:val="single" w:sz="6" w:space="0" w:color="auto"/>
              <w:left w:val="single" w:sz="6" w:space="0" w:color="auto"/>
              <w:bottom w:val="single" w:sz="6" w:space="0" w:color="auto"/>
              <w:right w:val="single" w:sz="6" w:space="0" w:color="auto"/>
            </w:tcBorders>
          </w:tcPr>
          <w:p w14:paraId="6F49533C" w14:textId="77777777" w:rsidR="003A0FDD" w:rsidRPr="00036096" w:rsidRDefault="003A0FDD" w:rsidP="003A0FDD">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6" w:space="0" w:color="auto"/>
              <w:left w:val="nil"/>
              <w:bottom w:val="single" w:sz="6" w:space="0" w:color="auto"/>
              <w:right w:val="single" w:sz="6" w:space="0" w:color="auto"/>
            </w:tcBorders>
          </w:tcPr>
          <w:p w14:paraId="6B0B1543" w14:textId="1D5211E0" w:rsidR="003A0FDD" w:rsidRPr="00036096" w:rsidRDefault="003A0FDD" w:rsidP="003A0FDD">
            <w:pPr>
              <w:autoSpaceDE w:val="0"/>
              <w:autoSpaceDN w:val="0"/>
              <w:adjustRightInd w:val="0"/>
              <w:spacing w:after="0" w:line="240" w:lineRule="auto"/>
              <w:rPr>
                <w:rFonts w:ascii="Arial" w:hAnsi="Arial" w:cs="Arial"/>
                <w:color w:val="000000"/>
                <w:sz w:val="20"/>
                <w:szCs w:val="20"/>
                <w:lang w:val="en-US"/>
              </w:rPr>
            </w:pPr>
            <w:r w:rsidRPr="00036096">
              <w:rPr>
                <w:rFonts w:ascii="Arial" w:hAnsi="Arial" w:cs="Arial"/>
                <w:color w:val="000000"/>
                <w:sz w:val="20"/>
                <w:szCs w:val="20"/>
                <w:lang w:val="en-US"/>
              </w:rPr>
              <w:t>Komplet</w:t>
            </w:r>
          </w:p>
        </w:tc>
        <w:tc>
          <w:tcPr>
            <w:tcW w:w="350" w:type="pct"/>
            <w:gridSpan w:val="2"/>
            <w:tcBorders>
              <w:top w:val="single" w:sz="6" w:space="0" w:color="auto"/>
              <w:left w:val="single" w:sz="6" w:space="0" w:color="auto"/>
              <w:bottom w:val="single" w:sz="6" w:space="0" w:color="auto"/>
              <w:right w:val="single" w:sz="6" w:space="0" w:color="auto"/>
            </w:tcBorders>
          </w:tcPr>
          <w:p w14:paraId="233B9DE8" w14:textId="70847DD6"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kompl.</w:t>
            </w:r>
          </w:p>
        </w:tc>
        <w:tc>
          <w:tcPr>
            <w:tcW w:w="185" w:type="pct"/>
            <w:tcBorders>
              <w:top w:val="single" w:sz="6" w:space="0" w:color="auto"/>
              <w:left w:val="single" w:sz="6" w:space="0" w:color="auto"/>
              <w:bottom w:val="single" w:sz="6" w:space="0" w:color="auto"/>
              <w:right w:val="single" w:sz="6" w:space="0" w:color="auto"/>
            </w:tcBorders>
          </w:tcPr>
          <w:p w14:paraId="41259CC8" w14:textId="25DC752D"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r w:rsidRPr="00036096">
              <w:rPr>
                <w:rFonts w:ascii="Arial" w:hAnsi="Arial" w:cs="Arial"/>
                <w:color w:val="000000"/>
                <w:sz w:val="20"/>
                <w:szCs w:val="20"/>
                <w:lang w:val="en-US"/>
              </w:rPr>
              <w:t>1</w:t>
            </w:r>
          </w:p>
        </w:tc>
        <w:tc>
          <w:tcPr>
            <w:tcW w:w="282" w:type="pct"/>
            <w:tcBorders>
              <w:top w:val="single" w:sz="6" w:space="0" w:color="auto"/>
              <w:left w:val="single" w:sz="6" w:space="0" w:color="auto"/>
              <w:bottom w:val="single" w:sz="6" w:space="0" w:color="auto"/>
              <w:right w:val="single" w:sz="6" w:space="0" w:color="auto"/>
            </w:tcBorders>
          </w:tcPr>
          <w:p w14:paraId="5AFC73C7" w14:textId="77777777"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tcPr>
          <w:p w14:paraId="21F2924E" w14:textId="77777777"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p>
        </w:tc>
      </w:tr>
      <w:tr w:rsidR="003A0FDD" w:rsidRPr="00036096" w14:paraId="39EA8D10"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2560C41D" w14:textId="77777777" w:rsidR="003A0FDD" w:rsidRPr="00036096" w:rsidRDefault="003A0FDD" w:rsidP="003A0FDD">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single" w:sz="4" w:space="0" w:color="auto"/>
              <w:left w:val="nil"/>
              <w:bottom w:val="single" w:sz="12" w:space="0" w:color="auto"/>
              <w:right w:val="nil"/>
            </w:tcBorders>
          </w:tcPr>
          <w:p w14:paraId="0C505658" w14:textId="77777777" w:rsidR="003A0FDD" w:rsidRPr="00036096" w:rsidRDefault="003A0FDD" w:rsidP="003A0FDD">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UKUPNO GROMOBRANSKA ZAŠTITA I UZEMLJENJE</w:t>
            </w:r>
          </w:p>
        </w:tc>
        <w:tc>
          <w:tcPr>
            <w:tcW w:w="350" w:type="pct"/>
            <w:gridSpan w:val="2"/>
            <w:tcBorders>
              <w:top w:val="single" w:sz="4" w:space="0" w:color="auto"/>
              <w:left w:val="nil"/>
              <w:bottom w:val="single" w:sz="12" w:space="0" w:color="auto"/>
              <w:right w:val="nil"/>
            </w:tcBorders>
          </w:tcPr>
          <w:p w14:paraId="010D29BA" w14:textId="77777777"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710685CB" w14:textId="77777777"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2247AE4E" w14:textId="77777777" w:rsidR="003A0FDD" w:rsidRPr="00036096" w:rsidRDefault="003A0FDD" w:rsidP="003A0FDD">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32F69CCF" w14:textId="77777777" w:rsidR="003A0FDD" w:rsidRPr="00036096" w:rsidRDefault="003A0FDD" w:rsidP="003A0FDD">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441B4198" w14:textId="096B4049" w:rsidTr="001209F1">
        <w:trPr>
          <w:trHeight w:val="247"/>
        </w:trPr>
        <w:tc>
          <w:tcPr>
            <w:tcW w:w="3202" w:type="pct"/>
            <w:gridSpan w:val="7"/>
            <w:tcBorders>
              <w:top w:val="single" w:sz="6" w:space="0" w:color="auto"/>
              <w:left w:val="single" w:sz="6" w:space="0" w:color="auto"/>
              <w:bottom w:val="single" w:sz="6" w:space="0" w:color="auto"/>
              <w:right w:val="single" w:sz="6" w:space="0" w:color="auto"/>
            </w:tcBorders>
            <w:vAlign w:val="bottom"/>
          </w:tcPr>
          <w:p w14:paraId="36646248" w14:textId="614617D0" w:rsidR="001209F1" w:rsidRPr="001209F1" w:rsidRDefault="001209F1" w:rsidP="001209F1">
            <w:pPr>
              <w:tabs>
                <w:tab w:val="left" w:pos="2497"/>
              </w:tabs>
              <w:autoSpaceDE w:val="0"/>
              <w:autoSpaceDN w:val="0"/>
              <w:adjustRightInd w:val="0"/>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      </w:t>
            </w:r>
            <w:r w:rsidRPr="001209F1">
              <w:rPr>
                <w:rFonts w:ascii="Arial" w:hAnsi="Arial" w:cs="Arial"/>
                <w:b/>
                <w:color w:val="000000"/>
                <w:sz w:val="20"/>
                <w:szCs w:val="20"/>
                <w:lang w:val="en-US"/>
              </w:rPr>
              <w:t>9.</w:t>
            </w:r>
            <w:r>
              <w:rPr>
                <w:rFonts w:ascii="Arial" w:hAnsi="Arial" w:cs="Arial"/>
                <w:b/>
                <w:color w:val="000000"/>
                <w:sz w:val="20"/>
                <w:szCs w:val="20"/>
                <w:lang w:val="en-US"/>
              </w:rPr>
              <w:t xml:space="preserve">     </w:t>
            </w:r>
            <w:r w:rsidRPr="001209F1">
              <w:rPr>
                <w:rFonts w:ascii="Arial" w:hAnsi="Arial" w:cs="Arial"/>
                <w:b/>
                <w:color w:val="000000"/>
                <w:sz w:val="20"/>
                <w:szCs w:val="20"/>
                <w:lang w:val="en-US"/>
              </w:rPr>
              <w:t>ЗАВРШНИ РАДОВИ</w:t>
            </w:r>
          </w:p>
        </w:tc>
        <w:tc>
          <w:tcPr>
            <w:tcW w:w="1798" w:type="pct"/>
          </w:tcPr>
          <w:p w14:paraId="728DE019" w14:textId="5998229E" w:rsidR="001209F1" w:rsidRPr="00036096" w:rsidRDefault="001209F1" w:rsidP="001209F1"/>
        </w:tc>
      </w:tr>
      <w:tr w:rsidR="001209F1" w:rsidRPr="00036096" w14:paraId="75450667" w14:textId="77777777" w:rsidTr="001209F1">
        <w:trPr>
          <w:gridAfter w:val="1"/>
          <w:wAfter w:w="1798" w:type="pct"/>
          <w:trHeight w:val="247"/>
        </w:trPr>
        <w:tc>
          <w:tcPr>
            <w:tcW w:w="247" w:type="pct"/>
            <w:tcBorders>
              <w:top w:val="single" w:sz="6" w:space="0" w:color="auto"/>
              <w:left w:val="single" w:sz="6" w:space="0" w:color="auto"/>
              <w:bottom w:val="single" w:sz="6" w:space="0" w:color="auto"/>
              <w:right w:val="single" w:sz="6" w:space="0" w:color="auto"/>
            </w:tcBorders>
            <w:shd w:val="solid" w:color="FFFFFF" w:fill="auto"/>
          </w:tcPr>
          <w:p w14:paraId="7290923E" w14:textId="75193DEB" w:rsidR="001209F1" w:rsidRPr="001209F1" w:rsidRDefault="001209F1" w:rsidP="009B1A83">
            <w:pPr>
              <w:autoSpaceDE w:val="0"/>
              <w:autoSpaceDN w:val="0"/>
              <w:adjustRightInd w:val="0"/>
              <w:spacing w:after="0" w:line="240" w:lineRule="auto"/>
              <w:jc w:val="right"/>
              <w:rPr>
                <w:rFonts w:ascii="Arial" w:hAnsi="Arial" w:cs="Arial"/>
                <w:b/>
                <w:bCs/>
                <w:color w:val="000000"/>
                <w:sz w:val="20"/>
                <w:szCs w:val="20"/>
                <w:lang w:val="en-US"/>
              </w:rPr>
            </w:pPr>
            <w:r>
              <w:rPr>
                <w:rFonts w:ascii="Arial" w:hAnsi="Arial" w:cs="Arial"/>
                <w:b/>
                <w:bCs/>
                <w:color w:val="000000"/>
                <w:sz w:val="20"/>
                <w:szCs w:val="20"/>
                <w:lang w:val="en-US"/>
              </w:rPr>
              <w:t xml:space="preserve"> 01</w:t>
            </w:r>
            <w:r w:rsidR="009B1A83">
              <w:rPr>
                <w:rFonts w:ascii="Arial" w:hAnsi="Arial" w:cs="Arial"/>
                <w:b/>
                <w:bCs/>
                <w:color w:val="000000"/>
                <w:sz w:val="20"/>
                <w:szCs w:val="20"/>
                <w:lang w:val="en-US"/>
              </w:rPr>
              <w:t>-63</w:t>
            </w:r>
          </w:p>
        </w:tc>
        <w:tc>
          <w:tcPr>
            <w:tcW w:w="1727" w:type="pct"/>
            <w:tcBorders>
              <w:top w:val="single" w:sz="6" w:space="0" w:color="auto"/>
              <w:left w:val="nil"/>
              <w:bottom w:val="single" w:sz="6" w:space="0" w:color="auto"/>
              <w:right w:val="single" w:sz="6" w:space="0" w:color="auto"/>
            </w:tcBorders>
            <w:shd w:val="solid" w:color="FFFFFF" w:fill="auto"/>
          </w:tcPr>
          <w:p w14:paraId="2F474152" w14:textId="77777777" w:rsidR="001209F1" w:rsidRPr="00D94B50" w:rsidRDefault="001209F1" w:rsidP="001209F1">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Израда свих потребних записника и пратеће документације за потребе примопредаје објекта и техничког прегледа изведених радова од стране надлежног органа. Формирање записника о функционалном испитивању, пуштању у рад, формирање записника о обуци корисника, и давању грарантне изјаве за изведене радове. Израда пројекта изведеног стања за све инсталације и предавању Инвеститору у три примерка и у дигиталном облику у "отвореним" форматима "dwg, doc, xls i sl".  Предаја свих потребних испитних листова и атесне документације како за изведене радове, тако и за уграђене материјале и опрему. Предаја свих гарантних листова за уграђену опрему, издату од стране испоручиоца опреме или гарантну изјаву од стране Извођача радова.</w:t>
            </w:r>
          </w:p>
          <w:p w14:paraId="5BA1B6BC" w14:textId="77777777" w:rsidR="001209F1" w:rsidRPr="00D94B50" w:rsidRDefault="001209F1" w:rsidP="001209F1">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single" w:sz="6" w:space="0" w:color="auto"/>
              <w:left w:val="single" w:sz="6" w:space="0" w:color="auto"/>
              <w:bottom w:val="single" w:sz="6" w:space="0" w:color="auto"/>
              <w:right w:val="single" w:sz="6" w:space="0" w:color="auto"/>
            </w:tcBorders>
            <w:shd w:val="solid" w:color="FFFFFF" w:fill="auto"/>
          </w:tcPr>
          <w:p w14:paraId="65EC433B" w14:textId="77777777" w:rsidR="001209F1" w:rsidRPr="00D94B50" w:rsidRDefault="001209F1" w:rsidP="001209F1">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паушално</w:t>
            </w:r>
          </w:p>
        </w:tc>
        <w:tc>
          <w:tcPr>
            <w:tcW w:w="185" w:type="pct"/>
            <w:tcBorders>
              <w:top w:val="single" w:sz="6" w:space="0" w:color="auto"/>
              <w:left w:val="single" w:sz="6" w:space="0" w:color="auto"/>
              <w:bottom w:val="single" w:sz="6" w:space="0" w:color="auto"/>
              <w:right w:val="single" w:sz="6" w:space="0" w:color="auto"/>
            </w:tcBorders>
            <w:shd w:val="solid" w:color="FFFFFF" w:fill="auto"/>
          </w:tcPr>
          <w:p w14:paraId="33DC0EB8" w14:textId="77777777" w:rsidR="001209F1" w:rsidRPr="00D94B50" w:rsidRDefault="001209F1" w:rsidP="001209F1">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1,00</w:t>
            </w:r>
          </w:p>
        </w:tc>
        <w:tc>
          <w:tcPr>
            <w:tcW w:w="282" w:type="pct"/>
            <w:tcBorders>
              <w:top w:val="single" w:sz="6" w:space="0" w:color="auto"/>
              <w:left w:val="single" w:sz="6" w:space="0" w:color="auto"/>
              <w:bottom w:val="single" w:sz="6" w:space="0" w:color="auto"/>
              <w:right w:val="single" w:sz="6" w:space="0" w:color="auto"/>
            </w:tcBorders>
            <w:shd w:val="solid" w:color="FFFFFF" w:fill="auto"/>
          </w:tcPr>
          <w:p w14:paraId="1C2D6BFB" w14:textId="77777777" w:rsidR="001209F1" w:rsidRPr="00D94B50"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14:paraId="15944C6F" w14:textId="77777777" w:rsidR="001209F1" w:rsidRPr="00D94B50"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6B942FFC" w14:textId="77777777" w:rsidTr="001209F1">
        <w:trPr>
          <w:gridAfter w:val="1"/>
          <w:wAfter w:w="1798" w:type="pct"/>
          <w:trHeight w:val="247"/>
        </w:trPr>
        <w:tc>
          <w:tcPr>
            <w:tcW w:w="2791" w:type="pct"/>
            <w:gridSpan w:val="6"/>
            <w:tcBorders>
              <w:top w:val="single" w:sz="6" w:space="0" w:color="auto"/>
              <w:left w:val="single" w:sz="6" w:space="0" w:color="auto"/>
              <w:bottom w:val="single" w:sz="6" w:space="0" w:color="auto"/>
              <w:right w:val="single" w:sz="6" w:space="0" w:color="auto"/>
            </w:tcBorders>
            <w:shd w:val="solid" w:color="FFFFFF" w:fill="auto"/>
          </w:tcPr>
          <w:p w14:paraId="2D84F528" w14:textId="735D5471" w:rsidR="001209F1" w:rsidRPr="001209F1" w:rsidRDefault="001209F1" w:rsidP="001209F1">
            <w:pPr>
              <w:autoSpaceDE w:val="0"/>
              <w:autoSpaceDN w:val="0"/>
              <w:adjustRightInd w:val="0"/>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            </w:t>
            </w:r>
            <w:r w:rsidRPr="001209F1">
              <w:rPr>
                <w:rFonts w:ascii="Arial" w:hAnsi="Arial" w:cs="Arial"/>
                <w:b/>
                <w:color w:val="000000"/>
                <w:sz w:val="20"/>
                <w:szCs w:val="20"/>
                <w:lang w:val="en-US"/>
              </w:rPr>
              <w:t>УКУПНО ЗАВРШНИ РАДОВИ</w:t>
            </w:r>
          </w:p>
        </w:tc>
        <w:tc>
          <w:tcPr>
            <w:tcW w:w="411" w:type="pct"/>
            <w:tcBorders>
              <w:top w:val="single" w:sz="6" w:space="0" w:color="auto"/>
              <w:left w:val="single" w:sz="6" w:space="0" w:color="auto"/>
              <w:bottom w:val="single" w:sz="6" w:space="0" w:color="auto"/>
              <w:right w:val="single" w:sz="6" w:space="0" w:color="auto"/>
            </w:tcBorders>
            <w:shd w:val="solid" w:color="FFFFFF" w:fill="auto"/>
          </w:tcPr>
          <w:p w14:paraId="60BDC750" w14:textId="77777777" w:rsidR="001209F1" w:rsidRPr="001209F1"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62FC082B" w14:textId="77777777" w:rsidTr="001209F1">
        <w:trPr>
          <w:gridAfter w:val="1"/>
          <w:wAfter w:w="1798" w:type="pct"/>
          <w:trHeight w:val="247"/>
        </w:trPr>
        <w:tc>
          <w:tcPr>
            <w:tcW w:w="247" w:type="pct"/>
            <w:tcBorders>
              <w:top w:val="nil"/>
              <w:left w:val="nil"/>
              <w:bottom w:val="nil"/>
              <w:right w:val="nil"/>
            </w:tcBorders>
          </w:tcPr>
          <w:p w14:paraId="109194AA"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3C00EF2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350" w:type="pct"/>
            <w:gridSpan w:val="2"/>
            <w:tcBorders>
              <w:top w:val="nil"/>
              <w:left w:val="nil"/>
              <w:bottom w:val="nil"/>
              <w:right w:val="nil"/>
            </w:tcBorders>
          </w:tcPr>
          <w:p w14:paraId="0AE2E018"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nil"/>
              <w:right w:val="nil"/>
            </w:tcBorders>
          </w:tcPr>
          <w:p w14:paraId="3CBBAC0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282" w:type="pct"/>
            <w:tcBorders>
              <w:top w:val="nil"/>
              <w:left w:val="nil"/>
              <w:bottom w:val="nil"/>
              <w:right w:val="nil"/>
            </w:tcBorders>
          </w:tcPr>
          <w:p w14:paraId="06C40C19"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411" w:type="pct"/>
            <w:tcBorders>
              <w:top w:val="nil"/>
              <w:left w:val="nil"/>
              <w:bottom w:val="nil"/>
              <w:right w:val="nil"/>
            </w:tcBorders>
          </w:tcPr>
          <w:p w14:paraId="2A10D65A"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73E6831C" w14:textId="77777777" w:rsidTr="001209F1">
        <w:trPr>
          <w:gridAfter w:val="1"/>
          <w:wAfter w:w="1798" w:type="pct"/>
          <w:trHeight w:val="247"/>
        </w:trPr>
        <w:tc>
          <w:tcPr>
            <w:tcW w:w="247" w:type="pct"/>
            <w:tcBorders>
              <w:top w:val="nil"/>
              <w:left w:val="nil"/>
              <w:bottom w:val="nil"/>
              <w:right w:val="nil"/>
            </w:tcBorders>
          </w:tcPr>
          <w:p w14:paraId="79D252C7"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14BE917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350" w:type="pct"/>
            <w:gridSpan w:val="2"/>
            <w:tcBorders>
              <w:top w:val="nil"/>
              <w:left w:val="nil"/>
              <w:bottom w:val="nil"/>
              <w:right w:val="nil"/>
            </w:tcBorders>
          </w:tcPr>
          <w:p w14:paraId="6DDFF8D1"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85" w:type="pct"/>
            <w:tcBorders>
              <w:top w:val="nil"/>
              <w:left w:val="nil"/>
              <w:bottom w:val="nil"/>
              <w:right w:val="nil"/>
            </w:tcBorders>
          </w:tcPr>
          <w:p w14:paraId="445961A9"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282" w:type="pct"/>
            <w:tcBorders>
              <w:top w:val="nil"/>
              <w:left w:val="nil"/>
              <w:bottom w:val="nil"/>
              <w:right w:val="nil"/>
            </w:tcBorders>
          </w:tcPr>
          <w:p w14:paraId="3404746D"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411" w:type="pct"/>
            <w:tcBorders>
              <w:top w:val="nil"/>
              <w:left w:val="nil"/>
              <w:bottom w:val="nil"/>
              <w:right w:val="nil"/>
            </w:tcBorders>
          </w:tcPr>
          <w:p w14:paraId="29F33FE2"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60534BFF" w14:textId="77777777" w:rsidTr="001209F1">
        <w:trPr>
          <w:gridAfter w:val="1"/>
          <w:wAfter w:w="1798" w:type="pct"/>
          <w:trHeight w:val="247"/>
        </w:trPr>
        <w:tc>
          <w:tcPr>
            <w:tcW w:w="247" w:type="pct"/>
            <w:tcBorders>
              <w:top w:val="nil"/>
              <w:left w:val="nil"/>
              <w:bottom w:val="nil"/>
              <w:right w:val="nil"/>
            </w:tcBorders>
          </w:tcPr>
          <w:p w14:paraId="6D40CA59"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699F97DD"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A91E9E7"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3AC71CF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3AFAFC4"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5F698DF"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3607FEAA" w14:textId="77777777" w:rsidTr="001209F1">
        <w:trPr>
          <w:gridAfter w:val="1"/>
          <w:wAfter w:w="1798" w:type="pct"/>
          <w:trHeight w:val="247"/>
        </w:trPr>
        <w:tc>
          <w:tcPr>
            <w:tcW w:w="247" w:type="pct"/>
            <w:tcBorders>
              <w:top w:val="nil"/>
              <w:left w:val="nil"/>
              <w:bottom w:val="nil"/>
              <w:right w:val="nil"/>
            </w:tcBorders>
          </w:tcPr>
          <w:p w14:paraId="76975D2F"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27DED554"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AAAB7B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72574DF5"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1A56A5B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920451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0993F9BE" w14:textId="77777777" w:rsidTr="001209F1">
        <w:trPr>
          <w:gridAfter w:val="1"/>
          <w:wAfter w:w="1798" w:type="pct"/>
          <w:trHeight w:val="247"/>
        </w:trPr>
        <w:tc>
          <w:tcPr>
            <w:tcW w:w="247" w:type="pct"/>
            <w:tcBorders>
              <w:top w:val="nil"/>
              <w:left w:val="nil"/>
              <w:bottom w:val="nil"/>
              <w:right w:val="nil"/>
            </w:tcBorders>
          </w:tcPr>
          <w:p w14:paraId="6BC1A22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7E760582"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10BE428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6E0B7AC7"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49720B8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3731B906"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140B5FFA" w14:textId="77777777" w:rsidTr="001209F1">
        <w:trPr>
          <w:gridAfter w:val="1"/>
          <w:wAfter w:w="1798" w:type="pct"/>
          <w:trHeight w:val="247"/>
        </w:trPr>
        <w:tc>
          <w:tcPr>
            <w:tcW w:w="247" w:type="pct"/>
            <w:tcBorders>
              <w:top w:val="nil"/>
              <w:left w:val="nil"/>
              <w:bottom w:val="nil"/>
              <w:right w:val="nil"/>
            </w:tcBorders>
          </w:tcPr>
          <w:p w14:paraId="0CE0AA58"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21F3ADEA"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1C63A97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36695B07"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2D5EDB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40E4F76"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549A9CA8" w14:textId="77777777" w:rsidTr="001209F1">
        <w:trPr>
          <w:gridAfter w:val="1"/>
          <w:wAfter w:w="1798" w:type="pct"/>
          <w:trHeight w:val="247"/>
        </w:trPr>
        <w:tc>
          <w:tcPr>
            <w:tcW w:w="247" w:type="pct"/>
            <w:tcBorders>
              <w:top w:val="nil"/>
              <w:left w:val="nil"/>
              <w:bottom w:val="nil"/>
              <w:right w:val="nil"/>
            </w:tcBorders>
          </w:tcPr>
          <w:p w14:paraId="136DB8D7"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7358BA5D"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DF26CB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8413D6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9DCCC7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69BDDD8"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4C5DB6D2" w14:textId="77777777" w:rsidTr="001209F1">
        <w:trPr>
          <w:gridAfter w:val="1"/>
          <w:wAfter w:w="1798" w:type="pct"/>
          <w:trHeight w:val="247"/>
        </w:trPr>
        <w:tc>
          <w:tcPr>
            <w:tcW w:w="247" w:type="pct"/>
            <w:tcBorders>
              <w:top w:val="nil"/>
              <w:left w:val="nil"/>
              <w:bottom w:val="nil"/>
              <w:right w:val="nil"/>
            </w:tcBorders>
          </w:tcPr>
          <w:p w14:paraId="4A78B62B"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13F160FF"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E22D427"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0931BAE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3DB13F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169AD157"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4B9D1176" w14:textId="77777777" w:rsidTr="001209F1">
        <w:trPr>
          <w:gridAfter w:val="1"/>
          <w:wAfter w:w="1798" w:type="pct"/>
          <w:trHeight w:val="247"/>
        </w:trPr>
        <w:tc>
          <w:tcPr>
            <w:tcW w:w="247" w:type="pct"/>
            <w:tcBorders>
              <w:top w:val="nil"/>
              <w:left w:val="nil"/>
              <w:bottom w:val="nil"/>
              <w:right w:val="nil"/>
            </w:tcBorders>
          </w:tcPr>
          <w:p w14:paraId="423B6351"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7B5DE9C6"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5CDE387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5429A1B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C2E044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C672255"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1113621E" w14:textId="77777777" w:rsidTr="001209F1">
        <w:trPr>
          <w:gridAfter w:val="1"/>
          <w:wAfter w:w="1798" w:type="pct"/>
          <w:trHeight w:val="247"/>
        </w:trPr>
        <w:tc>
          <w:tcPr>
            <w:tcW w:w="247" w:type="pct"/>
            <w:tcBorders>
              <w:top w:val="nil"/>
              <w:left w:val="nil"/>
              <w:bottom w:val="nil"/>
              <w:right w:val="nil"/>
            </w:tcBorders>
          </w:tcPr>
          <w:p w14:paraId="63B3BC00"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01402791"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153A97C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03DE812C"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A0E30F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D7949D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3E1DAE54" w14:textId="77777777" w:rsidTr="001209F1">
        <w:trPr>
          <w:gridAfter w:val="1"/>
          <w:wAfter w:w="1798" w:type="pct"/>
          <w:trHeight w:val="247"/>
        </w:trPr>
        <w:tc>
          <w:tcPr>
            <w:tcW w:w="247" w:type="pct"/>
            <w:tcBorders>
              <w:top w:val="nil"/>
              <w:left w:val="nil"/>
              <w:bottom w:val="nil"/>
              <w:right w:val="nil"/>
            </w:tcBorders>
          </w:tcPr>
          <w:p w14:paraId="2FA7C4F5"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523BBD59"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58DBF11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08BC356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37597F8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F7ECA2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25186B84" w14:textId="77777777" w:rsidTr="001209F1">
        <w:trPr>
          <w:gridAfter w:val="1"/>
          <w:wAfter w:w="1798" w:type="pct"/>
          <w:trHeight w:val="247"/>
        </w:trPr>
        <w:tc>
          <w:tcPr>
            <w:tcW w:w="247" w:type="pct"/>
            <w:tcBorders>
              <w:top w:val="nil"/>
              <w:left w:val="nil"/>
              <w:bottom w:val="nil"/>
              <w:right w:val="nil"/>
            </w:tcBorders>
          </w:tcPr>
          <w:p w14:paraId="13B5B20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3C7C2E8E"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0312E045"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0632730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872F98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4DDCA7A6"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57DB4EE7" w14:textId="77777777" w:rsidTr="001209F1">
        <w:trPr>
          <w:gridAfter w:val="1"/>
          <w:wAfter w:w="1798" w:type="pct"/>
          <w:trHeight w:val="247"/>
        </w:trPr>
        <w:tc>
          <w:tcPr>
            <w:tcW w:w="247" w:type="pct"/>
            <w:tcBorders>
              <w:top w:val="nil"/>
              <w:left w:val="nil"/>
              <w:bottom w:val="nil"/>
              <w:right w:val="nil"/>
            </w:tcBorders>
          </w:tcPr>
          <w:p w14:paraId="34E1631F"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5A470A2"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5081BE8F"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1C78474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4D52FB4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37FC5FE"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7F4EB126" w14:textId="77777777" w:rsidTr="001209F1">
        <w:trPr>
          <w:gridAfter w:val="1"/>
          <w:wAfter w:w="1798" w:type="pct"/>
          <w:trHeight w:val="247"/>
        </w:trPr>
        <w:tc>
          <w:tcPr>
            <w:tcW w:w="247" w:type="pct"/>
            <w:tcBorders>
              <w:top w:val="nil"/>
              <w:left w:val="nil"/>
              <w:bottom w:val="nil"/>
              <w:right w:val="nil"/>
            </w:tcBorders>
          </w:tcPr>
          <w:p w14:paraId="136EE58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20679428"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40AB738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0C7C20A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10FE080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C87C2F2"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7A08EF62" w14:textId="77777777" w:rsidTr="001209F1">
        <w:trPr>
          <w:gridAfter w:val="1"/>
          <w:wAfter w:w="1798" w:type="pct"/>
          <w:trHeight w:val="247"/>
        </w:trPr>
        <w:tc>
          <w:tcPr>
            <w:tcW w:w="247" w:type="pct"/>
            <w:tcBorders>
              <w:top w:val="nil"/>
              <w:left w:val="nil"/>
              <w:bottom w:val="nil"/>
              <w:right w:val="nil"/>
            </w:tcBorders>
          </w:tcPr>
          <w:p w14:paraId="08EF0D19"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55D62929"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13F5E2C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5B0916A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6B6C6E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CF97BA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158DD34F" w14:textId="77777777" w:rsidTr="001209F1">
        <w:trPr>
          <w:gridAfter w:val="1"/>
          <w:wAfter w:w="1798" w:type="pct"/>
          <w:trHeight w:val="247"/>
        </w:trPr>
        <w:tc>
          <w:tcPr>
            <w:tcW w:w="247" w:type="pct"/>
            <w:tcBorders>
              <w:top w:val="nil"/>
              <w:left w:val="nil"/>
              <w:bottom w:val="nil"/>
              <w:right w:val="nil"/>
            </w:tcBorders>
          </w:tcPr>
          <w:p w14:paraId="43D47445"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87D43AC"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0899F7B4"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15C05C2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F9D158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184E793D"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4F79E49A" w14:textId="77777777" w:rsidTr="00774234">
        <w:trPr>
          <w:gridAfter w:val="1"/>
          <w:wAfter w:w="1798" w:type="pct"/>
          <w:trHeight w:val="80"/>
        </w:trPr>
        <w:tc>
          <w:tcPr>
            <w:tcW w:w="247" w:type="pct"/>
            <w:tcBorders>
              <w:top w:val="nil"/>
              <w:left w:val="nil"/>
              <w:bottom w:val="nil"/>
              <w:right w:val="nil"/>
            </w:tcBorders>
          </w:tcPr>
          <w:p w14:paraId="7CF02F60"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25566020"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7DB274F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23E945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75CE328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274A210"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5AA6CFD3" w14:textId="77777777" w:rsidTr="001209F1">
        <w:trPr>
          <w:gridAfter w:val="1"/>
          <w:wAfter w:w="1798" w:type="pct"/>
          <w:trHeight w:val="247"/>
        </w:trPr>
        <w:tc>
          <w:tcPr>
            <w:tcW w:w="247" w:type="pct"/>
            <w:tcBorders>
              <w:top w:val="nil"/>
              <w:left w:val="nil"/>
              <w:bottom w:val="nil"/>
              <w:right w:val="nil"/>
            </w:tcBorders>
          </w:tcPr>
          <w:p w14:paraId="1243C8E8"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D7F3868"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4A3DC9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3D52CC3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2C717D1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18D9127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74A74A4A" w14:textId="77777777" w:rsidTr="001209F1">
        <w:trPr>
          <w:gridAfter w:val="1"/>
          <w:wAfter w:w="1798" w:type="pct"/>
          <w:trHeight w:val="247"/>
        </w:trPr>
        <w:tc>
          <w:tcPr>
            <w:tcW w:w="247" w:type="pct"/>
            <w:tcBorders>
              <w:top w:val="nil"/>
              <w:left w:val="nil"/>
              <w:bottom w:val="nil"/>
              <w:right w:val="nil"/>
            </w:tcBorders>
          </w:tcPr>
          <w:p w14:paraId="0CA8BDC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40848F79"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3880E03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325530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9EDFE5F"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A442E0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5D6A2D82" w14:textId="77777777" w:rsidTr="001209F1">
        <w:trPr>
          <w:gridAfter w:val="1"/>
          <w:wAfter w:w="1798" w:type="pct"/>
          <w:trHeight w:val="247"/>
        </w:trPr>
        <w:tc>
          <w:tcPr>
            <w:tcW w:w="247" w:type="pct"/>
            <w:tcBorders>
              <w:top w:val="nil"/>
              <w:left w:val="nil"/>
              <w:bottom w:val="nil"/>
              <w:right w:val="nil"/>
            </w:tcBorders>
          </w:tcPr>
          <w:p w14:paraId="3DD3F94D"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080FDA77"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633CB26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2A9471C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1BDDDC2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95282A1"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3939EC72" w14:textId="77777777" w:rsidTr="001209F1">
        <w:trPr>
          <w:gridAfter w:val="1"/>
          <w:wAfter w:w="1798" w:type="pct"/>
          <w:trHeight w:val="247"/>
        </w:trPr>
        <w:tc>
          <w:tcPr>
            <w:tcW w:w="247" w:type="pct"/>
            <w:tcBorders>
              <w:top w:val="nil"/>
              <w:left w:val="nil"/>
              <w:bottom w:val="nil"/>
              <w:right w:val="nil"/>
            </w:tcBorders>
          </w:tcPr>
          <w:p w14:paraId="4D60B7F5"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127E02C8"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073D5EC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586A44B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7FDA4E4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4FA1664"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64D523E9" w14:textId="77777777" w:rsidTr="001209F1">
        <w:trPr>
          <w:gridAfter w:val="1"/>
          <w:wAfter w:w="1798" w:type="pct"/>
          <w:trHeight w:val="247"/>
        </w:trPr>
        <w:tc>
          <w:tcPr>
            <w:tcW w:w="247" w:type="pct"/>
            <w:tcBorders>
              <w:top w:val="nil"/>
              <w:left w:val="nil"/>
              <w:bottom w:val="nil"/>
              <w:right w:val="nil"/>
            </w:tcBorders>
          </w:tcPr>
          <w:p w14:paraId="7E309D76"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2A15C615"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205CE42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26AA764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74894DA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5274C5CD"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35D4EA18" w14:textId="77777777" w:rsidTr="001209F1">
        <w:trPr>
          <w:gridAfter w:val="1"/>
          <w:wAfter w:w="1798" w:type="pct"/>
          <w:trHeight w:val="247"/>
        </w:trPr>
        <w:tc>
          <w:tcPr>
            <w:tcW w:w="247" w:type="pct"/>
            <w:tcBorders>
              <w:top w:val="nil"/>
              <w:left w:val="nil"/>
              <w:bottom w:val="nil"/>
              <w:right w:val="nil"/>
            </w:tcBorders>
          </w:tcPr>
          <w:p w14:paraId="5FCF84B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3722A5D0"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473FEDC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7A920DF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502E7D51"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28A7C72"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5401C34F" w14:textId="77777777" w:rsidTr="001209F1">
        <w:trPr>
          <w:gridAfter w:val="1"/>
          <w:wAfter w:w="1798" w:type="pct"/>
          <w:trHeight w:val="247"/>
        </w:trPr>
        <w:tc>
          <w:tcPr>
            <w:tcW w:w="247" w:type="pct"/>
            <w:tcBorders>
              <w:top w:val="nil"/>
              <w:left w:val="nil"/>
              <w:bottom w:val="nil"/>
              <w:right w:val="nil"/>
            </w:tcBorders>
          </w:tcPr>
          <w:p w14:paraId="44257BE7"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c>
          <w:tcPr>
            <w:tcW w:w="1727" w:type="pct"/>
            <w:tcBorders>
              <w:top w:val="nil"/>
              <w:left w:val="nil"/>
              <w:bottom w:val="nil"/>
              <w:right w:val="nil"/>
            </w:tcBorders>
          </w:tcPr>
          <w:p w14:paraId="6D0F16F2"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76F02D6F"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770BEE5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1FC3528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342C810"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0EEEEF2F" w14:textId="77777777" w:rsidTr="001209F1">
        <w:trPr>
          <w:gridAfter w:val="1"/>
          <w:wAfter w:w="1798" w:type="pct"/>
          <w:trHeight w:val="247"/>
        </w:trPr>
        <w:tc>
          <w:tcPr>
            <w:tcW w:w="247" w:type="pct"/>
            <w:tcBorders>
              <w:top w:val="nil"/>
              <w:left w:val="nil"/>
              <w:bottom w:val="nil"/>
              <w:right w:val="nil"/>
            </w:tcBorders>
          </w:tcPr>
          <w:p w14:paraId="62AEA21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608C1D06" w14:textId="77777777" w:rsidR="001209F1" w:rsidRPr="00036096" w:rsidRDefault="001209F1" w:rsidP="001209F1">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7A424784"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5BBE991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3A034D2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2BB30C6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426D860C" w14:textId="77777777" w:rsidTr="001209F1">
        <w:trPr>
          <w:gridAfter w:val="1"/>
          <w:wAfter w:w="1798" w:type="pct"/>
          <w:trHeight w:val="320"/>
        </w:trPr>
        <w:tc>
          <w:tcPr>
            <w:tcW w:w="247" w:type="pct"/>
            <w:tcBorders>
              <w:top w:val="nil"/>
              <w:left w:val="nil"/>
              <w:bottom w:val="nil"/>
              <w:right w:val="nil"/>
            </w:tcBorders>
          </w:tcPr>
          <w:p w14:paraId="7F5AA0E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52DBE562"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p>
        </w:tc>
        <w:tc>
          <w:tcPr>
            <w:tcW w:w="350" w:type="pct"/>
            <w:gridSpan w:val="2"/>
            <w:tcBorders>
              <w:top w:val="nil"/>
              <w:left w:val="nil"/>
              <w:bottom w:val="nil"/>
              <w:right w:val="nil"/>
            </w:tcBorders>
          </w:tcPr>
          <w:p w14:paraId="58FBB93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BFE54CB"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7707BE5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F1E248F"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23BD5966" w14:textId="77777777" w:rsidTr="001209F1">
        <w:trPr>
          <w:gridAfter w:val="1"/>
          <w:wAfter w:w="1798" w:type="pct"/>
          <w:trHeight w:val="290"/>
        </w:trPr>
        <w:tc>
          <w:tcPr>
            <w:tcW w:w="247" w:type="pct"/>
            <w:tcBorders>
              <w:top w:val="nil"/>
              <w:left w:val="nil"/>
              <w:bottom w:val="nil"/>
              <w:right w:val="nil"/>
            </w:tcBorders>
          </w:tcPr>
          <w:p w14:paraId="7EBC5D3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077" w:type="pct"/>
            <w:gridSpan w:val="3"/>
            <w:tcBorders>
              <w:top w:val="nil"/>
              <w:left w:val="nil"/>
              <w:bottom w:val="nil"/>
              <w:right w:val="nil"/>
            </w:tcBorders>
          </w:tcPr>
          <w:p w14:paraId="1B4FEAAF" w14:textId="77777777" w:rsidR="001209F1" w:rsidRPr="00036096" w:rsidRDefault="001209F1" w:rsidP="001209F1">
            <w:pPr>
              <w:autoSpaceDE w:val="0"/>
              <w:autoSpaceDN w:val="0"/>
              <w:adjustRightInd w:val="0"/>
              <w:spacing w:after="0" w:line="240" w:lineRule="auto"/>
              <w:rPr>
                <w:rFonts w:ascii="Arial" w:hAnsi="Arial" w:cs="Arial"/>
                <w:b/>
                <w:bCs/>
                <w:color w:val="000000"/>
                <w:lang w:val="en-US"/>
              </w:rPr>
            </w:pPr>
            <w:r w:rsidRPr="00036096">
              <w:rPr>
                <w:rFonts w:ascii="Arial" w:hAnsi="Arial" w:cs="Arial"/>
                <w:b/>
                <w:bCs/>
                <w:color w:val="000000"/>
                <w:lang w:val="en-US"/>
              </w:rPr>
              <w:t>ZBIRNA  REKAPITULACIJA-ELEKTROENERGETSKE INSTALACIJE</w:t>
            </w:r>
          </w:p>
        </w:tc>
        <w:tc>
          <w:tcPr>
            <w:tcW w:w="185" w:type="pct"/>
            <w:tcBorders>
              <w:top w:val="nil"/>
              <w:left w:val="nil"/>
              <w:bottom w:val="nil"/>
              <w:right w:val="nil"/>
            </w:tcBorders>
          </w:tcPr>
          <w:p w14:paraId="63EAF2F2" w14:textId="77777777" w:rsidR="001209F1" w:rsidRPr="00036096" w:rsidRDefault="001209F1" w:rsidP="001209F1">
            <w:pPr>
              <w:autoSpaceDE w:val="0"/>
              <w:autoSpaceDN w:val="0"/>
              <w:adjustRightInd w:val="0"/>
              <w:spacing w:after="0" w:line="240" w:lineRule="auto"/>
              <w:rPr>
                <w:rFonts w:ascii="Arial" w:hAnsi="Arial" w:cs="Arial"/>
                <w:color w:val="000000"/>
                <w:lang w:val="en-US"/>
              </w:rPr>
            </w:pPr>
          </w:p>
        </w:tc>
        <w:tc>
          <w:tcPr>
            <w:tcW w:w="282" w:type="pct"/>
            <w:tcBorders>
              <w:top w:val="nil"/>
              <w:left w:val="nil"/>
              <w:bottom w:val="nil"/>
              <w:right w:val="nil"/>
            </w:tcBorders>
          </w:tcPr>
          <w:p w14:paraId="477710AB" w14:textId="77777777" w:rsidR="001209F1" w:rsidRPr="00036096" w:rsidRDefault="001209F1" w:rsidP="001209F1">
            <w:pPr>
              <w:autoSpaceDE w:val="0"/>
              <w:autoSpaceDN w:val="0"/>
              <w:adjustRightInd w:val="0"/>
              <w:spacing w:after="0" w:line="240" w:lineRule="auto"/>
              <w:rPr>
                <w:rFonts w:ascii="Arial" w:hAnsi="Arial" w:cs="Arial"/>
                <w:color w:val="000000"/>
                <w:lang w:val="en-US"/>
              </w:rPr>
            </w:pPr>
          </w:p>
        </w:tc>
        <w:tc>
          <w:tcPr>
            <w:tcW w:w="411" w:type="pct"/>
            <w:tcBorders>
              <w:top w:val="nil"/>
              <w:left w:val="nil"/>
              <w:bottom w:val="nil"/>
              <w:right w:val="nil"/>
            </w:tcBorders>
          </w:tcPr>
          <w:p w14:paraId="3DC75965" w14:textId="77777777" w:rsidR="001209F1" w:rsidRPr="00036096" w:rsidRDefault="001209F1" w:rsidP="001209F1">
            <w:pPr>
              <w:autoSpaceDE w:val="0"/>
              <w:autoSpaceDN w:val="0"/>
              <w:adjustRightInd w:val="0"/>
              <w:spacing w:after="0" w:line="240" w:lineRule="auto"/>
              <w:rPr>
                <w:rFonts w:ascii="Arial" w:hAnsi="Arial" w:cs="Arial"/>
                <w:color w:val="000000"/>
                <w:lang w:val="en-US"/>
              </w:rPr>
            </w:pPr>
          </w:p>
        </w:tc>
      </w:tr>
      <w:tr w:rsidR="001209F1" w:rsidRPr="00036096" w14:paraId="0A0EC27E" w14:textId="77777777" w:rsidTr="001209F1">
        <w:trPr>
          <w:gridAfter w:val="1"/>
          <w:wAfter w:w="1798" w:type="pct"/>
          <w:trHeight w:val="98"/>
        </w:trPr>
        <w:tc>
          <w:tcPr>
            <w:tcW w:w="247" w:type="pct"/>
            <w:tcBorders>
              <w:top w:val="nil"/>
              <w:left w:val="nil"/>
              <w:bottom w:val="nil"/>
              <w:right w:val="nil"/>
            </w:tcBorders>
          </w:tcPr>
          <w:p w14:paraId="321B7280" w14:textId="77777777" w:rsidR="001209F1" w:rsidRPr="00036096" w:rsidRDefault="001209F1" w:rsidP="001209F1">
            <w:pPr>
              <w:autoSpaceDE w:val="0"/>
              <w:autoSpaceDN w:val="0"/>
              <w:adjustRightInd w:val="0"/>
              <w:spacing w:after="0" w:line="240" w:lineRule="auto"/>
              <w:jc w:val="right"/>
              <w:rPr>
                <w:rFonts w:ascii="Arial" w:hAnsi="Arial" w:cs="Arial"/>
                <w:b/>
                <w:bCs/>
                <w:i/>
                <w:iCs/>
                <w:color w:val="000000"/>
                <w:sz w:val="20"/>
                <w:szCs w:val="20"/>
                <w:lang w:val="en-US"/>
              </w:rPr>
            </w:pPr>
          </w:p>
        </w:tc>
        <w:tc>
          <w:tcPr>
            <w:tcW w:w="1727" w:type="pct"/>
            <w:tcBorders>
              <w:top w:val="nil"/>
              <w:left w:val="nil"/>
              <w:bottom w:val="nil"/>
              <w:right w:val="nil"/>
            </w:tcBorders>
          </w:tcPr>
          <w:p w14:paraId="6204672C" w14:textId="77777777" w:rsidR="001209F1" w:rsidRPr="00036096" w:rsidRDefault="001209F1" w:rsidP="001209F1">
            <w:pPr>
              <w:autoSpaceDE w:val="0"/>
              <w:autoSpaceDN w:val="0"/>
              <w:adjustRightInd w:val="0"/>
              <w:spacing w:after="0" w:line="240" w:lineRule="auto"/>
              <w:rPr>
                <w:rFonts w:ascii="Arial" w:hAnsi="Arial" w:cs="Arial"/>
                <w:b/>
                <w:bCs/>
                <w:i/>
                <w:iCs/>
                <w:color w:val="000000"/>
                <w:sz w:val="20"/>
                <w:szCs w:val="20"/>
                <w:u w:val="single"/>
                <w:lang w:val="en-US"/>
              </w:rPr>
            </w:pPr>
          </w:p>
        </w:tc>
        <w:tc>
          <w:tcPr>
            <w:tcW w:w="350" w:type="pct"/>
            <w:gridSpan w:val="2"/>
            <w:tcBorders>
              <w:top w:val="nil"/>
              <w:left w:val="nil"/>
              <w:bottom w:val="nil"/>
              <w:right w:val="nil"/>
            </w:tcBorders>
          </w:tcPr>
          <w:p w14:paraId="5DF6F88C"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66A9EC7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1FE1C117"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32B94EBF"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593FAE31"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73480BBA"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1</w:t>
            </w:r>
          </w:p>
        </w:tc>
        <w:tc>
          <w:tcPr>
            <w:tcW w:w="2544" w:type="pct"/>
            <w:gridSpan w:val="5"/>
            <w:tcBorders>
              <w:top w:val="single" w:sz="12" w:space="0" w:color="auto"/>
              <w:left w:val="single" w:sz="12" w:space="0" w:color="auto"/>
              <w:bottom w:val="single" w:sz="12" w:space="0" w:color="auto"/>
              <w:right w:val="nil"/>
            </w:tcBorders>
          </w:tcPr>
          <w:p w14:paraId="2DF6C200"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NAPOJNI VODOVI, PRIKLJUČAK, GLAVNI I DISTRIBUTIVNI RAZVODNI ORMAR</w:t>
            </w:r>
          </w:p>
        </w:tc>
        <w:tc>
          <w:tcPr>
            <w:tcW w:w="411" w:type="pct"/>
            <w:tcBorders>
              <w:top w:val="single" w:sz="12" w:space="0" w:color="auto"/>
              <w:left w:val="single" w:sz="12" w:space="0" w:color="auto"/>
              <w:bottom w:val="single" w:sz="12" w:space="0" w:color="auto"/>
              <w:right w:val="single" w:sz="12" w:space="0" w:color="auto"/>
            </w:tcBorders>
          </w:tcPr>
          <w:p w14:paraId="6E7D5556"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4308E983"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7B0A61A4"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2</w:t>
            </w:r>
          </w:p>
        </w:tc>
        <w:tc>
          <w:tcPr>
            <w:tcW w:w="1727" w:type="pct"/>
            <w:tcBorders>
              <w:top w:val="single" w:sz="12" w:space="0" w:color="auto"/>
              <w:left w:val="single" w:sz="12" w:space="0" w:color="auto"/>
              <w:bottom w:val="single" w:sz="12" w:space="0" w:color="auto"/>
              <w:right w:val="nil"/>
            </w:tcBorders>
          </w:tcPr>
          <w:p w14:paraId="5850DA98"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NAPOJNI KABLOVI I RAZVODNI ORMARI</w:t>
            </w:r>
          </w:p>
        </w:tc>
        <w:tc>
          <w:tcPr>
            <w:tcW w:w="350" w:type="pct"/>
            <w:gridSpan w:val="2"/>
            <w:tcBorders>
              <w:top w:val="single" w:sz="12" w:space="0" w:color="auto"/>
              <w:left w:val="nil"/>
              <w:bottom w:val="single" w:sz="12" w:space="0" w:color="auto"/>
              <w:right w:val="nil"/>
            </w:tcBorders>
          </w:tcPr>
          <w:p w14:paraId="30DEE98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72B2115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344F6DD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66360FC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5299B27F"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47F32FB7"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3</w:t>
            </w:r>
          </w:p>
        </w:tc>
        <w:tc>
          <w:tcPr>
            <w:tcW w:w="1727" w:type="pct"/>
            <w:tcBorders>
              <w:top w:val="single" w:sz="12" w:space="0" w:color="auto"/>
              <w:left w:val="single" w:sz="12" w:space="0" w:color="auto"/>
              <w:bottom w:val="single" w:sz="12" w:space="0" w:color="auto"/>
              <w:right w:val="nil"/>
            </w:tcBorders>
          </w:tcPr>
          <w:p w14:paraId="577A5340"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INSTALACIJA OSVETLJENJA</w:t>
            </w:r>
          </w:p>
        </w:tc>
        <w:tc>
          <w:tcPr>
            <w:tcW w:w="350" w:type="pct"/>
            <w:gridSpan w:val="2"/>
            <w:tcBorders>
              <w:top w:val="single" w:sz="12" w:space="0" w:color="auto"/>
              <w:left w:val="nil"/>
              <w:bottom w:val="single" w:sz="12" w:space="0" w:color="auto"/>
              <w:right w:val="nil"/>
            </w:tcBorders>
          </w:tcPr>
          <w:p w14:paraId="0AD89AF1"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32BCB71D"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0CC9A9C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2F8313C1"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7B70C772"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6D6194BD"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4</w:t>
            </w:r>
          </w:p>
        </w:tc>
        <w:tc>
          <w:tcPr>
            <w:tcW w:w="2077" w:type="pct"/>
            <w:gridSpan w:val="3"/>
            <w:tcBorders>
              <w:top w:val="single" w:sz="12" w:space="0" w:color="auto"/>
              <w:left w:val="single" w:sz="12" w:space="0" w:color="auto"/>
              <w:bottom w:val="single" w:sz="12" w:space="0" w:color="auto"/>
              <w:right w:val="nil"/>
            </w:tcBorders>
          </w:tcPr>
          <w:p w14:paraId="5394185C"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INSTALACIJA UTIČNICA, TEHNIČKIH I TERMIČKIH POTROŠAČA</w:t>
            </w:r>
          </w:p>
        </w:tc>
        <w:tc>
          <w:tcPr>
            <w:tcW w:w="185" w:type="pct"/>
            <w:tcBorders>
              <w:top w:val="single" w:sz="12" w:space="0" w:color="auto"/>
              <w:left w:val="nil"/>
              <w:bottom w:val="single" w:sz="12" w:space="0" w:color="auto"/>
              <w:right w:val="nil"/>
            </w:tcBorders>
          </w:tcPr>
          <w:p w14:paraId="73776B71"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4761CF14"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0E520404"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25737A26"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30A050E2"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5</w:t>
            </w:r>
          </w:p>
        </w:tc>
        <w:tc>
          <w:tcPr>
            <w:tcW w:w="1727" w:type="pct"/>
            <w:tcBorders>
              <w:top w:val="single" w:sz="12" w:space="0" w:color="auto"/>
              <w:left w:val="single" w:sz="12" w:space="0" w:color="auto"/>
              <w:bottom w:val="single" w:sz="12" w:space="0" w:color="auto"/>
              <w:right w:val="nil"/>
            </w:tcBorders>
          </w:tcPr>
          <w:p w14:paraId="114BBA4F"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ELEKTROMOTORNI POGON KOTLARNICE</w:t>
            </w:r>
          </w:p>
        </w:tc>
        <w:tc>
          <w:tcPr>
            <w:tcW w:w="350" w:type="pct"/>
            <w:gridSpan w:val="2"/>
            <w:tcBorders>
              <w:top w:val="single" w:sz="12" w:space="0" w:color="auto"/>
              <w:left w:val="nil"/>
              <w:bottom w:val="single" w:sz="12" w:space="0" w:color="auto"/>
              <w:right w:val="nil"/>
            </w:tcBorders>
          </w:tcPr>
          <w:p w14:paraId="213711C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58B12DFF"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203E666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14EB644C"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0AC285C3"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5A21C2AB"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6</w:t>
            </w:r>
          </w:p>
        </w:tc>
        <w:tc>
          <w:tcPr>
            <w:tcW w:w="1727" w:type="pct"/>
            <w:tcBorders>
              <w:top w:val="single" w:sz="12" w:space="0" w:color="auto"/>
              <w:left w:val="single" w:sz="12" w:space="0" w:color="auto"/>
              <w:bottom w:val="single" w:sz="12" w:space="0" w:color="auto"/>
              <w:right w:val="nil"/>
            </w:tcBorders>
          </w:tcPr>
          <w:p w14:paraId="5C36032B"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DIZEL EL. AGREGAT</w:t>
            </w:r>
          </w:p>
        </w:tc>
        <w:tc>
          <w:tcPr>
            <w:tcW w:w="350" w:type="pct"/>
            <w:gridSpan w:val="2"/>
            <w:tcBorders>
              <w:top w:val="single" w:sz="12" w:space="0" w:color="auto"/>
              <w:left w:val="nil"/>
              <w:bottom w:val="single" w:sz="12" w:space="0" w:color="auto"/>
              <w:right w:val="nil"/>
            </w:tcBorders>
          </w:tcPr>
          <w:p w14:paraId="1F247BC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55ADAED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0318C89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68D33C70"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20A90D44"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639231A0"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7</w:t>
            </w:r>
          </w:p>
        </w:tc>
        <w:tc>
          <w:tcPr>
            <w:tcW w:w="1727" w:type="pct"/>
            <w:tcBorders>
              <w:top w:val="single" w:sz="12" w:space="0" w:color="auto"/>
              <w:left w:val="single" w:sz="12" w:space="0" w:color="auto"/>
              <w:bottom w:val="single" w:sz="12" w:space="0" w:color="auto"/>
              <w:right w:val="nil"/>
            </w:tcBorders>
          </w:tcPr>
          <w:p w14:paraId="7A86B245"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INSTALACIJA DODATNOG IZJEDNAČENJA POTENCIJALA</w:t>
            </w:r>
          </w:p>
        </w:tc>
        <w:tc>
          <w:tcPr>
            <w:tcW w:w="350" w:type="pct"/>
            <w:gridSpan w:val="2"/>
            <w:tcBorders>
              <w:top w:val="single" w:sz="12" w:space="0" w:color="auto"/>
              <w:left w:val="nil"/>
              <w:bottom w:val="single" w:sz="12" w:space="0" w:color="auto"/>
              <w:right w:val="nil"/>
            </w:tcBorders>
          </w:tcPr>
          <w:p w14:paraId="1C71F78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5B31D6A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2203972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7EC9D97A"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2EE128AB"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106EAB91" w14:textId="77777777" w:rsidR="001209F1" w:rsidRPr="00036096"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036096">
              <w:rPr>
                <w:rFonts w:ascii="Arial" w:hAnsi="Arial" w:cs="Arial"/>
                <w:b/>
                <w:bCs/>
                <w:color w:val="000000"/>
                <w:sz w:val="20"/>
                <w:szCs w:val="20"/>
                <w:lang w:val="en-US"/>
              </w:rPr>
              <w:t>8</w:t>
            </w:r>
          </w:p>
        </w:tc>
        <w:tc>
          <w:tcPr>
            <w:tcW w:w="1727" w:type="pct"/>
            <w:tcBorders>
              <w:top w:val="single" w:sz="12" w:space="0" w:color="auto"/>
              <w:left w:val="single" w:sz="12" w:space="0" w:color="auto"/>
              <w:bottom w:val="single" w:sz="12" w:space="0" w:color="auto"/>
              <w:right w:val="nil"/>
            </w:tcBorders>
          </w:tcPr>
          <w:p w14:paraId="00B8A68E" w14:textId="77777777" w:rsidR="001209F1" w:rsidRPr="00036096" w:rsidRDefault="001209F1" w:rsidP="001209F1">
            <w:pPr>
              <w:autoSpaceDE w:val="0"/>
              <w:autoSpaceDN w:val="0"/>
              <w:adjustRightInd w:val="0"/>
              <w:spacing w:after="0" w:line="240" w:lineRule="auto"/>
              <w:rPr>
                <w:rFonts w:ascii="Arial" w:hAnsi="Arial" w:cs="Arial"/>
                <w:b/>
                <w:bCs/>
                <w:color w:val="000000"/>
                <w:sz w:val="20"/>
                <w:szCs w:val="20"/>
                <w:lang w:val="en-US"/>
              </w:rPr>
            </w:pPr>
            <w:r w:rsidRPr="00036096">
              <w:rPr>
                <w:rFonts w:ascii="Arial" w:hAnsi="Arial" w:cs="Arial"/>
                <w:b/>
                <w:bCs/>
                <w:color w:val="000000"/>
                <w:sz w:val="20"/>
                <w:szCs w:val="20"/>
                <w:lang w:val="en-US"/>
              </w:rPr>
              <w:t>GROMOBRANSKA ZAŠTITA I UZEMLJENJE</w:t>
            </w:r>
          </w:p>
        </w:tc>
        <w:tc>
          <w:tcPr>
            <w:tcW w:w="350" w:type="pct"/>
            <w:gridSpan w:val="2"/>
            <w:tcBorders>
              <w:top w:val="single" w:sz="12" w:space="0" w:color="auto"/>
              <w:left w:val="nil"/>
              <w:bottom w:val="single" w:sz="12" w:space="0" w:color="auto"/>
              <w:right w:val="nil"/>
            </w:tcBorders>
          </w:tcPr>
          <w:p w14:paraId="46DA570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4148646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1141B591"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20DF3AD8"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4FC6645E"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single" w:sz="12" w:space="0" w:color="auto"/>
            </w:tcBorders>
          </w:tcPr>
          <w:p w14:paraId="00334A45" w14:textId="09053D06" w:rsidR="001209F1" w:rsidRPr="00832D8A" w:rsidRDefault="001209F1" w:rsidP="001209F1">
            <w:pPr>
              <w:autoSpaceDE w:val="0"/>
              <w:autoSpaceDN w:val="0"/>
              <w:adjustRightInd w:val="0"/>
              <w:spacing w:after="0" w:line="240" w:lineRule="auto"/>
              <w:jc w:val="center"/>
              <w:rPr>
                <w:rFonts w:ascii="Arial" w:hAnsi="Arial" w:cs="Arial"/>
                <w:b/>
                <w:bCs/>
                <w:color w:val="000000"/>
                <w:sz w:val="20"/>
                <w:szCs w:val="20"/>
                <w:lang w:val="en-US"/>
              </w:rPr>
            </w:pPr>
            <w:r w:rsidRPr="00832D8A">
              <w:rPr>
                <w:rFonts w:ascii="Arial" w:hAnsi="Arial" w:cs="Arial"/>
                <w:b/>
                <w:bCs/>
                <w:color w:val="000000"/>
                <w:sz w:val="20"/>
                <w:szCs w:val="20"/>
                <w:lang w:val="en-US"/>
              </w:rPr>
              <w:t>9</w:t>
            </w:r>
          </w:p>
        </w:tc>
        <w:tc>
          <w:tcPr>
            <w:tcW w:w="1727" w:type="pct"/>
            <w:tcBorders>
              <w:top w:val="single" w:sz="12" w:space="0" w:color="auto"/>
              <w:left w:val="single" w:sz="12" w:space="0" w:color="auto"/>
              <w:bottom w:val="single" w:sz="12" w:space="0" w:color="auto"/>
              <w:right w:val="nil"/>
            </w:tcBorders>
          </w:tcPr>
          <w:p w14:paraId="4AB4DF21" w14:textId="69AD5DEE" w:rsidR="001209F1" w:rsidRPr="00832D8A" w:rsidRDefault="001209F1" w:rsidP="001209F1">
            <w:pPr>
              <w:autoSpaceDE w:val="0"/>
              <w:autoSpaceDN w:val="0"/>
              <w:adjustRightInd w:val="0"/>
              <w:spacing w:after="0" w:line="240" w:lineRule="auto"/>
              <w:rPr>
                <w:rFonts w:ascii="Arial" w:hAnsi="Arial" w:cs="Arial"/>
                <w:b/>
                <w:bCs/>
                <w:color w:val="000000"/>
                <w:sz w:val="20"/>
                <w:szCs w:val="20"/>
                <w:lang w:val="en-US"/>
              </w:rPr>
            </w:pPr>
            <w:r w:rsidRPr="00832D8A">
              <w:rPr>
                <w:rFonts w:ascii="Arial" w:hAnsi="Arial" w:cs="Arial"/>
                <w:b/>
                <w:bCs/>
                <w:color w:val="000000"/>
                <w:sz w:val="20"/>
                <w:szCs w:val="20"/>
                <w:lang w:val="en-US"/>
              </w:rPr>
              <w:t>ЗАВРШНИ РАДОВИ</w:t>
            </w:r>
          </w:p>
        </w:tc>
        <w:tc>
          <w:tcPr>
            <w:tcW w:w="350" w:type="pct"/>
            <w:gridSpan w:val="2"/>
            <w:tcBorders>
              <w:top w:val="single" w:sz="12" w:space="0" w:color="auto"/>
              <w:left w:val="nil"/>
              <w:bottom w:val="single" w:sz="12" w:space="0" w:color="auto"/>
              <w:right w:val="nil"/>
            </w:tcBorders>
          </w:tcPr>
          <w:p w14:paraId="17E0D952" w14:textId="77777777" w:rsidR="001209F1" w:rsidRPr="00832D8A"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single" w:sz="12" w:space="0" w:color="auto"/>
              <w:left w:val="nil"/>
              <w:bottom w:val="single" w:sz="12" w:space="0" w:color="auto"/>
              <w:right w:val="nil"/>
            </w:tcBorders>
          </w:tcPr>
          <w:p w14:paraId="27FDE8F8" w14:textId="77777777" w:rsidR="001209F1" w:rsidRPr="00832D8A"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nil"/>
            </w:tcBorders>
          </w:tcPr>
          <w:p w14:paraId="52DF4530"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5A6E2D22"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3CE83032" w14:textId="77777777" w:rsidTr="001209F1">
        <w:trPr>
          <w:gridAfter w:val="1"/>
          <w:wAfter w:w="1798" w:type="pct"/>
          <w:trHeight w:val="98"/>
        </w:trPr>
        <w:tc>
          <w:tcPr>
            <w:tcW w:w="247" w:type="pct"/>
            <w:tcBorders>
              <w:top w:val="nil"/>
              <w:left w:val="nil"/>
              <w:bottom w:val="nil"/>
              <w:right w:val="nil"/>
            </w:tcBorders>
          </w:tcPr>
          <w:p w14:paraId="0EE1E471" w14:textId="77777777" w:rsidR="001209F1" w:rsidRPr="00036096" w:rsidRDefault="001209F1" w:rsidP="001209F1">
            <w:pPr>
              <w:autoSpaceDE w:val="0"/>
              <w:autoSpaceDN w:val="0"/>
              <w:adjustRightInd w:val="0"/>
              <w:spacing w:after="0" w:line="240" w:lineRule="auto"/>
              <w:jc w:val="right"/>
              <w:rPr>
                <w:rFonts w:ascii="Arial" w:hAnsi="Arial" w:cs="Arial"/>
                <w:b/>
                <w:bCs/>
                <w:i/>
                <w:iCs/>
                <w:color w:val="000000"/>
                <w:sz w:val="20"/>
                <w:szCs w:val="20"/>
                <w:lang w:val="en-US"/>
              </w:rPr>
            </w:pPr>
          </w:p>
        </w:tc>
        <w:tc>
          <w:tcPr>
            <w:tcW w:w="1727" w:type="pct"/>
            <w:tcBorders>
              <w:top w:val="nil"/>
              <w:left w:val="nil"/>
              <w:bottom w:val="nil"/>
              <w:right w:val="nil"/>
            </w:tcBorders>
          </w:tcPr>
          <w:p w14:paraId="0B057EFF" w14:textId="77777777" w:rsidR="001209F1" w:rsidRPr="00036096" w:rsidRDefault="001209F1" w:rsidP="001209F1">
            <w:pPr>
              <w:autoSpaceDE w:val="0"/>
              <w:autoSpaceDN w:val="0"/>
              <w:adjustRightInd w:val="0"/>
              <w:spacing w:after="0" w:line="240" w:lineRule="auto"/>
              <w:rPr>
                <w:rFonts w:ascii="Arial" w:hAnsi="Arial" w:cs="Arial"/>
                <w:b/>
                <w:bCs/>
                <w:i/>
                <w:iCs/>
                <w:color w:val="000000"/>
                <w:sz w:val="20"/>
                <w:szCs w:val="20"/>
                <w:u w:val="single"/>
                <w:lang w:val="en-US"/>
              </w:rPr>
            </w:pPr>
          </w:p>
        </w:tc>
        <w:tc>
          <w:tcPr>
            <w:tcW w:w="350" w:type="pct"/>
            <w:gridSpan w:val="2"/>
            <w:tcBorders>
              <w:top w:val="nil"/>
              <w:left w:val="nil"/>
              <w:bottom w:val="nil"/>
              <w:right w:val="nil"/>
            </w:tcBorders>
          </w:tcPr>
          <w:p w14:paraId="6CE5BC1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46E0584"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4BD66B4D"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7BDF345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7B9FC6D7" w14:textId="77777777" w:rsidTr="001209F1">
        <w:trPr>
          <w:gridAfter w:val="1"/>
          <w:wAfter w:w="1798" w:type="pct"/>
          <w:trHeight w:val="262"/>
        </w:trPr>
        <w:tc>
          <w:tcPr>
            <w:tcW w:w="247" w:type="pct"/>
            <w:tcBorders>
              <w:top w:val="single" w:sz="12" w:space="0" w:color="auto"/>
              <w:left w:val="single" w:sz="12" w:space="0" w:color="auto"/>
              <w:bottom w:val="single" w:sz="12" w:space="0" w:color="auto"/>
              <w:right w:val="nil"/>
            </w:tcBorders>
          </w:tcPr>
          <w:p w14:paraId="328DBD5D"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single" w:sz="12" w:space="0" w:color="auto"/>
              <w:left w:val="nil"/>
              <w:bottom w:val="single" w:sz="12" w:space="0" w:color="auto"/>
              <w:right w:val="nil"/>
            </w:tcBorders>
          </w:tcPr>
          <w:p w14:paraId="02A67267" w14:textId="4787791E" w:rsidR="001209F1" w:rsidRPr="00036096" w:rsidRDefault="00EA64DE" w:rsidP="00EA64DE">
            <w:pPr>
              <w:autoSpaceDE w:val="0"/>
              <w:autoSpaceDN w:val="0"/>
              <w:adjustRightInd w:val="0"/>
              <w:spacing w:after="0" w:line="240" w:lineRule="auto"/>
              <w:jc w:val="right"/>
              <w:rPr>
                <w:rFonts w:ascii="Arial" w:hAnsi="Arial" w:cs="Arial"/>
                <w:b/>
                <w:bCs/>
                <w:color w:val="000000"/>
                <w:sz w:val="20"/>
                <w:szCs w:val="20"/>
                <w:lang w:val="en-US"/>
              </w:rPr>
            </w:pPr>
            <w:r>
              <w:rPr>
                <w:rFonts w:ascii="Arial" w:hAnsi="Arial" w:cs="Arial"/>
                <w:b/>
                <w:bCs/>
                <w:color w:val="000000"/>
                <w:sz w:val="20"/>
                <w:szCs w:val="20"/>
                <w:lang w:val="en-US"/>
              </w:rPr>
              <w:t xml:space="preserve"> </w:t>
            </w:r>
            <w:r w:rsidR="001209F1" w:rsidRPr="00036096">
              <w:rPr>
                <w:rFonts w:ascii="Arial" w:hAnsi="Arial" w:cs="Arial"/>
                <w:b/>
                <w:bCs/>
                <w:color w:val="000000"/>
                <w:sz w:val="20"/>
                <w:szCs w:val="20"/>
                <w:lang w:val="en-US"/>
              </w:rPr>
              <w:t xml:space="preserve"> UKUPNO</w:t>
            </w:r>
          </w:p>
        </w:tc>
        <w:tc>
          <w:tcPr>
            <w:tcW w:w="350" w:type="pct"/>
            <w:gridSpan w:val="2"/>
            <w:tcBorders>
              <w:top w:val="single" w:sz="12" w:space="0" w:color="auto"/>
              <w:left w:val="nil"/>
              <w:bottom w:val="single" w:sz="12" w:space="0" w:color="auto"/>
              <w:right w:val="nil"/>
            </w:tcBorders>
          </w:tcPr>
          <w:p w14:paraId="467F962F" w14:textId="333E45A5" w:rsidR="001209F1" w:rsidRPr="00EA64DE" w:rsidRDefault="00EA64DE" w:rsidP="00EA64DE">
            <w:pPr>
              <w:autoSpaceDE w:val="0"/>
              <w:autoSpaceDN w:val="0"/>
              <w:adjustRightInd w:val="0"/>
              <w:spacing w:after="0" w:line="240" w:lineRule="auto"/>
              <w:rPr>
                <w:rFonts w:ascii="Arial" w:hAnsi="Arial" w:cs="Arial"/>
                <w:color w:val="000000"/>
                <w:sz w:val="20"/>
                <w:szCs w:val="20"/>
                <w:lang w:val="sr-Cyrl-RS"/>
              </w:rPr>
            </w:pPr>
            <w:r>
              <w:rPr>
                <w:rFonts w:ascii="Arial" w:hAnsi="Arial" w:cs="Arial"/>
                <w:color w:val="000000"/>
                <w:sz w:val="20"/>
                <w:szCs w:val="20"/>
                <w:lang w:val="sr-Cyrl-RS"/>
              </w:rPr>
              <w:t>:</w:t>
            </w:r>
          </w:p>
        </w:tc>
        <w:tc>
          <w:tcPr>
            <w:tcW w:w="185" w:type="pct"/>
            <w:tcBorders>
              <w:top w:val="single" w:sz="12" w:space="0" w:color="auto"/>
              <w:left w:val="nil"/>
              <w:bottom w:val="single" w:sz="12" w:space="0" w:color="auto"/>
              <w:right w:val="nil"/>
            </w:tcBorders>
          </w:tcPr>
          <w:p w14:paraId="27B16ED5"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single" w:sz="12" w:space="0" w:color="auto"/>
              <w:left w:val="nil"/>
              <w:bottom w:val="single" w:sz="12" w:space="0" w:color="auto"/>
              <w:right w:val="single" w:sz="12" w:space="0" w:color="auto"/>
            </w:tcBorders>
          </w:tcPr>
          <w:p w14:paraId="5CF59F1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single" w:sz="12" w:space="0" w:color="auto"/>
              <w:left w:val="single" w:sz="12" w:space="0" w:color="auto"/>
              <w:bottom w:val="single" w:sz="12" w:space="0" w:color="auto"/>
              <w:right w:val="single" w:sz="12" w:space="0" w:color="auto"/>
            </w:tcBorders>
          </w:tcPr>
          <w:p w14:paraId="55E63583" w14:textId="77777777" w:rsidR="001209F1" w:rsidRPr="00036096" w:rsidRDefault="001209F1" w:rsidP="001209F1">
            <w:pPr>
              <w:autoSpaceDE w:val="0"/>
              <w:autoSpaceDN w:val="0"/>
              <w:adjustRightInd w:val="0"/>
              <w:spacing w:after="0" w:line="240" w:lineRule="auto"/>
              <w:jc w:val="right"/>
              <w:rPr>
                <w:rFonts w:ascii="Arial" w:hAnsi="Arial" w:cs="Arial"/>
                <w:b/>
                <w:bCs/>
                <w:color w:val="000000"/>
                <w:sz w:val="20"/>
                <w:szCs w:val="20"/>
                <w:lang w:val="en-US"/>
              </w:rPr>
            </w:pPr>
          </w:p>
        </w:tc>
      </w:tr>
      <w:tr w:rsidR="001209F1" w:rsidRPr="00036096" w14:paraId="281F7B77" w14:textId="77777777" w:rsidTr="001209F1">
        <w:trPr>
          <w:gridAfter w:val="1"/>
          <w:wAfter w:w="1798" w:type="pct"/>
          <w:trHeight w:val="247"/>
        </w:trPr>
        <w:tc>
          <w:tcPr>
            <w:tcW w:w="247" w:type="pct"/>
            <w:tcBorders>
              <w:top w:val="nil"/>
              <w:left w:val="nil"/>
              <w:bottom w:val="nil"/>
              <w:right w:val="nil"/>
            </w:tcBorders>
          </w:tcPr>
          <w:p w14:paraId="3B9C27A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70AA341E" w14:textId="77777777" w:rsidR="001209F1" w:rsidRPr="00036096" w:rsidRDefault="001209F1" w:rsidP="001209F1">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4C9E45C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6EE8C0A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7234D30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6F90FBF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5211B9BB" w14:textId="77777777" w:rsidTr="001209F1">
        <w:trPr>
          <w:gridAfter w:val="1"/>
          <w:wAfter w:w="1798" w:type="pct"/>
          <w:trHeight w:val="247"/>
        </w:trPr>
        <w:tc>
          <w:tcPr>
            <w:tcW w:w="247" w:type="pct"/>
            <w:tcBorders>
              <w:top w:val="nil"/>
              <w:left w:val="nil"/>
              <w:bottom w:val="nil"/>
              <w:right w:val="nil"/>
            </w:tcBorders>
          </w:tcPr>
          <w:p w14:paraId="5AD04F62"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04824390" w14:textId="77777777" w:rsidR="001209F1" w:rsidRPr="00036096" w:rsidRDefault="001209F1" w:rsidP="001209F1">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1466A071"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4025BA36"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0265751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09490A03"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r w:rsidR="001209F1" w:rsidRPr="00036096" w14:paraId="55041FD6" w14:textId="77777777" w:rsidTr="001209F1">
        <w:trPr>
          <w:gridAfter w:val="1"/>
          <w:wAfter w:w="1798" w:type="pct"/>
          <w:trHeight w:val="247"/>
        </w:trPr>
        <w:tc>
          <w:tcPr>
            <w:tcW w:w="247" w:type="pct"/>
            <w:tcBorders>
              <w:top w:val="nil"/>
              <w:left w:val="nil"/>
              <w:bottom w:val="nil"/>
              <w:right w:val="nil"/>
            </w:tcBorders>
          </w:tcPr>
          <w:p w14:paraId="0D0F24F4"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727" w:type="pct"/>
            <w:tcBorders>
              <w:top w:val="nil"/>
              <w:left w:val="nil"/>
              <w:bottom w:val="nil"/>
              <w:right w:val="nil"/>
            </w:tcBorders>
          </w:tcPr>
          <w:p w14:paraId="190949A8" w14:textId="77777777" w:rsidR="001209F1" w:rsidRPr="00036096" w:rsidRDefault="001209F1" w:rsidP="001209F1">
            <w:pPr>
              <w:autoSpaceDE w:val="0"/>
              <w:autoSpaceDN w:val="0"/>
              <w:adjustRightInd w:val="0"/>
              <w:spacing w:after="0" w:line="240" w:lineRule="auto"/>
              <w:rPr>
                <w:rFonts w:ascii="Arial" w:hAnsi="Arial" w:cs="Arial"/>
                <w:color w:val="000000"/>
                <w:sz w:val="20"/>
                <w:szCs w:val="20"/>
                <w:lang w:val="en-US"/>
              </w:rPr>
            </w:pPr>
          </w:p>
        </w:tc>
        <w:tc>
          <w:tcPr>
            <w:tcW w:w="350" w:type="pct"/>
            <w:gridSpan w:val="2"/>
            <w:tcBorders>
              <w:top w:val="nil"/>
              <w:left w:val="nil"/>
              <w:bottom w:val="nil"/>
              <w:right w:val="nil"/>
            </w:tcBorders>
          </w:tcPr>
          <w:p w14:paraId="145B8188"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185" w:type="pct"/>
            <w:tcBorders>
              <w:top w:val="nil"/>
              <w:left w:val="nil"/>
              <w:bottom w:val="nil"/>
              <w:right w:val="nil"/>
            </w:tcBorders>
          </w:tcPr>
          <w:p w14:paraId="15850D89"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282" w:type="pct"/>
            <w:tcBorders>
              <w:top w:val="nil"/>
              <w:left w:val="nil"/>
              <w:bottom w:val="nil"/>
              <w:right w:val="nil"/>
            </w:tcBorders>
          </w:tcPr>
          <w:p w14:paraId="2C64ED0E"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c>
          <w:tcPr>
            <w:tcW w:w="411" w:type="pct"/>
            <w:tcBorders>
              <w:top w:val="nil"/>
              <w:left w:val="nil"/>
              <w:bottom w:val="nil"/>
              <w:right w:val="nil"/>
            </w:tcBorders>
          </w:tcPr>
          <w:p w14:paraId="36E6F2FA" w14:textId="77777777" w:rsidR="001209F1" w:rsidRPr="00036096" w:rsidRDefault="001209F1" w:rsidP="001209F1">
            <w:pPr>
              <w:autoSpaceDE w:val="0"/>
              <w:autoSpaceDN w:val="0"/>
              <w:adjustRightInd w:val="0"/>
              <w:spacing w:after="0" w:line="240" w:lineRule="auto"/>
              <w:jc w:val="right"/>
              <w:rPr>
                <w:rFonts w:ascii="Arial" w:hAnsi="Arial" w:cs="Arial"/>
                <w:color w:val="000000"/>
                <w:sz w:val="20"/>
                <w:szCs w:val="20"/>
                <w:lang w:val="en-US"/>
              </w:rPr>
            </w:pPr>
          </w:p>
        </w:tc>
      </w:tr>
    </w:tbl>
    <w:p w14:paraId="1A46255E" w14:textId="77777777" w:rsidR="00236F97" w:rsidRPr="00036096" w:rsidRDefault="00236F97" w:rsidP="00923325">
      <w:pPr>
        <w:keepLines/>
        <w:tabs>
          <w:tab w:val="left" w:pos="-2977"/>
          <w:tab w:val="right" w:pos="4820"/>
        </w:tabs>
        <w:spacing w:after="0" w:line="240" w:lineRule="auto"/>
        <w:jc w:val="right"/>
        <w:rPr>
          <w:rFonts w:ascii="Arial" w:eastAsia="Times New Roman" w:hAnsi="Arial" w:cs="Arial"/>
          <w:b/>
          <w:bCs/>
          <w:noProof/>
          <w:lang w:val="sr-Cyrl-RS"/>
        </w:rPr>
      </w:pPr>
    </w:p>
    <w:p w14:paraId="10144BB6"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75A9404F"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79150391"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3636CF08"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6FB13B66"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7D409B8E"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329C9F2E"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3D9386A5"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5FA14719"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49317E25" w14:textId="77777777" w:rsidR="00E52E76" w:rsidRPr="00036096" w:rsidRDefault="00E52E76" w:rsidP="00923325">
      <w:pPr>
        <w:keepLines/>
        <w:tabs>
          <w:tab w:val="left" w:pos="-2977"/>
          <w:tab w:val="right" w:pos="4820"/>
        </w:tabs>
        <w:spacing w:after="0" w:line="240" w:lineRule="auto"/>
        <w:jc w:val="right"/>
        <w:rPr>
          <w:rFonts w:ascii="Arial" w:eastAsia="Times New Roman" w:hAnsi="Arial" w:cs="Arial"/>
          <w:b/>
          <w:bCs/>
          <w:noProof/>
          <w:lang w:val="sr-Cyrl-RS"/>
        </w:rPr>
      </w:pPr>
    </w:p>
    <w:p w14:paraId="4E891536" w14:textId="77777777" w:rsidR="00336CE8" w:rsidRDefault="00336CE8" w:rsidP="00923325">
      <w:pPr>
        <w:keepLines/>
        <w:tabs>
          <w:tab w:val="left" w:pos="-2977"/>
          <w:tab w:val="right" w:pos="4820"/>
        </w:tabs>
        <w:spacing w:after="0" w:line="240" w:lineRule="auto"/>
        <w:jc w:val="right"/>
        <w:rPr>
          <w:rFonts w:ascii="Arial" w:eastAsia="Times New Roman" w:hAnsi="Arial" w:cs="Arial"/>
          <w:b/>
          <w:bCs/>
          <w:noProof/>
          <w:lang w:val="sr-Cyrl-RS"/>
        </w:rPr>
      </w:pPr>
    </w:p>
    <w:p w14:paraId="15B6900F" w14:textId="77777777" w:rsidR="00774234" w:rsidRDefault="00774234" w:rsidP="00923325">
      <w:pPr>
        <w:keepLines/>
        <w:tabs>
          <w:tab w:val="left" w:pos="-2977"/>
          <w:tab w:val="right" w:pos="4820"/>
        </w:tabs>
        <w:spacing w:after="0" w:line="240" w:lineRule="auto"/>
        <w:jc w:val="right"/>
        <w:rPr>
          <w:rFonts w:ascii="Arial" w:eastAsia="Times New Roman" w:hAnsi="Arial" w:cs="Arial"/>
          <w:b/>
          <w:bCs/>
          <w:noProof/>
          <w:lang w:val="sr-Cyrl-RS"/>
        </w:rPr>
      </w:pPr>
    </w:p>
    <w:p w14:paraId="17C15ECD" w14:textId="77777777" w:rsidR="00774234" w:rsidRDefault="00774234" w:rsidP="00923325">
      <w:pPr>
        <w:keepLines/>
        <w:tabs>
          <w:tab w:val="left" w:pos="-2977"/>
          <w:tab w:val="right" w:pos="4820"/>
        </w:tabs>
        <w:spacing w:after="0" w:line="240" w:lineRule="auto"/>
        <w:jc w:val="right"/>
        <w:rPr>
          <w:rFonts w:ascii="Arial" w:eastAsia="Times New Roman" w:hAnsi="Arial" w:cs="Arial"/>
          <w:b/>
          <w:bCs/>
          <w:noProof/>
          <w:lang w:val="sr-Cyrl-RS"/>
        </w:rPr>
      </w:pPr>
    </w:p>
    <w:p w14:paraId="705E9FA8" w14:textId="77777777" w:rsidR="00774234" w:rsidRDefault="00774234" w:rsidP="00923325">
      <w:pPr>
        <w:keepLines/>
        <w:tabs>
          <w:tab w:val="left" w:pos="-2977"/>
          <w:tab w:val="right" w:pos="4820"/>
        </w:tabs>
        <w:spacing w:after="0" w:line="240" w:lineRule="auto"/>
        <w:jc w:val="right"/>
        <w:rPr>
          <w:rFonts w:ascii="Arial" w:eastAsia="Times New Roman" w:hAnsi="Arial" w:cs="Arial"/>
          <w:b/>
          <w:bCs/>
          <w:noProof/>
          <w:lang w:val="sr-Cyrl-RS"/>
        </w:rPr>
      </w:pPr>
    </w:p>
    <w:p w14:paraId="791FF148" w14:textId="77777777" w:rsidR="00774234" w:rsidRDefault="00774234" w:rsidP="00923325">
      <w:pPr>
        <w:keepLines/>
        <w:tabs>
          <w:tab w:val="left" w:pos="-2977"/>
          <w:tab w:val="right" w:pos="4820"/>
        </w:tabs>
        <w:spacing w:after="0" w:line="240" w:lineRule="auto"/>
        <w:jc w:val="right"/>
        <w:rPr>
          <w:rFonts w:ascii="Arial" w:eastAsia="Times New Roman" w:hAnsi="Arial" w:cs="Arial"/>
          <w:b/>
          <w:bCs/>
          <w:noProof/>
          <w:lang w:val="sr-Cyrl-RS"/>
        </w:rPr>
      </w:pPr>
    </w:p>
    <w:p w14:paraId="59783DBB" w14:textId="77777777" w:rsidR="00774234" w:rsidRPr="00036096" w:rsidRDefault="00774234" w:rsidP="00923325">
      <w:pPr>
        <w:keepLines/>
        <w:tabs>
          <w:tab w:val="left" w:pos="-2977"/>
          <w:tab w:val="right" w:pos="4820"/>
        </w:tabs>
        <w:spacing w:after="0" w:line="240" w:lineRule="auto"/>
        <w:jc w:val="right"/>
        <w:rPr>
          <w:rFonts w:ascii="Arial" w:eastAsia="Times New Roman" w:hAnsi="Arial" w:cs="Arial"/>
          <w:b/>
          <w:bCs/>
          <w:noProof/>
          <w:lang w:val="sr-Cyrl-RS"/>
        </w:rPr>
      </w:pPr>
    </w:p>
    <w:p w14:paraId="7BFFA8B5" w14:textId="77777777" w:rsidR="00336CE8" w:rsidRPr="00036096" w:rsidRDefault="00336CE8" w:rsidP="00923325">
      <w:pPr>
        <w:keepLines/>
        <w:tabs>
          <w:tab w:val="left" w:pos="-2977"/>
          <w:tab w:val="right" w:pos="4820"/>
        </w:tabs>
        <w:spacing w:after="0" w:line="240" w:lineRule="auto"/>
        <w:jc w:val="right"/>
        <w:rPr>
          <w:rFonts w:ascii="Arial" w:eastAsia="Times New Roman" w:hAnsi="Arial" w:cs="Arial"/>
          <w:b/>
          <w:bCs/>
          <w:noProof/>
          <w:lang w:val="sr-Cyrl-RS"/>
        </w:rPr>
      </w:pPr>
    </w:p>
    <w:p w14:paraId="19F81DC5" w14:textId="77777777" w:rsidR="00336CE8" w:rsidRPr="00036096" w:rsidRDefault="00336CE8" w:rsidP="00923325">
      <w:pPr>
        <w:keepLines/>
        <w:tabs>
          <w:tab w:val="left" w:pos="-2977"/>
          <w:tab w:val="right" w:pos="4820"/>
        </w:tabs>
        <w:spacing w:after="0" w:line="240" w:lineRule="auto"/>
        <w:jc w:val="right"/>
        <w:rPr>
          <w:rFonts w:ascii="Arial" w:eastAsia="Times New Roman" w:hAnsi="Arial" w:cs="Arial"/>
          <w:b/>
          <w:bCs/>
          <w:noProof/>
          <w:lang w:val="sr-Cyrl-RS"/>
        </w:rPr>
      </w:pPr>
    </w:p>
    <w:p w14:paraId="5E9AC556" w14:textId="77777777" w:rsidR="00336CE8" w:rsidRPr="00036096" w:rsidRDefault="00336CE8" w:rsidP="00923325">
      <w:pPr>
        <w:keepLines/>
        <w:tabs>
          <w:tab w:val="left" w:pos="-2977"/>
          <w:tab w:val="right" w:pos="4820"/>
        </w:tabs>
        <w:spacing w:after="0" w:line="240" w:lineRule="auto"/>
        <w:jc w:val="right"/>
        <w:rPr>
          <w:rFonts w:ascii="Arial" w:eastAsia="Times New Roman" w:hAnsi="Arial" w:cs="Arial"/>
          <w:b/>
          <w:bCs/>
          <w:noProof/>
          <w:lang w:val="sr-Cyrl-RS"/>
        </w:rPr>
      </w:pPr>
    </w:p>
    <w:p w14:paraId="72916BFA" w14:textId="77777777" w:rsidR="00236F97" w:rsidRPr="00036096" w:rsidRDefault="00236F97" w:rsidP="00923325">
      <w:pPr>
        <w:keepLines/>
        <w:tabs>
          <w:tab w:val="left" w:pos="-2977"/>
          <w:tab w:val="right" w:pos="4820"/>
        </w:tabs>
        <w:spacing w:after="0" w:line="240" w:lineRule="auto"/>
        <w:jc w:val="right"/>
        <w:rPr>
          <w:rFonts w:ascii="Arial" w:eastAsia="Times New Roman" w:hAnsi="Arial" w:cs="Arial"/>
          <w:b/>
          <w:bCs/>
          <w:noProof/>
          <w:lang w:val="sr-Cyrl-RS"/>
        </w:rPr>
      </w:pPr>
    </w:p>
    <w:tbl>
      <w:tblPr>
        <w:tblW w:w="9852" w:type="dxa"/>
        <w:tblLayout w:type="fixed"/>
        <w:tblCellMar>
          <w:left w:w="30" w:type="dxa"/>
          <w:right w:w="30" w:type="dxa"/>
        </w:tblCellMar>
        <w:tblLook w:val="0000" w:firstRow="0" w:lastRow="0" w:firstColumn="0" w:lastColumn="0" w:noHBand="0" w:noVBand="0"/>
      </w:tblPr>
      <w:tblGrid>
        <w:gridCol w:w="456"/>
        <w:gridCol w:w="5103"/>
        <w:gridCol w:w="850"/>
        <w:gridCol w:w="851"/>
        <w:gridCol w:w="1134"/>
        <w:gridCol w:w="1458"/>
      </w:tblGrid>
      <w:tr w:rsidR="00236F97" w:rsidRPr="00036096" w14:paraId="397A811F" w14:textId="77777777" w:rsidTr="004F4F7A">
        <w:trPr>
          <w:trHeight w:val="262"/>
        </w:trPr>
        <w:tc>
          <w:tcPr>
            <w:tcW w:w="456" w:type="dxa"/>
            <w:tcBorders>
              <w:top w:val="nil"/>
              <w:left w:val="nil"/>
              <w:bottom w:val="nil"/>
              <w:right w:val="nil"/>
            </w:tcBorders>
          </w:tcPr>
          <w:p w14:paraId="4FE839B3" w14:textId="77777777" w:rsidR="00236F97" w:rsidRPr="00036096" w:rsidRDefault="00236F97">
            <w:pPr>
              <w:autoSpaceDE w:val="0"/>
              <w:autoSpaceDN w:val="0"/>
              <w:adjustRightInd w:val="0"/>
              <w:spacing w:after="0" w:line="240" w:lineRule="auto"/>
              <w:jc w:val="center"/>
              <w:rPr>
                <w:rFonts w:ascii="Arial" w:hAnsi="Arial" w:cs="Arial"/>
                <w:color w:val="000000"/>
                <w:sz w:val="18"/>
                <w:szCs w:val="18"/>
                <w:lang w:val="en-US"/>
              </w:rPr>
            </w:pPr>
          </w:p>
          <w:p w14:paraId="1AFA66D0" w14:textId="77777777" w:rsidR="00336CE8" w:rsidRPr="00036096" w:rsidRDefault="00336CE8">
            <w:pPr>
              <w:autoSpaceDE w:val="0"/>
              <w:autoSpaceDN w:val="0"/>
              <w:adjustRightInd w:val="0"/>
              <w:spacing w:after="0" w:line="240" w:lineRule="auto"/>
              <w:jc w:val="center"/>
              <w:rPr>
                <w:rFonts w:ascii="Arial" w:hAnsi="Arial" w:cs="Arial"/>
                <w:color w:val="000000"/>
                <w:sz w:val="18"/>
                <w:szCs w:val="18"/>
                <w:lang w:val="en-US"/>
              </w:rPr>
            </w:pPr>
          </w:p>
          <w:p w14:paraId="13470ACA" w14:textId="77777777" w:rsidR="00336CE8" w:rsidRPr="00036096" w:rsidRDefault="00336CE8">
            <w:pPr>
              <w:autoSpaceDE w:val="0"/>
              <w:autoSpaceDN w:val="0"/>
              <w:adjustRightInd w:val="0"/>
              <w:spacing w:after="0" w:line="240" w:lineRule="auto"/>
              <w:jc w:val="center"/>
              <w:rPr>
                <w:rFonts w:ascii="Arial" w:hAnsi="Arial" w:cs="Arial"/>
                <w:color w:val="000000"/>
                <w:sz w:val="18"/>
                <w:szCs w:val="18"/>
                <w:lang w:val="en-US"/>
              </w:rPr>
            </w:pPr>
          </w:p>
          <w:p w14:paraId="277596F7" w14:textId="77777777" w:rsidR="00336CE8" w:rsidRPr="00036096" w:rsidRDefault="00336CE8">
            <w:pPr>
              <w:autoSpaceDE w:val="0"/>
              <w:autoSpaceDN w:val="0"/>
              <w:adjustRightInd w:val="0"/>
              <w:spacing w:after="0" w:line="240" w:lineRule="auto"/>
              <w:jc w:val="center"/>
              <w:rPr>
                <w:rFonts w:ascii="Arial" w:hAnsi="Arial" w:cs="Arial"/>
                <w:color w:val="000000"/>
                <w:sz w:val="18"/>
                <w:szCs w:val="18"/>
                <w:lang w:val="en-US"/>
              </w:rPr>
            </w:pPr>
          </w:p>
        </w:tc>
        <w:tc>
          <w:tcPr>
            <w:tcW w:w="6804" w:type="dxa"/>
            <w:gridSpan w:val="3"/>
            <w:tcBorders>
              <w:top w:val="nil"/>
              <w:left w:val="nil"/>
              <w:bottom w:val="nil"/>
              <w:right w:val="nil"/>
            </w:tcBorders>
          </w:tcPr>
          <w:p w14:paraId="652D4251" w14:textId="77777777" w:rsidR="00236F97" w:rsidRPr="00CC6B28" w:rsidRDefault="00336CE8">
            <w:pPr>
              <w:autoSpaceDE w:val="0"/>
              <w:autoSpaceDN w:val="0"/>
              <w:adjustRightInd w:val="0"/>
              <w:spacing w:after="0" w:line="240" w:lineRule="auto"/>
              <w:rPr>
                <w:rFonts w:ascii="Arial" w:hAnsi="Arial" w:cs="Arial"/>
                <w:b/>
                <w:color w:val="000000"/>
                <w:sz w:val="20"/>
                <w:szCs w:val="20"/>
                <w:lang w:val="en-US"/>
              </w:rPr>
            </w:pPr>
            <w:r w:rsidRPr="00CC6B28">
              <w:rPr>
                <w:rFonts w:ascii="Arial" w:hAnsi="Arial" w:cs="Arial"/>
                <w:b/>
                <w:color w:val="000000"/>
                <w:sz w:val="20"/>
                <w:szCs w:val="20"/>
                <w:lang w:val="en-US"/>
              </w:rPr>
              <w:t>5 –  ТЕЛЕКОМУНИКАЦИОНЕ И СИГНАЛНЕ ИНСТАЛАЦИЈЕ</w:t>
            </w:r>
          </w:p>
        </w:tc>
        <w:tc>
          <w:tcPr>
            <w:tcW w:w="1134" w:type="dxa"/>
            <w:tcBorders>
              <w:top w:val="nil"/>
              <w:left w:val="nil"/>
              <w:bottom w:val="nil"/>
              <w:right w:val="nil"/>
            </w:tcBorders>
          </w:tcPr>
          <w:p w14:paraId="14560D4C"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tcPr>
          <w:p w14:paraId="4448D75A"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r>
      <w:tr w:rsidR="00236F97" w:rsidRPr="00036096" w14:paraId="0C41501E" w14:textId="77777777" w:rsidTr="004F4F7A">
        <w:trPr>
          <w:trHeight w:val="262"/>
        </w:trPr>
        <w:tc>
          <w:tcPr>
            <w:tcW w:w="456" w:type="dxa"/>
            <w:tcBorders>
              <w:top w:val="nil"/>
              <w:left w:val="nil"/>
              <w:bottom w:val="nil"/>
              <w:right w:val="nil"/>
            </w:tcBorders>
          </w:tcPr>
          <w:p w14:paraId="2BB84B8B" w14:textId="77777777" w:rsidR="00236F97" w:rsidRPr="00036096" w:rsidRDefault="00236F97">
            <w:pPr>
              <w:autoSpaceDE w:val="0"/>
              <w:autoSpaceDN w:val="0"/>
              <w:adjustRightInd w:val="0"/>
              <w:spacing w:after="0" w:line="240" w:lineRule="auto"/>
              <w:jc w:val="center"/>
              <w:rPr>
                <w:rFonts w:ascii="Arial" w:hAnsi="Arial" w:cs="Arial"/>
                <w:color w:val="000000"/>
                <w:sz w:val="18"/>
                <w:szCs w:val="18"/>
                <w:lang w:val="en-US"/>
              </w:rPr>
            </w:pPr>
          </w:p>
        </w:tc>
        <w:tc>
          <w:tcPr>
            <w:tcW w:w="5103" w:type="dxa"/>
            <w:tcBorders>
              <w:top w:val="nil"/>
              <w:left w:val="nil"/>
              <w:bottom w:val="nil"/>
              <w:right w:val="nil"/>
            </w:tcBorders>
          </w:tcPr>
          <w:p w14:paraId="5836DFB2" w14:textId="77777777" w:rsidR="00236F97" w:rsidRPr="00D94B50" w:rsidRDefault="00236F97" w:rsidP="00E52E76">
            <w:pPr>
              <w:autoSpaceDE w:val="0"/>
              <w:autoSpaceDN w:val="0"/>
              <w:adjustRightInd w:val="0"/>
              <w:spacing w:after="0" w:line="240" w:lineRule="auto"/>
              <w:rPr>
                <w:rFonts w:ascii="Arial" w:hAnsi="Arial" w:cs="Arial"/>
                <w:color w:val="000000"/>
                <w:sz w:val="20"/>
                <w:szCs w:val="20"/>
                <w:lang w:val="en-US"/>
              </w:rPr>
            </w:pPr>
          </w:p>
        </w:tc>
        <w:tc>
          <w:tcPr>
            <w:tcW w:w="850" w:type="dxa"/>
            <w:tcBorders>
              <w:top w:val="nil"/>
              <w:left w:val="nil"/>
              <w:bottom w:val="nil"/>
              <w:right w:val="nil"/>
            </w:tcBorders>
          </w:tcPr>
          <w:p w14:paraId="4C30A57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851" w:type="dxa"/>
            <w:tcBorders>
              <w:top w:val="nil"/>
              <w:left w:val="nil"/>
              <w:bottom w:val="nil"/>
              <w:right w:val="nil"/>
            </w:tcBorders>
          </w:tcPr>
          <w:p w14:paraId="01481B4D"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nil"/>
              <w:left w:val="nil"/>
              <w:bottom w:val="nil"/>
              <w:right w:val="nil"/>
            </w:tcBorders>
          </w:tcPr>
          <w:p w14:paraId="464C0960"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tcPr>
          <w:p w14:paraId="6E108EC0"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r>
      <w:tr w:rsidR="00236F97" w:rsidRPr="00036096" w14:paraId="3C150ABA" w14:textId="77777777" w:rsidTr="004F4F7A">
        <w:trPr>
          <w:trHeight w:val="326"/>
        </w:trPr>
        <w:tc>
          <w:tcPr>
            <w:tcW w:w="456" w:type="dxa"/>
            <w:tcBorders>
              <w:top w:val="nil"/>
              <w:left w:val="nil"/>
              <w:bottom w:val="nil"/>
              <w:right w:val="nil"/>
            </w:tcBorders>
          </w:tcPr>
          <w:p w14:paraId="40AB45D2"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5103" w:type="dxa"/>
            <w:tcBorders>
              <w:top w:val="nil"/>
              <w:left w:val="nil"/>
              <w:bottom w:val="nil"/>
              <w:right w:val="nil"/>
            </w:tcBorders>
          </w:tcPr>
          <w:p w14:paraId="05A2689A"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0" w:type="dxa"/>
            <w:tcBorders>
              <w:top w:val="nil"/>
              <w:left w:val="nil"/>
              <w:bottom w:val="nil"/>
              <w:right w:val="nil"/>
            </w:tcBorders>
          </w:tcPr>
          <w:p w14:paraId="4293913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tcPr>
          <w:p w14:paraId="3236F0CE"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tcPr>
          <w:p w14:paraId="00C0D20D"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nil"/>
              <w:right w:val="nil"/>
            </w:tcBorders>
          </w:tcPr>
          <w:p w14:paraId="0046ED9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00FA2C5D" w14:textId="77777777" w:rsidTr="00336CE8">
        <w:trPr>
          <w:trHeight w:val="890"/>
        </w:trPr>
        <w:tc>
          <w:tcPr>
            <w:tcW w:w="456" w:type="dxa"/>
            <w:tcBorders>
              <w:top w:val="nil"/>
              <w:left w:val="nil"/>
              <w:bottom w:val="nil"/>
              <w:right w:val="nil"/>
            </w:tcBorders>
          </w:tcPr>
          <w:p w14:paraId="0E495D3F"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9396" w:type="dxa"/>
            <w:gridSpan w:val="5"/>
            <w:tcBorders>
              <w:top w:val="nil"/>
              <w:left w:val="nil"/>
              <w:bottom w:val="nil"/>
              <w:right w:val="nil"/>
            </w:tcBorders>
          </w:tcPr>
          <w:p w14:paraId="2F8AF588"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Ово поглавље обухвата набавку и испоруку свог потребног материјала и рад на изради инсталација са свим потребним радовима према плановима ,техничким условима и важећим прописима.</w:t>
            </w:r>
          </w:p>
        </w:tc>
      </w:tr>
      <w:tr w:rsidR="00236F97" w:rsidRPr="00036096" w14:paraId="6527B3F6" w14:textId="77777777" w:rsidTr="004F4F7A">
        <w:trPr>
          <w:trHeight w:val="223"/>
        </w:trPr>
        <w:tc>
          <w:tcPr>
            <w:tcW w:w="456" w:type="dxa"/>
            <w:tcBorders>
              <w:top w:val="nil"/>
              <w:left w:val="nil"/>
              <w:bottom w:val="nil"/>
              <w:right w:val="nil"/>
            </w:tcBorders>
          </w:tcPr>
          <w:p w14:paraId="1884A9FA" w14:textId="77777777" w:rsidR="00236F97" w:rsidRPr="00036096" w:rsidRDefault="00236F97">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5103" w:type="dxa"/>
            <w:tcBorders>
              <w:top w:val="nil"/>
              <w:left w:val="nil"/>
              <w:bottom w:val="nil"/>
              <w:right w:val="nil"/>
            </w:tcBorders>
          </w:tcPr>
          <w:p w14:paraId="3479AC8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0" w:type="dxa"/>
            <w:tcBorders>
              <w:top w:val="nil"/>
              <w:left w:val="nil"/>
              <w:bottom w:val="nil"/>
              <w:right w:val="nil"/>
            </w:tcBorders>
          </w:tcPr>
          <w:p w14:paraId="3ADC4159"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tcPr>
          <w:p w14:paraId="2EC3B90E"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tcPr>
          <w:p w14:paraId="259F156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458" w:type="dxa"/>
            <w:tcBorders>
              <w:top w:val="nil"/>
              <w:left w:val="nil"/>
              <w:bottom w:val="nil"/>
              <w:right w:val="nil"/>
            </w:tcBorders>
          </w:tcPr>
          <w:p w14:paraId="630580B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r>
      <w:tr w:rsidR="00236F97" w:rsidRPr="00036096" w14:paraId="01EA183E" w14:textId="77777777" w:rsidTr="004F4F7A">
        <w:trPr>
          <w:trHeight w:val="288"/>
        </w:trPr>
        <w:tc>
          <w:tcPr>
            <w:tcW w:w="456" w:type="dxa"/>
            <w:tcBorders>
              <w:top w:val="nil"/>
              <w:left w:val="nil"/>
              <w:bottom w:val="nil"/>
              <w:right w:val="nil"/>
            </w:tcBorders>
            <w:shd w:val="solid" w:color="FFFFFF" w:fill="auto"/>
          </w:tcPr>
          <w:p w14:paraId="3F2FC925" w14:textId="77777777" w:rsidR="00236F97" w:rsidRPr="00036096" w:rsidRDefault="00236F97">
            <w:pPr>
              <w:autoSpaceDE w:val="0"/>
              <w:autoSpaceDN w:val="0"/>
              <w:adjustRightInd w:val="0"/>
              <w:spacing w:after="0" w:line="240" w:lineRule="auto"/>
              <w:jc w:val="center"/>
              <w:rPr>
                <w:rFonts w:ascii="Times New Roman" w:hAnsi="Times New Roman" w:cs="Times New Roman"/>
                <w:b/>
                <w:bCs/>
                <w:color w:val="000000"/>
                <w:sz w:val="20"/>
                <w:szCs w:val="20"/>
                <w:u w:val="single"/>
                <w:lang w:val="en-US"/>
              </w:rPr>
            </w:pPr>
            <w:r w:rsidRPr="00036096">
              <w:rPr>
                <w:rFonts w:ascii="Times New Roman" w:hAnsi="Times New Roman" w:cs="Times New Roman"/>
                <w:b/>
                <w:bCs/>
                <w:color w:val="000000"/>
                <w:sz w:val="20"/>
                <w:szCs w:val="20"/>
                <w:u w:val="single"/>
                <w:lang w:val="en-US"/>
              </w:rPr>
              <w:t>1</w:t>
            </w:r>
          </w:p>
        </w:tc>
        <w:tc>
          <w:tcPr>
            <w:tcW w:w="7938" w:type="dxa"/>
            <w:gridSpan w:val="4"/>
            <w:tcBorders>
              <w:top w:val="nil"/>
              <w:left w:val="nil"/>
              <w:bottom w:val="nil"/>
              <w:right w:val="nil"/>
            </w:tcBorders>
            <w:shd w:val="solid" w:color="FFFFFF" w:fill="auto"/>
          </w:tcPr>
          <w:p w14:paraId="2744760C"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ПРИВОДНА КАНАЛИЗАЦИЈА  ЗА ПОЛАГАЊЕ ТЕЛЕКОМУНИКАЦИОНОГ КАБЛА</w:t>
            </w:r>
          </w:p>
        </w:tc>
        <w:tc>
          <w:tcPr>
            <w:tcW w:w="1458" w:type="dxa"/>
            <w:tcBorders>
              <w:top w:val="nil"/>
              <w:left w:val="nil"/>
              <w:bottom w:val="nil"/>
              <w:right w:val="nil"/>
            </w:tcBorders>
            <w:shd w:val="solid" w:color="FFFFFF" w:fill="auto"/>
          </w:tcPr>
          <w:p w14:paraId="0871698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D0C5A43" w14:textId="77777777" w:rsidTr="004F4F7A">
        <w:trPr>
          <w:trHeight w:val="288"/>
        </w:trPr>
        <w:tc>
          <w:tcPr>
            <w:tcW w:w="456" w:type="dxa"/>
            <w:tcBorders>
              <w:top w:val="nil"/>
              <w:left w:val="nil"/>
              <w:bottom w:val="nil"/>
              <w:right w:val="nil"/>
            </w:tcBorders>
            <w:shd w:val="solid" w:color="FFFFFF" w:fill="auto"/>
          </w:tcPr>
          <w:p w14:paraId="0CB0BED8" w14:textId="77777777" w:rsidR="00236F97" w:rsidRPr="00036096" w:rsidRDefault="00236F97">
            <w:pPr>
              <w:autoSpaceDE w:val="0"/>
              <w:autoSpaceDN w:val="0"/>
              <w:adjustRightInd w:val="0"/>
              <w:spacing w:after="0" w:line="240" w:lineRule="auto"/>
              <w:jc w:val="center"/>
              <w:rPr>
                <w:rFonts w:ascii="Times New Roman" w:hAnsi="Times New Roman" w:cs="Times New Roman"/>
                <w:b/>
                <w:bCs/>
                <w:color w:val="000000"/>
                <w:sz w:val="20"/>
                <w:szCs w:val="20"/>
                <w:lang w:val="en-US"/>
              </w:rPr>
            </w:pPr>
          </w:p>
        </w:tc>
        <w:tc>
          <w:tcPr>
            <w:tcW w:w="5953" w:type="dxa"/>
            <w:gridSpan w:val="2"/>
            <w:tcBorders>
              <w:top w:val="nil"/>
              <w:left w:val="nil"/>
              <w:bottom w:val="single" w:sz="4" w:space="0" w:color="auto"/>
              <w:right w:val="nil"/>
            </w:tcBorders>
            <w:shd w:val="solid" w:color="FFFFFF" w:fill="auto"/>
          </w:tcPr>
          <w:p w14:paraId="73962069"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ОД ОБЈЕКТА ЗАТВОРЕН БАЗЕН ДО ОБЈЕКТА КОТЛАРНИЦА</w:t>
            </w:r>
          </w:p>
        </w:tc>
        <w:tc>
          <w:tcPr>
            <w:tcW w:w="851" w:type="dxa"/>
            <w:tcBorders>
              <w:top w:val="nil"/>
              <w:left w:val="nil"/>
              <w:bottom w:val="single" w:sz="4" w:space="0" w:color="auto"/>
              <w:right w:val="nil"/>
            </w:tcBorders>
            <w:shd w:val="solid" w:color="FFFFFF" w:fill="auto"/>
          </w:tcPr>
          <w:p w14:paraId="616658F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134" w:type="dxa"/>
            <w:tcBorders>
              <w:top w:val="nil"/>
              <w:left w:val="nil"/>
              <w:bottom w:val="single" w:sz="4" w:space="0" w:color="auto"/>
              <w:right w:val="nil"/>
            </w:tcBorders>
            <w:shd w:val="solid" w:color="FFFFFF" w:fill="auto"/>
          </w:tcPr>
          <w:p w14:paraId="2E6FDDF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single" w:sz="4" w:space="0" w:color="auto"/>
              <w:right w:val="nil"/>
            </w:tcBorders>
            <w:shd w:val="solid" w:color="FFFFFF" w:fill="auto"/>
          </w:tcPr>
          <w:p w14:paraId="14A3053B"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3B52AC3" w14:textId="77777777" w:rsidTr="00336CE8">
        <w:trPr>
          <w:trHeight w:val="870"/>
        </w:trPr>
        <w:tc>
          <w:tcPr>
            <w:tcW w:w="456" w:type="dxa"/>
            <w:tcBorders>
              <w:top w:val="single" w:sz="6" w:space="0" w:color="auto"/>
              <w:left w:val="single" w:sz="6" w:space="0" w:color="auto"/>
              <w:bottom w:val="nil"/>
              <w:right w:val="single" w:sz="4" w:space="0" w:color="auto"/>
            </w:tcBorders>
            <w:shd w:val="solid" w:color="FFFFFF" w:fill="auto"/>
          </w:tcPr>
          <w:p w14:paraId="6DEF8E2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01-01</w:t>
            </w:r>
          </w:p>
        </w:tc>
        <w:tc>
          <w:tcPr>
            <w:tcW w:w="9396" w:type="dxa"/>
            <w:gridSpan w:val="5"/>
            <w:tcBorders>
              <w:top w:val="single" w:sz="4" w:space="0" w:color="auto"/>
              <w:left w:val="single" w:sz="4" w:space="0" w:color="auto"/>
              <w:bottom w:val="single" w:sz="4" w:space="0" w:color="auto"/>
              <w:right w:val="single" w:sz="4" w:space="0" w:color="auto"/>
            </w:tcBorders>
            <w:shd w:val="solid" w:color="FFFFFF" w:fill="auto"/>
          </w:tcPr>
          <w:p w14:paraId="1A2DA23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Трасирање и ископ рова ( са чишћењем и планирањем дна рова) у земљи III категорије за кабловску канализацију између два објекта капацитета 2 x PVC .</w:t>
            </w:r>
          </w:p>
        </w:tc>
      </w:tr>
      <w:tr w:rsidR="00236F97" w:rsidRPr="00036096" w14:paraId="3FF12F31" w14:textId="77777777" w:rsidTr="004F4F7A">
        <w:trPr>
          <w:trHeight w:val="250"/>
        </w:trPr>
        <w:tc>
          <w:tcPr>
            <w:tcW w:w="456" w:type="dxa"/>
            <w:tcBorders>
              <w:top w:val="nil"/>
              <w:left w:val="single" w:sz="6" w:space="0" w:color="auto"/>
              <w:bottom w:val="single" w:sz="6" w:space="0" w:color="auto"/>
              <w:right w:val="single" w:sz="4" w:space="0" w:color="auto"/>
            </w:tcBorders>
          </w:tcPr>
          <w:p w14:paraId="383674AD" w14:textId="77777777" w:rsidR="00236F97" w:rsidRPr="00036096" w:rsidRDefault="00236F97">
            <w:pPr>
              <w:autoSpaceDE w:val="0"/>
              <w:autoSpaceDN w:val="0"/>
              <w:adjustRightInd w:val="0"/>
              <w:spacing w:after="0" w:line="240" w:lineRule="auto"/>
              <w:jc w:val="right"/>
              <w:rPr>
                <w:rFonts w:ascii="Arial" w:hAnsi="Arial" w:cs="Arial"/>
                <w:color w:val="000000"/>
                <w:sz w:val="20"/>
                <w:szCs w:val="20"/>
                <w:lang w:val="en-US"/>
              </w:rPr>
            </w:pPr>
          </w:p>
        </w:tc>
        <w:tc>
          <w:tcPr>
            <w:tcW w:w="5103" w:type="dxa"/>
            <w:tcBorders>
              <w:top w:val="single" w:sz="4" w:space="0" w:color="auto"/>
              <w:left w:val="single" w:sz="4" w:space="0" w:color="auto"/>
              <w:bottom w:val="single" w:sz="4" w:space="0" w:color="auto"/>
              <w:right w:val="single" w:sz="4" w:space="0" w:color="auto"/>
            </w:tcBorders>
            <w:shd w:val="solid" w:color="FFFFFF" w:fill="auto"/>
          </w:tcPr>
          <w:p w14:paraId="1C26D1AA"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1,2 x 0,60 x 95 m = 68,4 m3</w:t>
            </w:r>
          </w:p>
        </w:tc>
        <w:tc>
          <w:tcPr>
            <w:tcW w:w="850" w:type="dxa"/>
            <w:tcBorders>
              <w:top w:val="single" w:sz="4" w:space="0" w:color="auto"/>
              <w:left w:val="single" w:sz="4" w:space="0" w:color="auto"/>
              <w:bottom w:val="single" w:sz="4" w:space="0" w:color="auto"/>
              <w:right w:val="single" w:sz="4" w:space="0" w:color="auto"/>
            </w:tcBorders>
            <w:shd w:val="solid" w:color="FFFFFF" w:fill="auto"/>
          </w:tcPr>
          <w:p w14:paraId="18461EC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shd w:val="solid" w:color="FFFFFF" w:fill="auto"/>
          </w:tcPr>
          <w:p w14:paraId="5518999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68,4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C8AD5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4" w:space="0" w:color="auto"/>
              <w:bottom w:val="single" w:sz="4" w:space="0" w:color="auto"/>
              <w:right w:val="single" w:sz="4" w:space="0" w:color="auto"/>
            </w:tcBorders>
            <w:shd w:val="solid" w:color="FFFFFF" w:fill="auto"/>
          </w:tcPr>
          <w:p w14:paraId="4CADBB2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A6EF261" w14:textId="77777777" w:rsidTr="004F4F7A">
        <w:trPr>
          <w:trHeight w:val="223"/>
        </w:trPr>
        <w:tc>
          <w:tcPr>
            <w:tcW w:w="456" w:type="dxa"/>
            <w:tcBorders>
              <w:top w:val="single" w:sz="6" w:space="0" w:color="auto"/>
              <w:left w:val="single" w:sz="6" w:space="0" w:color="auto"/>
              <w:bottom w:val="nil"/>
              <w:right w:val="single" w:sz="6" w:space="0" w:color="auto"/>
            </w:tcBorders>
            <w:shd w:val="solid" w:color="FFFFFF" w:fill="auto"/>
          </w:tcPr>
          <w:p w14:paraId="22AC3FD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01-02</w:t>
            </w:r>
          </w:p>
        </w:tc>
        <w:tc>
          <w:tcPr>
            <w:tcW w:w="5103" w:type="dxa"/>
            <w:tcBorders>
              <w:top w:val="single" w:sz="4" w:space="0" w:color="auto"/>
              <w:left w:val="single" w:sz="6" w:space="0" w:color="auto"/>
              <w:bottom w:val="nil"/>
              <w:right w:val="single" w:sz="6" w:space="0" w:color="auto"/>
            </w:tcBorders>
            <w:shd w:val="solid" w:color="FFFFFF" w:fill="auto"/>
          </w:tcPr>
          <w:p w14:paraId="451A218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Разбијање тротоара до d =15 cm</w:t>
            </w:r>
          </w:p>
        </w:tc>
        <w:tc>
          <w:tcPr>
            <w:tcW w:w="850" w:type="dxa"/>
            <w:tcBorders>
              <w:top w:val="single" w:sz="4" w:space="0" w:color="auto"/>
              <w:left w:val="single" w:sz="6" w:space="0" w:color="auto"/>
              <w:bottom w:val="nil"/>
              <w:right w:val="single" w:sz="6" w:space="0" w:color="auto"/>
            </w:tcBorders>
            <w:shd w:val="solid" w:color="FFFFFF" w:fill="auto"/>
          </w:tcPr>
          <w:p w14:paraId="16850CA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851" w:type="dxa"/>
            <w:tcBorders>
              <w:top w:val="single" w:sz="4" w:space="0" w:color="auto"/>
              <w:left w:val="single" w:sz="6" w:space="0" w:color="auto"/>
              <w:bottom w:val="nil"/>
              <w:right w:val="single" w:sz="6" w:space="0" w:color="auto"/>
            </w:tcBorders>
            <w:shd w:val="solid" w:color="FFFFFF" w:fill="auto"/>
          </w:tcPr>
          <w:p w14:paraId="0942A5D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134" w:type="dxa"/>
            <w:tcBorders>
              <w:top w:val="single" w:sz="4" w:space="0" w:color="auto"/>
              <w:left w:val="single" w:sz="6" w:space="0" w:color="auto"/>
              <w:bottom w:val="nil"/>
              <w:right w:val="single" w:sz="6" w:space="0" w:color="auto"/>
            </w:tcBorders>
            <w:shd w:val="solid" w:color="FFFFFF" w:fill="auto"/>
          </w:tcPr>
          <w:p w14:paraId="5CE07CF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nil"/>
              <w:right w:val="single" w:sz="6" w:space="0" w:color="auto"/>
            </w:tcBorders>
            <w:shd w:val="solid" w:color="FFFFFF" w:fill="auto"/>
          </w:tcPr>
          <w:p w14:paraId="2B2736D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67A52CE" w14:textId="77777777" w:rsidTr="004F4F7A">
        <w:trPr>
          <w:trHeight w:val="223"/>
        </w:trPr>
        <w:tc>
          <w:tcPr>
            <w:tcW w:w="456" w:type="dxa"/>
            <w:tcBorders>
              <w:top w:val="nil"/>
              <w:left w:val="single" w:sz="6" w:space="0" w:color="auto"/>
              <w:bottom w:val="nil"/>
              <w:right w:val="single" w:sz="6" w:space="0" w:color="auto"/>
            </w:tcBorders>
          </w:tcPr>
          <w:p w14:paraId="2D552FC8" w14:textId="77777777" w:rsidR="00236F97" w:rsidRPr="00036096" w:rsidRDefault="00236F97">
            <w:pPr>
              <w:autoSpaceDE w:val="0"/>
              <w:autoSpaceDN w:val="0"/>
              <w:adjustRightInd w:val="0"/>
              <w:spacing w:after="0" w:line="240" w:lineRule="auto"/>
              <w:jc w:val="right"/>
              <w:rPr>
                <w:rFonts w:ascii="Arial" w:hAnsi="Arial" w:cs="Arial"/>
                <w:color w:val="000000"/>
                <w:sz w:val="20"/>
                <w:szCs w:val="20"/>
                <w:lang w:val="en-US"/>
              </w:rPr>
            </w:pPr>
          </w:p>
        </w:tc>
        <w:tc>
          <w:tcPr>
            <w:tcW w:w="5103" w:type="dxa"/>
            <w:tcBorders>
              <w:top w:val="nil"/>
              <w:left w:val="single" w:sz="6" w:space="0" w:color="auto"/>
              <w:bottom w:val="nil"/>
              <w:right w:val="single" w:sz="6" w:space="0" w:color="auto"/>
            </w:tcBorders>
            <w:shd w:val="solid" w:color="FFFFFF" w:fill="auto"/>
          </w:tcPr>
          <w:p w14:paraId="3816DC81"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б)  за канализацију 2 x PVC Ø  50mm </w:t>
            </w:r>
          </w:p>
        </w:tc>
        <w:tc>
          <w:tcPr>
            <w:tcW w:w="850" w:type="dxa"/>
            <w:tcBorders>
              <w:top w:val="nil"/>
              <w:left w:val="single" w:sz="6" w:space="0" w:color="auto"/>
              <w:bottom w:val="nil"/>
              <w:right w:val="single" w:sz="6" w:space="0" w:color="auto"/>
            </w:tcBorders>
            <w:shd w:val="solid" w:color="FFFFFF" w:fill="auto"/>
          </w:tcPr>
          <w:p w14:paraId="60161A5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851" w:type="dxa"/>
            <w:tcBorders>
              <w:top w:val="nil"/>
              <w:left w:val="single" w:sz="6" w:space="0" w:color="auto"/>
              <w:bottom w:val="nil"/>
              <w:right w:val="single" w:sz="6" w:space="0" w:color="auto"/>
            </w:tcBorders>
            <w:shd w:val="solid" w:color="FFFFFF" w:fill="auto"/>
          </w:tcPr>
          <w:p w14:paraId="4AFCDDB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134" w:type="dxa"/>
            <w:tcBorders>
              <w:top w:val="nil"/>
              <w:left w:val="single" w:sz="6" w:space="0" w:color="auto"/>
              <w:bottom w:val="nil"/>
              <w:right w:val="single" w:sz="6" w:space="0" w:color="auto"/>
            </w:tcBorders>
            <w:shd w:val="solid" w:color="FFFFFF" w:fill="auto"/>
          </w:tcPr>
          <w:p w14:paraId="61D256B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nil"/>
              <w:right w:val="single" w:sz="6" w:space="0" w:color="auto"/>
            </w:tcBorders>
            <w:shd w:val="solid" w:color="FFFFFF" w:fill="auto"/>
          </w:tcPr>
          <w:p w14:paraId="5D56D01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11D44FC" w14:textId="77777777" w:rsidTr="004F4F7A">
        <w:trPr>
          <w:trHeight w:val="223"/>
        </w:trPr>
        <w:tc>
          <w:tcPr>
            <w:tcW w:w="456" w:type="dxa"/>
            <w:tcBorders>
              <w:top w:val="nil"/>
              <w:left w:val="single" w:sz="6" w:space="0" w:color="auto"/>
              <w:bottom w:val="single" w:sz="6" w:space="0" w:color="auto"/>
              <w:right w:val="single" w:sz="6" w:space="0" w:color="auto"/>
            </w:tcBorders>
          </w:tcPr>
          <w:p w14:paraId="7DC78F1C" w14:textId="77777777" w:rsidR="00236F97" w:rsidRPr="00036096" w:rsidRDefault="00236F97">
            <w:pPr>
              <w:autoSpaceDE w:val="0"/>
              <w:autoSpaceDN w:val="0"/>
              <w:adjustRightInd w:val="0"/>
              <w:spacing w:after="0" w:line="240" w:lineRule="auto"/>
              <w:jc w:val="right"/>
              <w:rPr>
                <w:rFonts w:ascii="Arial" w:hAnsi="Arial" w:cs="Arial"/>
                <w:color w:val="000000"/>
                <w:sz w:val="20"/>
                <w:szCs w:val="20"/>
                <w:lang w:val="en-US"/>
              </w:rPr>
            </w:pPr>
          </w:p>
        </w:tc>
        <w:tc>
          <w:tcPr>
            <w:tcW w:w="5103" w:type="dxa"/>
            <w:tcBorders>
              <w:top w:val="nil"/>
              <w:left w:val="single" w:sz="6" w:space="0" w:color="auto"/>
              <w:bottom w:val="single" w:sz="6" w:space="0" w:color="auto"/>
              <w:right w:val="single" w:sz="6" w:space="0" w:color="auto"/>
            </w:tcBorders>
            <w:shd w:val="solid" w:color="FFFFFF" w:fill="auto"/>
          </w:tcPr>
          <w:p w14:paraId="6BCA230D"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0,60m x 95m = 57 m2</w:t>
            </w:r>
          </w:p>
        </w:tc>
        <w:tc>
          <w:tcPr>
            <w:tcW w:w="850" w:type="dxa"/>
            <w:tcBorders>
              <w:top w:val="nil"/>
              <w:left w:val="single" w:sz="6" w:space="0" w:color="auto"/>
              <w:bottom w:val="single" w:sz="6" w:space="0" w:color="auto"/>
              <w:right w:val="single" w:sz="6" w:space="0" w:color="auto"/>
            </w:tcBorders>
            <w:shd w:val="solid" w:color="FFFFFF" w:fill="auto"/>
          </w:tcPr>
          <w:p w14:paraId="44AF898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m2</w:t>
            </w:r>
          </w:p>
        </w:tc>
        <w:tc>
          <w:tcPr>
            <w:tcW w:w="851" w:type="dxa"/>
            <w:tcBorders>
              <w:top w:val="nil"/>
              <w:left w:val="single" w:sz="6" w:space="0" w:color="auto"/>
              <w:bottom w:val="single" w:sz="6" w:space="0" w:color="auto"/>
              <w:right w:val="single" w:sz="6" w:space="0" w:color="auto"/>
            </w:tcBorders>
            <w:shd w:val="solid" w:color="FFFFFF" w:fill="auto"/>
          </w:tcPr>
          <w:p w14:paraId="1D3CF2B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57</w:t>
            </w:r>
          </w:p>
        </w:tc>
        <w:tc>
          <w:tcPr>
            <w:tcW w:w="1134" w:type="dxa"/>
            <w:tcBorders>
              <w:top w:val="nil"/>
              <w:left w:val="single" w:sz="6" w:space="0" w:color="auto"/>
              <w:bottom w:val="single" w:sz="6" w:space="0" w:color="auto"/>
              <w:right w:val="single" w:sz="6" w:space="0" w:color="auto"/>
            </w:tcBorders>
            <w:shd w:val="solid" w:color="FFFFFF" w:fill="auto"/>
          </w:tcPr>
          <w:p w14:paraId="4638200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7232C78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336CE8" w:rsidRPr="00036096" w14:paraId="6DEA325E" w14:textId="77777777" w:rsidTr="00336CE8">
        <w:trPr>
          <w:trHeight w:val="600"/>
        </w:trPr>
        <w:tc>
          <w:tcPr>
            <w:tcW w:w="456" w:type="dxa"/>
            <w:tcBorders>
              <w:top w:val="single" w:sz="6" w:space="0" w:color="auto"/>
              <w:left w:val="single" w:sz="6" w:space="0" w:color="auto"/>
              <w:bottom w:val="nil"/>
              <w:right w:val="single" w:sz="6" w:space="0" w:color="auto"/>
            </w:tcBorders>
            <w:shd w:val="solid" w:color="FFFFFF" w:fill="auto"/>
          </w:tcPr>
          <w:p w14:paraId="7AEC4133" w14:textId="77777777" w:rsidR="00336CE8" w:rsidRPr="00036096" w:rsidRDefault="00336CE8">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01-03</w:t>
            </w:r>
          </w:p>
        </w:tc>
        <w:tc>
          <w:tcPr>
            <w:tcW w:w="9396" w:type="dxa"/>
            <w:gridSpan w:val="5"/>
            <w:tcBorders>
              <w:top w:val="single" w:sz="6" w:space="0" w:color="auto"/>
              <w:left w:val="single" w:sz="6" w:space="0" w:color="auto"/>
              <w:bottom w:val="single" w:sz="4" w:space="0" w:color="auto"/>
              <w:right w:val="single" w:sz="6" w:space="0" w:color="auto"/>
            </w:tcBorders>
            <w:shd w:val="solid" w:color="FFFFFF" w:fill="auto"/>
          </w:tcPr>
          <w:p w14:paraId="548E3092" w14:textId="77777777" w:rsidR="00336CE8" w:rsidRPr="00D94B50" w:rsidRDefault="00336CE8" w:rsidP="00336CE8">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уградња PVC цеви у кабловску канализацију и то:</w:t>
            </w:r>
          </w:p>
        </w:tc>
      </w:tr>
      <w:tr w:rsidR="00236F97" w:rsidRPr="00036096" w14:paraId="046B9323" w14:textId="77777777" w:rsidTr="004F4F7A">
        <w:trPr>
          <w:trHeight w:val="223"/>
        </w:trPr>
        <w:tc>
          <w:tcPr>
            <w:tcW w:w="456" w:type="dxa"/>
            <w:tcBorders>
              <w:top w:val="nil"/>
              <w:left w:val="single" w:sz="6" w:space="0" w:color="auto"/>
              <w:bottom w:val="single" w:sz="6" w:space="0" w:color="auto"/>
              <w:right w:val="single" w:sz="4" w:space="0" w:color="auto"/>
            </w:tcBorders>
            <w:shd w:val="solid" w:color="FFFFFF" w:fill="auto"/>
          </w:tcPr>
          <w:p w14:paraId="4C9B3E7A"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4" w:space="0" w:color="auto"/>
              <w:left w:val="single" w:sz="4" w:space="0" w:color="auto"/>
              <w:bottom w:val="single" w:sz="4" w:space="0" w:color="auto"/>
              <w:right w:val="single" w:sz="6" w:space="0" w:color="auto"/>
            </w:tcBorders>
            <w:shd w:val="solid" w:color="FFFFFF" w:fill="auto"/>
          </w:tcPr>
          <w:p w14:paraId="7AB8B1BF"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 - за тт канализацију капацитета 2 x PE cev  Ø 50mm</w:t>
            </w:r>
          </w:p>
        </w:tc>
        <w:tc>
          <w:tcPr>
            <w:tcW w:w="850" w:type="dxa"/>
            <w:tcBorders>
              <w:top w:val="single" w:sz="4" w:space="0" w:color="auto"/>
              <w:left w:val="single" w:sz="6" w:space="0" w:color="auto"/>
              <w:bottom w:val="single" w:sz="4" w:space="0" w:color="auto"/>
              <w:right w:val="single" w:sz="6" w:space="0" w:color="auto"/>
            </w:tcBorders>
            <w:shd w:val="solid" w:color="FFFFFF" w:fill="auto"/>
          </w:tcPr>
          <w:p w14:paraId="1A87EE0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single" w:sz="4" w:space="0" w:color="auto"/>
              <w:left w:val="single" w:sz="6" w:space="0" w:color="auto"/>
              <w:bottom w:val="single" w:sz="4" w:space="0" w:color="auto"/>
              <w:right w:val="single" w:sz="6" w:space="0" w:color="auto"/>
            </w:tcBorders>
            <w:shd w:val="solid" w:color="FFFFFF" w:fill="auto"/>
          </w:tcPr>
          <w:p w14:paraId="6BC2CC3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21661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4" w:space="0" w:color="auto"/>
              <w:right w:val="single" w:sz="4" w:space="0" w:color="auto"/>
            </w:tcBorders>
            <w:shd w:val="solid" w:color="FFFFFF" w:fill="auto"/>
          </w:tcPr>
          <w:p w14:paraId="3B569A5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7B7610CF" w14:textId="77777777" w:rsidTr="004F4F7A">
        <w:trPr>
          <w:trHeight w:val="667"/>
        </w:trPr>
        <w:tc>
          <w:tcPr>
            <w:tcW w:w="456" w:type="dxa"/>
            <w:tcBorders>
              <w:top w:val="single" w:sz="6" w:space="0" w:color="auto"/>
              <w:left w:val="single" w:sz="6" w:space="0" w:color="auto"/>
              <w:bottom w:val="nil"/>
              <w:right w:val="single" w:sz="6" w:space="0" w:color="auto"/>
            </w:tcBorders>
            <w:shd w:val="solid" w:color="FFFFFF" w:fill="auto"/>
          </w:tcPr>
          <w:p w14:paraId="2DF85A8A"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01-04</w:t>
            </w:r>
          </w:p>
        </w:tc>
        <w:tc>
          <w:tcPr>
            <w:tcW w:w="5103" w:type="dxa"/>
            <w:tcBorders>
              <w:top w:val="single" w:sz="4" w:space="0" w:color="auto"/>
              <w:left w:val="single" w:sz="6" w:space="0" w:color="auto"/>
              <w:bottom w:val="single" w:sz="6" w:space="0" w:color="auto"/>
              <w:right w:val="single" w:sz="6" w:space="0" w:color="auto"/>
            </w:tcBorders>
            <w:shd w:val="solid" w:color="FFFFFF" w:fill="auto"/>
          </w:tcPr>
          <w:p w14:paraId="2BB63C25"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постављање кабла типа TK DSL(30)59 6x2x0,6mm2 ,у кабловску канализацију ,од ИТО у објекту базена до ИТО-К у објекту котларница.</w:t>
            </w:r>
          </w:p>
        </w:tc>
        <w:tc>
          <w:tcPr>
            <w:tcW w:w="850" w:type="dxa"/>
            <w:tcBorders>
              <w:top w:val="single" w:sz="4" w:space="0" w:color="auto"/>
              <w:left w:val="single" w:sz="6" w:space="0" w:color="auto"/>
              <w:bottom w:val="single" w:sz="6" w:space="0" w:color="auto"/>
              <w:right w:val="single" w:sz="6" w:space="0" w:color="auto"/>
            </w:tcBorders>
            <w:shd w:val="solid" w:color="FFFFFF" w:fill="auto"/>
          </w:tcPr>
          <w:p w14:paraId="092E3362"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single" w:sz="4" w:space="0" w:color="auto"/>
              <w:left w:val="single" w:sz="6" w:space="0" w:color="auto"/>
              <w:bottom w:val="single" w:sz="6" w:space="0" w:color="auto"/>
              <w:right w:val="single" w:sz="6" w:space="0" w:color="auto"/>
            </w:tcBorders>
            <w:shd w:val="solid" w:color="FFFFFF" w:fill="auto"/>
          </w:tcPr>
          <w:p w14:paraId="4C75E53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115,00</w:t>
            </w:r>
          </w:p>
        </w:tc>
        <w:tc>
          <w:tcPr>
            <w:tcW w:w="1134" w:type="dxa"/>
            <w:tcBorders>
              <w:top w:val="single" w:sz="4" w:space="0" w:color="auto"/>
              <w:left w:val="single" w:sz="6" w:space="0" w:color="auto"/>
              <w:bottom w:val="nil"/>
              <w:right w:val="single" w:sz="6" w:space="0" w:color="auto"/>
            </w:tcBorders>
            <w:shd w:val="solid" w:color="FFFFFF" w:fill="auto"/>
          </w:tcPr>
          <w:p w14:paraId="61E6FB5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6" w:space="0" w:color="auto"/>
              <w:right w:val="single" w:sz="6" w:space="0" w:color="auto"/>
            </w:tcBorders>
            <w:shd w:val="solid" w:color="FFFFFF" w:fill="auto"/>
          </w:tcPr>
          <w:p w14:paraId="754537A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3733F03" w14:textId="77777777" w:rsidTr="00336CE8">
        <w:trPr>
          <w:trHeight w:val="535"/>
        </w:trPr>
        <w:tc>
          <w:tcPr>
            <w:tcW w:w="456" w:type="dxa"/>
            <w:tcBorders>
              <w:top w:val="single" w:sz="6" w:space="0" w:color="auto"/>
              <w:left w:val="single" w:sz="6" w:space="0" w:color="auto"/>
              <w:bottom w:val="nil"/>
              <w:right w:val="single" w:sz="6" w:space="0" w:color="auto"/>
            </w:tcBorders>
            <w:shd w:val="solid" w:color="FFFFFF" w:fill="auto"/>
          </w:tcPr>
          <w:p w14:paraId="7B6FC61D"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01-05</w:t>
            </w:r>
          </w:p>
        </w:tc>
        <w:tc>
          <w:tcPr>
            <w:tcW w:w="9396" w:type="dxa"/>
            <w:gridSpan w:val="5"/>
            <w:tcBorders>
              <w:top w:val="single" w:sz="6" w:space="0" w:color="auto"/>
              <w:left w:val="single" w:sz="6" w:space="0" w:color="auto"/>
              <w:bottom w:val="single" w:sz="4" w:space="0" w:color="auto"/>
              <w:right w:val="single" w:sz="6" w:space="0" w:color="auto"/>
            </w:tcBorders>
            <w:shd w:val="solid" w:color="FFFFFF" w:fill="auto"/>
          </w:tcPr>
          <w:p w14:paraId="0A103C8D" w14:textId="77777777" w:rsidR="00E52E76"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Затрпавање PVC цеви пeском у слојевима по 10 cm испод, изнад и упоредо са цевима за ТТ кабловску канализацију:</w:t>
            </w:r>
          </w:p>
          <w:p w14:paraId="2BEFA3FF" w14:textId="77777777" w:rsidR="00236F97" w:rsidRPr="00D94B50" w:rsidRDefault="00E52E76">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 -  капацитета 2 PVC цеви Ø  50mm</w:t>
            </w:r>
          </w:p>
        </w:tc>
      </w:tr>
      <w:tr w:rsidR="00236F97" w:rsidRPr="00036096" w14:paraId="7A885C1A" w14:textId="77777777" w:rsidTr="004F4F7A">
        <w:trPr>
          <w:trHeight w:val="223"/>
        </w:trPr>
        <w:tc>
          <w:tcPr>
            <w:tcW w:w="456" w:type="dxa"/>
            <w:tcBorders>
              <w:top w:val="nil"/>
              <w:left w:val="single" w:sz="6" w:space="0" w:color="auto"/>
              <w:bottom w:val="single" w:sz="6" w:space="0" w:color="auto"/>
              <w:right w:val="single" w:sz="4" w:space="0" w:color="auto"/>
            </w:tcBorders>
            <w:shd w:val="solid" w:color="FFFFFF" w:fill="auto"/>
          </w:tcPr>
          <w:p w14:paraId="1745139C"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4" w:space="0" w:color="auto"/>
              <w:left w:val="single" w:sz="4" w:space="0" w:color="auto"/>
              <w:bottom w:val="single" w:sz="4" w:space="0" w:color="auto"/>
              <w:right w:val="single" w:sz="6" w:space="0" w:color="auto"/>
            </w:tcBorders>
            <w:shd w:val="solid" w:color="FFFFFF" w:fill="auto"/>
          </w:tcPr>
          <w:p w14:paraId="500E0004"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( 0,60 x 0,31 - 2 x 0,0095) x95 = 17,005 m3</w:t>
            </w:r>
          </w:p>
        </w:tc>
        <w:tc>
          <w:tcPr>
            <w:tcW w:w="850" w:type="dxa"/>
            <w:tcBorders>
              <w:top w:val="single" w:sz="4" w:space="0" w:color="auto"/>
              <w:left w:val="single" w:sz="6" w:space="0" w:color="auto"/>
              <w:bottom w:val="single" w:sz="4" w:space="0" w:color="auto"/>
              <w:right w:val="single" w:sz="6" w:space="0" w:color="auto"/>
            </w:tcBorders>
            <w:shd w:val="solid" w:color="FFFFFF" w:fill="auto"/>
          </w:tcPr>
          <w:p w14:paraId="44238A1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m3</w:t>
            </w:r>
          </w:p>
        </w:tc>
        <w:tc>
          <w:tcPr>
            <w:tcW w:w="851" w:type="dxa"/>
            <w:tcBorders>
              <w:top w:val="single" w:sz="4" w:space="0" w:color="auto"/>
              <w:left w:val="single" w:sz="6" w:space="0" w:color="auto"/>
              <w:bottom w:val="single" w:sz="4" w:space="0" w:color="auto"/>
              <w:right w:val="single" w:sz="6" w:space="0" w:color="auto"/>
            </w:tcBorders>
            <w:shd w:val="solid" w:color="FFFFFF" w:fill="auto"/>
          </w:tcPr>
          <w:p w14:paraId="2274AE9B"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17,005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15B308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4" w:space="0" w:color="auto"/>
              <w:right w:val="single" w:sz="4" w:space="0" w:color="auto"/>
            </w:tcBorders>
            <w:shd w:val="solid" w:color="FFFFFF" w:fill="auto"/>
          </w:tcPr>
          <w:p w14:paraId="526151B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AFC58F8" w14:textId="77777777" w:rsidTr="00336CE8">
        <w:trPr>
          <w:trHeight w:val="444"/>
        </w:trPr>
        <w:tc>
          <w:tcPr>
            <w:tcW w:w="456" w:type="dxa"/>
            <w:tcBorders>
              <w:top w:val="single" w:sz="6" w:space="0" w:color="auto"/>
              <w:left w:val="single" w:sz="6" w:space="0" w:color="auto"/>
              <w:bottom w:val="nil"/>
              <w:right w:val="single" w:sz="6" w:space="0" w:color="auto"/>
            </w:tcBorders>
            <w:shd w:val="solid" w:color="FFFFFF" w:fill="auto"/>
          </w:tcPr>
          <w:p w14:paraId="5C4238FF"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01-06</w:t>
            </w:r>
          </w:p>
        </w:tc>
        <w:tc>
          <w:tcPr>
            <w:tcW w:w="9396" w:type="dxa"/>
            <w:gridSpan w:val="5"/>
            <w:tcBorders>
              <w:top w:val="single" w:sz="4" w:space="0" w:color="auto"/>
              <w:left w:val="single" w:sz="6" w:space="0" w:color="auto"/>
              <w:bottom w:val="single" w:sz="4" w:space="0" w:color="auto"/>
              <w:right w:val="single" w:sz="6" w:space="0" w:color="auto"/>
            </w:tcBorders>
            <w:shd w:val="solid" w:color="FFFFFF" w:fill="auto"/>
          </w:tcPr>
          <w:p w14:paraId="739169AC"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Затрпавање рова са материјалом из ископа у слојевима по 20 cm са набијањем и поливањем водом.</w:t>
            </w:r>
          </w:p>
          <w:p w14:paraId="2C8FDFED" w14:textId="77777777" w:rsidR="00E52E76" w:rsidRPr="00D94B50" w:rsidRDefault="00E52E76">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b) затрпавање тт канализације</w:t>
            </w:r>
          </w:p>
          <w:p w14:paraId="268E4511" w14:textId="77777777" w:rsidR="00E52E76" w:rsidRPr="00D94B50" w:rsidRDefault="00E52E76">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 - за тт канализацију 2 цеви</w:t>
            </w:r>
          </w:p>
        </w:tc>
      </w:tr>
      <w:tr w:rsidR="00236F97" w:rsidRPr="00036096" w14:paraId="2BD24E92" w14:textId="77777777" w:rsidTr="004F4F7A">
        <w:trPr>
          <w:trHeight w:val="223"/>
        </w:trPr>
        <w:tc>
          <w:tcPr>
            <w:tcW w:w="456" w:type="dxa"/>
            <w:tcBorders>
              <w:top w:val="nil"/>
              <w:left w:val="single" w:sz="6" w:space="0" w:color="auto"/>
              <w:bottom w:val="single" w:sz="6" w:space="0" w:color="auto"/>
              <w:right w:val="single" w:sz="4" w:space="0" w:color="auto"/>
            </w:tcBorders>
          </w:tcPr>
          <w:p w14:paraId="7DEDF9FB" w14:textId="77777777" w:rsidR="00236F97" w:rsidRPr="00036096" w:rsidRDefault="00236F97">
            <w:pPr>
              <w:autoSpaceDE w:val="0"/>
              <w:autoSpaceDN w:val="0"/>
              <w:adjustRightInd w:val="0"/>
              <w:spacing w:after="0" w:line="240" w:lineRule="auto"/>
              <w:jc w:val="right"/>
              <w:rPr>
                <w:rFonts w:ascii="Arial" w:hAnsi="Arial" w:cs="Arial"/>
                <w:color w:val="000000"/>
                <w:sz w:val="20"/>
                <w:szCs w:val="20"/>
                <w:lang w:val="en-US"/>
              </w:rPr>
            </w:pPr>
          </w:p>
        </w:tc>
        <w:tc>
          <w:tcPr>
            <w:tcW w:w="5103" w:type="dxa"/>
            <w:tcBorders>
              <w:top w:val="single" w:sz="4" w:space="0" w:color="auto"/>
              <w:left w:val="single" w:sz="4" w:space="0" w:color="auto"/>
              <w:bottom w:val="single" w:sz="4" w:space="0" w:color="auto"/>
              <w:right w:val="single" w:sz="6" w:space="0" w:color="auto"/>
            </w:tcBorders>
            <w:shd w:val="solid" w:color="FFFFFF" w:fill="auto"/>
          </w:tcPr>
          <w:p w14:paraId="2D9C14DC"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0,60 (1,21 - 0,31) x 95 = 51,3 m3</w:t>
            </w:r>
          </w:p>
        </w:tc>
        <w:tc>
          <w:tcPr>
            <w:tcW w:w="850" w:type="dxa"/>
            <w:tcBorders>
              <w:top w:val="single" w:sz="4" w:space="0" w:color="auto"/>
              <w:left w:val="single" w:sz="6" w:space="0" w:color="auto"/>
              <w:bottom w:val="single" w:sz="4" w:space="0" w:color="auto"/>
              <w:right w:val="single" w:sz="6" w:space="0" w:color="auto"/>
            </w:tcBorders>
            <w:shd w:val="solid" w:color="FFFFFF" w:fill="auto"/>
          </w:tcPr>
          <w:p w14:paraId="57D90D5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m3</w:t>
            </w:r>
          </w:p>
        </w:tc>
        <w:tc>
          <w:tcPr>
            <w:tcW w:w="851" w:type="dxa"/>
            <w:tcBorders>
              <w:top w:val="single" w:sz="4" w:space="0" w:color="auto"/>
              <w:left w:val="single" w:sz="6" w:space="0" w:color="auto"/>
              <w:bottom w:val="single" w:sz="4" w:space="0" w:color="auto"/>
              <w:right w:val="single" w:sz="6" w:space="0" w:color="auto"/>
            </w:tcBorders>
            <w:shd w:val="solid" w:color="FFFFFF" w:fill="auto"/>
          </w:tcPr>
          <w:p w14:paraId="3CE2B9F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51,3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06463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4" w:space="0" w:color="auto"/>
              <w:right w:val="single" w:sz="4" w:space="0" w:color="auto"/>
            </w:tcBorders>
            <w:shd w:val="solid" w:color="FFFFFF" w:fill="auto"/>
          </w:tcPr>
          <w:p w14:paraId="48C0E9B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FC2AE13" w14:textId="77777777" w:rsidTr="004F4F7A">
        <w:trPr>
          <w:trHeight w:val="655"/>
        </w:trPr>
        <w:tc>
          <w:tcPr>
            <w:tcW w:w="456" w:type="dxa"/>
            <w:tcBorders>
              <w:top w:val="nil"/>
              <w:left w:val="single" w:sz="6" w:space="0" w:color="auto"/>
              <w:bottom w:val="single" w:sz="6" w:space="0" w:color="auto"/>
              <w:right w:val="single" w:sz="6" w:space="0" w:color="auto"/>
            </w:tcBorders>
            <w:shd w:val="solid" w:color="FFFFFF" w:fill="auto"/>
          </w:tcPr>
          <w:p w14:paraId="3E1D0903"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01-07</w:t>
            </w:r>
          </w:p>
        </w:tc>
        <w:tc>
          <w:tcPr>
            <w:tcW w:w="5103" w:type="dxa"/>
            <w:tcBorders>
              <w:top w:val="single" w:sz="4" w:space="0" w:color="auto"/>
              <w:left w:val="single" w:sz="6" w:space="0" w:color="auto"/>
              <w:bottom w:val="single" w:sz="6" w:space="0" w:color="auto"/>
              <w:right w:val="single" w:sz="6" w:space="0" w:color="auto"/>
            </w:tcBorders>
            <w:shd w:val="solid" w:color="FFFFFF" w:fill="auto"/>
          </w:tcPr>
          <w:p w14:paraId="7AEF86FC"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Забијање песка у рову саобраћајнице по слојевима до  Ms=80MPa   на површини затрпаног рова, а испод коте асфалта.</w:t>
            </w:r>
          </w:p>
        </w:tc>
        <w:tc>
          <w:tcPr>
            <w:tcW w:w="850" w:type="dxa"/>
            <w:tcBorders>
              <w:top w:val="single" w:sz="4" w:space="0" w:color="auto"/>
              <w:left w:val="single" w:sz="6" w:space="0" w:color="auto"/>
              <w:bottom w:val="single" w:sz="6" w:space="0" w:color="auto"/>
              <w:right w:val="single" w:sz="6" w:space="0" w:color="auto"/>
            </w:tcBorders>
            <w:shd w:val="solid" w:color="FFFFFF" w:fill="auto"/>
          </w:tcPr>
          <w:p w14:paraId="521A7C0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single" w:sz="4" w:space="0" w:color="auto"/>
              <w:left w:val="single" w:sz="6" w:space="0" w:color="auto"/>
              <w:bottom w:val="single" w:sz="6" w:space="0" w:color="auto"/>
              <w:right w:val="single" w:sz="6" w:space="0" w:color="auto"/>
            </w:tcBorders>
            <w:shd w:val="solid" w:color="FFFFFF" w:fill="auto"/>
          </w:tcPr>
          <w:p w14:paraId="5D1472B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90</w:t>
            </w:r>
          </w:p>
        </w:tc>
        <w:tc>
          <w:tcPr>
            <w:tcW w:w="1134" w:type="dxa"/>
            <w:tcBorders>
              <w:top w:val="single" w:sz="4" w:space="0" w:color="auto"/>
              <w:left w:val="single" w:sz="6" w:space="0" w:color="auto"/>
              <w:bottom w:val="single" w:sz="6" w:space="0" w:color="auto"/>
              <w:right w:val="single" w:sz="6" w:space="0" w:color="auto"/>
            </w:tcBorders>
            <w:shd w:val="solid" w:color="FFFFFF" w:fill="auto"/>
          </w:tcPr>
          <w:p w14:paraId="748147A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6" w:space="0" w:color="auto"/>
              <w:right w:val="single" w:sz="6" w:space="0" w:color="auto"/>
            </w:tcBorders>
            <w:shd w:val="solid" w:color="FFFFFF" w:fill="auto"/>
          </w:tcPr>
          <w:p w14:paraId="1EA6602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1C4F57D" w14:textId="77777777" w:rsidTr="004F4F7A">
        <w:trPr>
          <w:trHeight w:val="485"/>
        </w:trPr>
        <w:tc>
          <w:tcPr>
            <w:tcW w:w="456" w:type="dxa"/>
            <w:tcBorders>
              <w:top w:val="nil"/>
              <w:left w:val="single" w:sz="6" w:space="0" w:color="auto"/>
              <w:bottom w:val="single" w:sz="6" w:space="0" w:color="auto"/>
              <w:right w:val="single" w:sz="6" w:space="0" w:color="auto"/>
            </w:tcBorders>
            <w:shd w:val="solid" w:color="FFFFFF" w:fill="auto"/>
          </w:tcPr>
          <w:p w14:paraId="1A9CF1CF"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01-08</w:t>
            </w:r>
          </w:p>
        </w:tc>
        <w:tc>
          <w:tcPr>
            <w:tcW w:w="5103" w:type="dxa"/>
            <w:tcBorders>
              <w:top w:val="nil"/>
              <w:left w:val="single" w:sz="6" w:space="0" w:color="auto"/>
              <w:bottom w:val="single" w:sz="6" w:space="0" w:color="auto"/>
              <w:right w:val="single" w:sz="6" w:space="0" w:color="auto"/>
            </w:tcBorders>
            <w:shd w:val="solid" w:color="FFFFFF" w:fill="auto"/>
          </w:tcPr>
          <w:p w14:paraId="11F5630D"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Ручно асфалтирање завршних слојева коловоза и тротоара масом  Б 0-11 дебљине d=6cm у уваљаном стању.</w:t>
            </w:r>
          </w:p>
        </w:tc>
        <w:tc>
          <w:tcPr>
            <w:tcW w:w="850" w:type="dxa"/>
            <w:tcBorders>
              <w:top w:val="nil"/>
              <w:left w:val="single" w:sz="6" w:space="0" w:color="auto"/>
              <w:bottom w:val="single" w:sz="6" w:space="0" w:color="auto"/>
              <w:right w:val="single" w:sz="6" w:space="0" w:color="auto"/>
            </w:tcBorders>
            <w:shd w:val="solid" w:color="FFFFFF" w:fill="auto"/>
          </w:tcPr>
          <w:p w14:paraId="0DE59CD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nil"/>
              <w:left w:val="single" w:sz="6" w:space="0" w:color="auto"/>
              <w:bottom w:val="single" w:sz="6" w:space="0" w:color="auto"/>
              <w:right w:val="single" w:sz="6" w:space="0" w:color="auto"/>
            </w:tcBorders>
            <w:shd w:val="solid" w:color="FFFFFF" w:fill="auto"/>
          </w:tcPr>
          <w:p w14:paraId="3CBE1FD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80</w:t>
            </w:r>
          </w:p>
        </w:tc>
        <w:tc>
          <w:tcPr>
            <w:tcW w:w="1134" w:type="dxa"/>
            <w:tcBorders>
              <w:top w:val="nil"/>
              <w:left w:val="single" w:sz="6" w:space="0" w:color="auto"/>
              <w:bottom w:val="single" w:sz="6" w:space="0" w:color="auto"/>
              <w:right w:val="single" w:sz="6" w:space="0" w:color="auto"/>
            </w:tcBorders>
            <w:shd w:val="solid" w:color="FFFFFF" w:fill="auto"/>
          </w:tcPr>
          <w:p w14:paraId="64D88F7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6304949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04F09E58" w14:textId="77777777" w:rsidTr="004F4F7A">
        <w:trPr>
          <w:trHeight w:val="682"/>
        </w:trPr>
        <w:tc>
          <w:tcPr>
            <w:tcW w:w="456" w:type="dxa"/>
            <w:tcBorders>
              <w:top w:val="nil"/>
              <w:left w:val="single" w:sz="6" w:space="0" w:color="auto"/>
              <w:bottom w:val="single" w:sz="6" w:space="0" w:color="auto"/>
              <w:right w:val="single" w:sz="6" w:space="0" w:color="auto"/>
            </w:tcBorders>
            <w:shd w:val="solid" w:color="FFFFFF" w:fill="auto"/>
          </w:tcPr>
          <w:p w14:paraId="3C0AA2B0"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01-09</w:t>
            </w:r>
          </w:p>
        </w:tc>
        <w:tc>
          <w:tcPr>
            <w:tcW w:w="5103" w:type="dxa"/>
            <w:tcBorders>
              <w:top w:val="nil"/>
              <w:left w:val="single" w:sz="6" w:space="0" w:color="auto"/>
              <w:bottom w:val="single" w:sz="6" w:space="0" w:color="auto"/>
              <w:right w:val="single" w:sz="6" w:space="0" w:color="auto"/>
            </w:tcBorders>
            <w:shd w:val="solid" w:color="FFFFFF" w:fill="auto"/>
          </w:tcPr>
          <w:p w14:paraId="7F101173"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материјала и израда ТТ кабловског окна (ТТ шахта) унутрашњих димензија (ширина x дужина x висина-дубина) 0,1x0,1x0.6m.</w:t>
            </w:r>
          </w:p>
        </w:tc>
        <w:tc>
          <w:tcPr>
            <w:tcW w:w="850" w:type="dxa"/>
            <w:tcBorders>
              <w:top w:val="nil"/>
              <w:left w:val="single" w:sz="6" w:space="0" w:color="auto"/>
              <w:bottom w:val="single" w:sz="6" w:space="0" w:color="auto"/>
              <w:right w:val="single" w:sz="6" w:space="0" w:color="auto"/>
            </w:tcBorders>
            <w:shd w:val="solid" w:color="FFFFFF" w:fill="auto"/>
          </w:tcPr>
          <w:p w14:paraId="267A6EF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компл.</w:t>
            </w:r>
          </w:p>
        </w:tc>
        <w:tc>
          <w:tcPr>
            <w:tcW w:w="851" w:type="dxa"/>
            <w:tcBorders>
              <w:top w:val="nil"/>
              <w:left w:val="single" w:sz="6" w:space="0" w:color="auto"/>
              <w:bottom w:val="single" w:sz="6" w:space="0" w:color="auto"/>
              <w:right w:val="single" w:sz="6" w:space="0" w:color="auto"/>
            </w:tcBorders>
            <w:shd w:val="solid" w:color="FFFFFF" w:fill="auto"/>
          </w:tcPr>
          <w:p w14:paraId="42002C9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2</w:t>
            </w:r>
          </w:p>
        </w:tc>
        <w:tc>
          <w:tcPr>
            <w:tcW w:w="1134" w:type="dxa"/>
            <w:tcBorders>
              <w:top w:val="nil"/>
              <w:left w:val="single" w:sz="6" w:space="0" w:color="auto"/>
              <w:bottom w:val="single" w:sz="6" w:space="0" w:color="auto"/>
              <w:right w:val="single" w:sz="6" w:space="0" w:color="auto"/>
            </w:tcBorders>
            <w:shd w:val="solid" w:color="FFFFFF" w:fill="auto"/>
          </w:tcPr>
          <w:p w14:paraId="1BBB401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7995DA9C"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B5DB304" w14:textId="77777777" w:rsidTr="004F4F7A">
        <w:trPr>
          <w:trHeight w:val="550"/>
        </w:trPr>
        <w:tc>
          <w:tcPr>
            <w:tcW w:w="456" w:type="dxa"/>
            <w:tcBorders>
              <w:top w:val="nil"/>
              <w:left w:val="single" w:sz="6" w:space="0" w:color="auto"/>
              <w:bottom w:val="single" w:sz="6" w:space="0" w:color="auto"/>
              <w:right w:val="single" w:sz="6" w:space="0" w:color="auto"/>
            </w:tcBorders>
            <w:shd w:val="solid" w:color="FFFFFF" w:fill="auto"/>
          </w:tcPr>
          <w:p w14:paraId="1DF73943"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01-10</w:t>
            </w:r>
          </w:p>
        </w:tc>
        <w:tc>
          <w:tcPr>
            <w:tcW w:w="5103" w:type="dxa"/>
            <w:tcBorders>
              <w:top w:val="nil"/>
              <w:left w:val="single" w:sz="6" w:space="0" w:color="auto"/>
              <w:bottom w:val="single" w:sz="6" w:space="0" w:color="auto"/>
              <w:right w:val="single" w:sz="6" w:space="0" w:color="auto"/>
            </w:tcBorders>
            <w:shd w:val="solid" w:color="FFFFFF" w:fill="auto"/>
          </w:tcPr>
          <w:p w14:paraId="305C8806"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полагање штитника од PVC масе континуално целом дужином оптичког кабла.</w:t>
            </w:r>
          </w:p>
        </w:tc>
        <w:tc>
          <w:tcPr>
            <w:tcW w:w="850" w:type="dxa"/>
            <w:tcBorders>
              <w:top w:val="nil"/>
              <w:left w:val="single" w:sz="6" w:space="0" w:color="auto"/>
              <w:bottom w:val="single" w:sz="6" w:space="0" w:color="auto"/>
              <w:right w:val="single" w:sz="6" w:space="0" w:color="auto"/>
            </w:tcBorders>
            <w:shd w:val="solid" w:color="FFFFFF" w:fill="auto"/>
          </w:tcPr>
          <w:p w14:paraId="68DB08F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nil"/>
              <w:left w:val="single" w:sz="6" w:space="0" w:color="auto"/>
              <w:bottom w:val="single" w:sz="6" w:space="0" w:color="auto"/>
              <w:right w:val="single" w:sz="6" w:space="0" w:color="auto"/>
            </w:tcBorders>
            <w:shd w:val="solid" w:color="FFFFFF" w:fill="auto"/>
          </w:tcPr>
          <w:p w14:paraId="35F50F0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95</w:t>
            </w:r>
          </w:p>
        </w:tc>
        <w:tc>
          <w:tcPr>
            <w:tcW w:w="1134" w:type="dxa"/>
            <w:tcBorders>
              <w:top w:val="nil"/>
              <w:left w:val="single" w:sz="6" w:space="0" w:color="auto"/>
              <w:bottom w:val="single" w:sz="6" w:space="0" w:color="auto"/>
              <w:right w:val="single" w:sz="6" w:space="0" w:color="auto"/>
            </w:tcBorders>
            <w:shd w:val="solid" w:color="FFFFFF" w:fill="auto"/>
          </w:tcPr>
          <w:p w14:paraId="154E6B1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7C6E37C0"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36D1D88" w14:textId="77777777" w:rsidTr="004F4F7A">
        <w:trPr>
          <w:trHeight w:val="550"/>
        </w:trPr>
        <w:tc>
          <w:tcPr>
            <w:tcW w:w="456" w:type="dxa"/>
            <w:tcBorders>
              <w:top w:val="nil"/>
              <w:left w:val="single" w:sz="6" w:space="0" w:color="auto"/>
              <w:bottom w:val="single" w:sz="6" w:space="0" w:color="auto"/>
              <w:right w:val="single" w:sz="6" w:space="0" w:color="auto"/>
            </w:tcBorders>
            <w:shd w:val="solid" w:color="FFFFFF" w:fill="auto"/>
          </w:tcPr>
          <w:p w14:paraId="44A97A71"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01-11</w:t>
            </w:r>
          </w:p>
        </w:tc>
        <w:tc>
          <w:tcPr>
            <w:tcW w:w="5103" w:type="dxa"/>
            <w:tcBorders>
              <w:top w:val="nil"/>
              <w:left w:val="single" w:sz="6" w:space="0" w:color="auto"/>
              <w:bottom w:val="single" w:sz="6" w:space="0" w:color="auto"/>
              <w:right w:val="single" w:sz="6" w:space="0" w:color="auto"/>
            </w:tcBorders>
            <w:shd w:val="solid" w:color="FFFFFF" w:fill="auto"/>
          </w:tcPr>
          <w:p w14:paraId="34CB20A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полагање упозоравајуће траке континуално целом дужином телекомуникационог кабла.</w:t>
            </w:r>
          </w:p>
        </w:tc>
        <w:tc>
          <w:tcPr>
            <w:tcW w:w="850" w:type="dxa"/>
            <w:tcBorders>
              <w:top w:val="nil"/>
              <w:left w:val="single" w:sz="6" w:space="0" w:color="auto"/>
              <w:bottom w:val="single" w:sz="6" w:space="0" w:color="auto"/>
              <w:right w:val="single" w:sz="6" w:space="0" w:color="auto"/>
            </w:tcBorders>
            <w:shd w:val="solid" w:color="FFFFFF" w:fill="auto"/>
          </w:tcPr>
          <w:p w14:paraId="6FB0C48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nil"/>
              <w:left w:val="single" w:sz="6" w:space="0" w:color="auto"/>
              <w:bottom w:val="single" w:sz="6" w:space="0" w:color="auto"/>
              <w:right w:val="single" w:sz="6" w:space="0" w:color="auto"/>
            </w:tcBorders>
            <w:shd w:val="solid" w:color="FFFFFF" w:fill="auto"/>
          </w:tcPr>
          <w:p w14:paraId="6B70D77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95</w:t>
            </w:r>
          </w:p>
        </w:tc>
        <w:tc>
          <w:tcPr>
            <w:tcW w:w="1134" w:type="dxa"/>
            <w:tcBorders>
              <w:top w:val="nil"/>
              <w:left w:val="single" w:sz="6" w:space="0" w:color="auto"/>
              <w:bottom w:val="single" w:sz="6" w:space="0" w:color="auto"/>
              <w:right w:val="single" w:sz="6" w:space="0" w:color="auto"/>
            </w:tcBorders>
            <w:shd w:val="solid" w:color="FFFFFF" w:fill="auto"/>
          </w:tcPr>
          <w:p w14:paraId="630701D0"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EDD861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123272C" w14:textId="77777777" w:rsidTr="004F4F7A">
        <w:trPr>
          <w:trHeight w:val="1282"/>
        </w:trPr>
        <w:tc>
          <w:tcPr>
            <w:tcW w:w="456" w:type="dxa"/>
            <w:tcBorders>
              <w:top w:val="nil"/>
              <w:left w:val="single" w:sz="6" w:space="0" w:color="auto"/>
              <w:bottom w:val="single" w:sz="4" w:space="0" w:color="auto"/>
              <w:right w:val="single" w:sz="6" w:space="0" w:color="auto"/>
            </w:tcBorders>
            <w:shd w:val="solid" w:color="FFFFFF" w:fill="auto"/>
          </w:tcPr>
          <w:p w14:paraId="7C12BEB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01-12</w:t>
            </w:r>
          </w:p>
        </w:tc>
        <w:tc>
          <w:tcPr>
            <w:tcW w:w="5103" w:type="dxa"/>
            <w:tcBorders>
              <w:top w:val="nil"/>
              <w:left w:val="single" w:sz="6" w:space="0" w:color="auto"/>
              <w:bottom w:val="single" w:sz="4" w:space="0" w:color="auto"/>
              <w:right w:val="single" w:sz="6" w:space="0" w:color="auto"/>
            </w:tcBorders>
            <w:shd w:val="solid" w:color="FFFFFF" w:fill="auto"/>
          </w:tcPr>
          <w:p w14:paraId="762AC020"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Означавање кабла на нерегулисаном терену са бетонским стубовима са подацима о каблу. Плочице постављене да би назначиле кабл у рову, кривину, тј.промену правцатрасе , кабловску спојницу, кабловску канализацију и укрштање кабла са осталом инсталацијом.</w:t>
            </w:r>
          </w:p>
        </w:tc>
        <w:tc>
          <w:tcPr>
            <w:tcW w:w="850" w:type="dxa"/>
            <w:tcBorders>
              <w:top w:val="nil"/>
              <w:left w:val="single" w:sz="6" w:space="0" w:color="auto"/>
              <w:bottom w:val="single" w:sz="4" w:space="0" w:color="auto"/>
              <w:right w:val="single" w:sz="6" w:space="0" w:color="auto"/>
            </w:tcBorders>
            <w:shd w:val="solid" w:color="FFFFFF" w:fill="auto"/>
          </w:tcPr>
          <w:p w14:paraId="6119896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4" w:space="0" w:color="auto"/>
              <w:right w:val="single" w:sz="6" w:space="0" w:color="auto"/>
            </w:tcBorders>
            <w:shd w:val="solid" w:color="FFFFFF" w:fill="auto"/>
          </w:tcPr>
          <w:p w14:paraId="2BBA19E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10</w:t>
            </w:r>
          </w:p>
        </w:tc>
        <w:tc>
          <w:tcPr>
            <w:tcW w:w="1134" w:type="dxa"/>
            <w:tcBorders>
              <w:top w:val="nil"/>
              <w:left w:val="single" w:sz="6" w:space="0" w:color="auto"/>
              <w:bottom w:val="single" w:sz="4" w:space="0" w:color="auto"/>
              <w:right w:val="single" w:sz="6" w:space="0" w:color="auto"/>
            </w:tcBorders>
            <w:shd w:val="solid" w:color="FFFFFF" w:fill="auto"/>
          </w:tcPr>
          <w:p w14:paraId="1D807DB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4" w:space="0" w:color="auto"/>
              <w:right w:val="single" w:sz="6" w:space="0" w:color="auto"/>
            </w:tcBorders>
            <w:shd w:val="solid" w:color="FFFFFF" w:fill="auto"/>
          </w:tcPr>
          <w:p w14:paraId="6562FA2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1B8B3FF" w14:textId="77777777" w:rsidTr="004F4F7A">
        <w:trPr>
          <w:trHeight w:val="1282"/>
        </w:trPr>
        <w:tc>
          <w:tcPr>
            <w:tcW w:w="456" w:type="dxa"/>
            <w:tcBorders>
              <w:top w:val="single" w:sz="4" w:space="0" w:color="auto"/>
              <w:left w:val="single" w:sz="4" w:space="0" w:color="auto"/>
              <w:bottom w:val="single" w:sz="4" w:space="0" w:color="auto"/>
              <w:right w:val="single" w:sz="6" w:space="0" w:color="auto"/>
            </w:tcBorders>
            <w:shd w:val="solid" w:color="FFFFFF" w:fill="auto"/>
          </w:tcPr>
          <w:p w14:paraId="5CA292A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lastRenderedPageBreak/>
              <w:t xml:space="preserve"> 01-13</w:t>
            </w:r>
          </w:p>
        </w:tc>
        <w:tc>
          <w:tcPr>
            <w:tcW w:w="5103" w:type="dxa"/>
            <w:tcBorders>
              <w:top w:val="single" w:sz="4" w:space="0" w:color="auto"/>
              <w:left w:val="single" w:sz="6" w:space="0" w:color="auto"/>
              <w:bottom w:val="single" w:sz="4" w:space="0" w:color="auto"/>
              <w:right w:val="single" w:sz="6" w:space="0" w:color="auto"/>
            </w:tcBorders>
            <w:shd w:val="solid" w:color="FFFFFF" w:fill="auto"/>
          </w:tcPr>
          <w:p w14:paraId="63E02DE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Означавање кабла на регулисаном терену са металним плочицама са подацима о каблу. Плочице постављене да би назначиле кабл у рову, кривину, тј.промену правцатрасе , кабловску спојницу, кабловску канализацију и укрштање кабла са осталом инсталацијом.</w:t>
            </w:r>
          </w:p>
        </w:tc>
        <w:tc>
          <w:tcPr>
            <w:tcW w:w="850" w:type="dxa"/>
            <w:tcBorders>
              <w:top w:val="single" w:sz="4" w:space="0" w:color="auto"/>
              <w:left w:val="single" w:sz="6" w:space="0" w:color="auto"/>
              <w:bottom w:val="single" w:sz="4" w:space="0" w:color="auto"/>
              <w:right w:val="single" w:sz="6" w:space="0" w:color="auto"/>
            </w:tcBorders>
            <w:shd w:val="solid" w:color="FFFFFF" w:fill="auto"/>
          </w:tcPr>
          <w:p w14:paraId="2A4E346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single" w:sz="4" w:space="0" w:color="auto"/>
              <w:left w:val="single" w:sz="6" w:space="0" w:color="auto"/>
              <w:bottom w:val="single" w:sz="4" w:space="0" w:color="auto"/>
              <w:right w:val="single" w:sz="6" w:space="0" w:color="auto"/>
            </w:tcBorders>
            <w:shd w:val="solid" w:color="FFFFFF" w:fill="auto"/>
          </w:tcPr>
          <w:p w14:paraId="153D882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49CD1C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4" w:space="0" w:color="auto"/>
              <w:right w:val="single" w:sz="4" w:space="0" w:color="auto"/>
            </w:tcBorders>
            <w:shd w:val="solid" w:color="FFFFFF" w:fill="auto"/>
          </w:tcPr>
          <w:p w14:paraId="3F288D1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0CED6E93" w14:textId="77777777" w:rsidTr="004F4F7A">
        <w:trPr>
          <w:trHeight w:val="444"/>
        </w:trPr>
        <w:tc>
          <w:tcPr>
            <w:tcW w:w="456" w:type="dxa"/>
            <w:tcBorders>
              <w:top w:val="single" w:sz="4" w:space="0" w:color="auto"/>
              <w:left w:val="single" w:sz="6" w:space="0" w:color="auto"/>
              <w:bottom w:val="single" w:sz="6" w:space="0" w:color="auto"/>
              <w:right w:val="single" w:sz="6" w:space="0" w:color="auto"/>
            </w:tcBorders>
            <w:shd w:val="solid" w:color="FFFFFF" w:fill="auto"/>
          </w:tcPr>
          <w:p w14:paraId="75DE09E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01-14</w:t>
            </w:r>
          </w:p>
        </w:tc>
        <w:tc>
          <w:tcPr>
            <w:tcW w:w="5103" w:type="dxa"/>
            <w:tcBorders>
              <w:top w:val="single" w:sz="4" w:space="0" w:color="auto"/>
              <w:left w:val="single" w:sz="6" w:space="0" w:color="auto"/>
              <w:bottom w:val="single" w:sz="6" w:space="0" w:color="auto"/>
              <w:right w:val="single" w:sz="6" w:space="0" w:color="auto"/>
            </w:tcBorders>
            <w:shd w:val="solid" w:color="FFFFFF" w:fill="auto"/>
          </w:tcPr>
          <w:p w14:paraId="622F2C66"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Одвоз вишка земље и осталог материјала на удаљеност до 10 km са утоваром и истоваром.</w:t>
            </w:r>
          </w:p>
        </w:tc>
        <w:tc>
          <w:tcPr>
            <w:tcW w:w="850" w:type="dxa"/>
            <w:tcBorders>
              <w:top w:val="single" w:sz="4" w:space="0" w:color="auto"/>
              <w:left w:val="single" w:sz="6" w:space="0" w:color="auto"/>
              <w:bottom w:val="single" w:sz="6" w:space="0" w:color="auto"/>
              <w:right w:val="single" w:sz="6" w:space="0" w:color="auto"/>
            </w:tcBorders>
            <w:shd w:val="solid" w:color="FFFFFF" w:fill="auto"/>
          </w:tcPr>
          <w:p w14:paraId="46C72F8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m3</w:t>
            </w:r>
          </w:p>
        </w:tc>
        <w:tc>
          <w:tcPr>
            <w:tcW w:w="851" w:type="dxa"/>
            <w:tcBorders>
              <w:top w:val="single" w:sz="4" w:space="0" w:color="auto"/>
              <w:left w:val="single" w:sz="6" w:space="0" w:color="auto"/>
              <w:bottom w:val="single" w:sz="6" w:space="0" w:color="auto"/>
              <w:right w:val="single" w:sz="6" w:space="0" w:color="auto"/>
            </w:tcBorders>
            <w:shd w:val="solid" w:color="FFFFFF" w:fill="auto"/>
          </w:tcPr>
          <w:p w14:paraId="62772C2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5</w:t>
            </w:r>
          </w:p>
        </w:tc>
        <w:tc>
          <w:tcPr>
            <w:tcW w:w="1134" w:type="dxa"/>
            <w:tcBorders>
              <w:top w:val="single" w:sz="4" w:space="0" w:color="auto"/>
              <w:left w:val="single" w:sz="6" w:space="0" w:color="auto"/>
              <w:bottom w:val="single" w:sz="6" w:space="0" w:color="auto"/>
              <w:right w:val="single" w:sz="6" w:space="0" w:color="auto"/>
            </w:tcBorders>
            <w:shd w:val="solid" w:color="FFFFFF" w:fill="auto"/>
          </w:tcPr>
          <w:p w14:paraId="10E5B36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6" w:space="0" w:color="auto"/>
              <w:right w:val="single" w:sz="6" w:space="0" w:color="auto"/>
            </w:tcBorders>
            <w:shd w:val="solid" w:color="FFFFFF" w:fill="auto"/>
          </w:tcPr>
          <w:p w14:paraId="57204B1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51E6561F" w14:textId="77777777" w:rsidTr="00336CE8">
        <w:trPr>
          <w:trHeight w:val="746"/>
        </w:trPr>
        <w:tc>
          <w:tcPr>
            <w:tcW w:w="456" w:type="dxa"/>
            <w:tcBorders>
              <w:top w:val="nil"/>
              <w:left w:val="single" w:sz="6" w:space="0" w:color="auto"/>
              <w:bottom w:val="single" w:sz="6" w:space="0" w:color="auto"/>
              <w:right w:val="single" w:sz="6" w:space="0" w:color="auto"/>
            </w:tcBorders>
            <w:shd w:val="solid" w:color="FFFFFF" w:fill="auto"/>
          </w:tcPr>
          <w:p w14:paraId="0BB7C03E"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01-15</w:t>
            </w:r>
          </w:p>
        </w:tc>
        <w:tc>
          <w:tcPr>
            <w:tcW w:w="9396" w:type="dxa"/>
            <w:gridSpan w:val="5"/>
            <w:tcBorders>
              <w:top w:val="single" w:sz="6" w:space="0" w:color="auto"/>
              <w:left w:val="single" w:sz="6" w:space="0" w:color="auto"/>
              <w:bottom w:val="nil"/>
              <w:right w:val="single" w:sz="6" w:space="0" w:color="auto"/>
            </w:tcBorders>
            <w:shd w:val="solid" w:color="FFFFFF" w:fill="auto"/>
          </w:tcPr>
          <w:p w14:paraId="2356BEE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Израда документације изведеног стања и геодетско снимање трасе полагања кабла у кабловску канализацију и уношење у катастар подземних инсталација.</w:t>
            </w:r>
          </w:p>
        </w:tc>
      </w:tr>
      <w:tr w:rsidR="00236F97" w:rsidRPr="00036096" w14:paraId="66CFDBC7" w14:textId="77777777" w:rsidTr="004F4F7A">
        <w:trPr>
          <w:trHeight w:val="274"/>
        </w:trPr>
        <w:tc>
          <w:tcPr>
            <w:tcW w:w="456" w:type="dxa"/>
            <w:tcBorders>
              <w:top w:val="nil"/>
              <w:left w:val="single" w:sz="6" w:space="0" w:color="auto"/>
              <w:bottom w:val="single" w:sz="6" w:space="0" w:color="auto"/>
              <w:right w:val="single" w:sz="6" w:space="0" w:color="auto"/>
            </w:tcBorders>
            <w:shd w:val="solid" w:color="FFFFFF" w:fill="auto"/>
          </w:tcPr>
          <w:p w14:paraId="0C82B191"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01-16</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CE2B40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Надзор над извођењем радова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70218520"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комплет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0FCFDE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A49840"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6" w:space="0" w:color="auto"/>
              <w:left w:val="single" w:sz="6" w:space="0" w:color="auto"/>
              <w:bottom w:val="single" w:sz="6" w:space="0" w:color="auto"/>
              <w:right w:val="single" w:sz="6" w:space="0" w:color="auto"/>
            </w:tcBorders>
            <w:shd w:val="solid" w:color="FFFFFF" w:fill="auto"/>
          </w:tcPr>
          <w:p w14:paraId="09719E3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0A925B35" w14:textId="77777777" w:rsidTr="004F4F7A">
        <w:trPr>
          <w:trHeight w:val="235"/>
        </w:trPr>
        <w:tc>
          <w:tcPr>
            <w:tcW w:w="456" w:type="dxa"/>
            <w:tcBorders>
              <w:top w:val="nil"/>
              <w:left w:val="single" w:sz="6" w:space="0" w:color="auto"/>
              <w:bottom w:val="single" w:sz="6" w:space="0" w:color="auto"/>
              <w:right w:val="single" w:sz="6" w:space="0" w:color="auto"/>
            </w:tcBorders>
            <w:shd w:val="solid" w:color="FFFFFF" w:fill="auto"/>
          </w:tcPr>
          <w:p w14:paraId="4F2F50C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01-17</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53B13A5"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Непредвиђени радови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66D9EF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комплет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6787DDD"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81651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6A10337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AD71680" w14:textId="77777777" w:rsidTr="004F4F7A">
        <w:trPr>
          <w:trHeight w:val="235"/>
        </w:trPr>
        <w:tc>
          <w:tcPr>
            <w:tcW w:w="456" w:type="dxa"/>
            <w:tcBorders>
              <w:top w:val="single" w:sz="12" w:space="0" w:color="auto"/>
              <w:left w:val="single" w:sz="12" w:space="0" w:color="auto"/>
              <w:bottom w:val="single" w:sz="12" w:space="0" w:color="auto"/>
              <w:right w:val="nil"/>
            </w:tcBorders>
            <w:shd w:val="solid" w:color="FFFFFF" w:fill="auto"/>
          </w:tcPr>
          <w:p w14:paraId="2BC1BBF9"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r w:rsidRPr="00036096">
              <w:rPr>
                <w:rFonts w:ascii="Times New Roman" w:hAnsi="Times New Roman" w:cs="Times New Roman"/>
                <w:b/>
                <w:bCs/>
                <w:color w:val="000000"/>
                <w:sz w:val="20"/>
                <w:szCs w:val="20"/>
                <w:lang w:val="en-US"/>
              </w:rPr>
              <w:t xml:space="preserve">             </w:t>
            </w:r>
          </w:p>
        </w:tc>
        <w:tc>
          <w:tcPr>
            <w:tcW w:w="5103" w:type="dxa"/>
            <w:tcBorders>
              <w:top w:val="single" w:sz="12" w:space="0" w:color="auto"/>
              <w:left w:val="nil"/>
              <w:bottom w:val="single" w:sz="12" w:space="0" w:color="auto"/>
              <w:right w:val="nil"/>
            </w:tcBorders>
            <w:shd w:val="solid" w:color="FFFFFF" w:fill="auto"/>
          </w:tcPr>
          <w:p w14:paraId="42551061"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r w:rsidRPr="00D94B50">
              <w:rPr>
                <w:rFonts w:ascii="Arial" w:hAnsi="Arial" w:cs="Arial"/>
                <w:b/>
                <w:bCs/>
                <w:color w:val="000000"/>
                <w:sz w:val="20"/>
                <w:szCs w:val="20"/>
                <w:lang w:val="en-US"/>
              </w:rPr>
              <w:t xml:space="preserve">Приводна канализација  - УКУПНО :  </w:t>
            </w:r>
          </w:p>
        </w:tc>
        <w:tc>
          <w:tcPr>
            <w:tcW w:w="850" w:type="dxa"/>
            <w:tcBorders>
              <w:top w:val="single" w:sz="12" w:space="0" w:color="auto"/>
              <w:left w:val="nil"/>
              <w:bottom w:val="single" w:sz="12" w:space="0" w:color="auto"/>
              <w:right w:val="nil"/>
            </w:tcBorders>
            <w:shd w:val="solid" w:color="FFFFFF" w:fill="auto"/>
          </w:tcPr>
          <w:p w14:paraId="546239AC"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851" w:type="dxa"/>
            <w:tcBorders>
              <w:top w:val="single" w:sz="12" w:space="0" w:color="auto"/>
              <w:left w:val="nil"/>
              <w:bottom w:val="single" w:sz="12" w:space="0" w:color="auto"/>
              <w:right w:val="nil"/>
            </w:tcBorders>
            <w:shd w:val="solid" w:color="FFFFFF" w:fill="auto"/>
          </w:tcPr>
          <w:p w14:paraId="574B4C8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134" w:type="dxa"/>
            <w:tcBorders>
              <w:top w:val="single" w:sz="12" w:space="0" w:color="auto"/>
              <w:left w:val="nil"/>
              <w:bottom w:val="single" w:sz="12" w:space="0" w:color="auto"/>
              <w:right w:val="single" w:sz="12" w:space="0" w:color="auto"/>
            </w:tcBorders>
            <w:shd w:val="solid" w:color="FFFFFF" w:fill="auto"/>
          </w:tcPr>
          <w:p w14:paraId="7EC4D1F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6" w:space="0" w:color="auto"/>
              <w:left w:val="single" w:sz="6" w:space="0" w:color="auto"/>
              <w:bottom w:val="single" w:sz="6" w:space="0" w:color="auto"/>
              <w:right w:val="single" w:sz="6" w:space="0" w:color="auto"/>
            </w:tcBorders>
            <w:shd w:val="solid" w:color="FFFFFF" w:fill="auto"/>
          </w:tcPr>
          <w:p w14:paraId="5FB76CD5"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4057653C" w14:textId="77777777" w:rsidTr="004F4F7A">
        <w:trPr>
          <w:trHeight w:val="235"/>
        </w:trPr>
        <w:tc>
          <w:tcPr>
            <w:tcW w:w="456" w:type="dxa"/>
            <w:tcBorders>
              <w:top w:val="nil"/>
              <w:left w:val="nil"/>
              <w:bottom w:val="nil"/>
              <w:right w:val="nil"/>
            </w:tcBorders>
            <w:shd w:val="solid" w:color="FFFFFF" w:fill="auto"/>
          </w:tcPr>
          <w:p w14:paraId="4886EE49" w14:textId="77777777" w:rsidR="00236F97" w:rsidRPr="00036096" w:rsidRDefault="00236F97">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7B7052CA"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0" w:type="dxa"/>
            <w:tcBorders>
              <w:top w:val="nil"/>
              <w:left w:val="nil"/>
              <w:bottom w:val="nil"/>
              <w:right w:val="nil"/>
            </w:tcBorders>
            <w:shd w:val="solid" w:color="FFFFFF" w:fill="auto"/>
          </w:tcPr>
          <w:p w14:paraId="1F24FB4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shd w:val="solid" w:color="FFFFFF" w:fill="auto"/>
          </w:tcPr>
          <w:p w14:paraId="68C8C23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shd w:val="solid" w:color="FFFFFF" w:fill="auto"/>
          </w:tcPr>
          <w:p w14:paraId="78CF6F4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458" w:type="dxa"/>
            <w:tcBorders>
              <w:top w:val="nil"/>
              <w:left w:val="nil"/>
              <w:bottom w:val="nil"/>
              <w:right w:val="nil"/>
            </w:tcBorders>
            <w:shd w:val="solid" w:color="FFFFFF" w:fill="auto"/>
          </w:tcPr>
          <w:p w14:paraId="48ECD294"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r>
      <w:tr w:rsidR="00236F97" w:rsidRPr="00036096" w14:paraId="0C748559" w14:textId="77777777" w:rsidTr="004F4F7A">
        <w:trPr>
          <w:trHeight w:val="209"/>
        </w:trPr>
        <w:tc>
          <w:tcPr>
            <w:tcW w:w="456" w:type="dxa"/>
            <w:tcBorders>
              <w:top w:val="single" w:sz="12" w:space="0" w:color="auto"/>
              <w:left w:val="nil"/>
              <w:bottom w:val="nil"/>
              <w:right w:val="nil"/>
            </w:tcBorders>
            <w:shd w:val="solid" w:color="FFFFFF" w:fill="auto"/>
          </w:tcPr>
          <w:p w14:paraId="73D39718"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12" w:space="0" w:color="auto"/>
              <w:left w:val="nil"/>
              <w:bottom w:val="nil"/>
              <w:right w:val="nil"/>
            </w:tcBorders>
            <w:shd w:val="solid" w:color="FFFFFF" w:fill="auto"/>
          </w:tcPr>
          <w:p w14:paraId="17586DEE"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tc>
        <w:tc>
          <w:tcPr>
            <w:tcW w:w="850" w:type="dxa"/>
            <w:tcBorders>
              <w:top w:val="single" w:sz="12" w:space="0" w:color="auto"/>
              <w:left w:val="nil"/>
              <w:bottom w:val="nil"/>
              <w:right w:val="nil"/>
            </w:tcBorders>
            <w:shd w:val="solid" w:color="FFFFFF" w:fill="auto"/>
          </w:tcPr>
          <w:p w14:paraId="367E00D4"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single" w:sz="12" w:space="0" w:color="auto"/>
              <w:left w:val="nil"/>
              <w:bottom w:val="nil"/>
              <w:right w:val="nil"/>
            </w:tcBorders>
            <w:shd w:val="solid" w:color="FFFFFF" w:fill="auto"/>
          </w:tcPr>
          <w:p w14:paraId="1AF295CA"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single" w:sz="12" w:space="0" w:color="auto"/>
              <w:left w:val="nil"/>
              <w:bottom w:val="nil"/>
              <w:right w:val="nil"/>
            </w:tcBorders>
            <w:shd w:val="solid" w:color="FFFFFF" w:fill="auto"/>
          </w:tcPr>
          <w:p w14:paraId="676938E0"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12" w:space="0" w:color="auto"/>
              <w:left w:val="nil"/>
              <w:bottom w:val="nil"/>
              <w:right w:val="nil"/>
            </w:tcBorders>
            <w:shd w:val="solid" w:color="FFFFFF" w:fill="auto"/>
          </w:tcPr>
          <w:p w14:paraId="4AB7E90D"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556F929" w14:textId="77777777" w:rsidTr="004F4F7A">
        <w:trPr>
          <w:trHeight w:val="314"/>
        </w:trPr>
        <w:tc>
          <w:tcPr>
            <w:tcW w:w="456" w:type="dxa"/>
            <w:tcBorders>
              <w:top w:val="nil"/>
              <w:left w:val="nil"/>
              <w:bottom w:val="nil"/>
              <w:right w:val="nil"/>
            </w:tcBorders>
            <w:shd w:val="solid" w:color="FFFFFF" w:fill="auto"/>
          </w:tcPr>
          <w:p w14:paraId="6D2C50D7"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u w:val="single"/>
                <w:lang w:val="en-US"/>
              </w:rPr>
            </w:pPr>
            <w:r w:rsidRPr="00036096">
              <w:rPr>
                <w:rFonts w:ascii="Times New Roman" w:hAnsi="Times New Roman" w:cs="Times New Roman"/>
                <w:b/>
                <w:bCs/>
                <w:color w:val="000000"/>
                <w:sz w:val="20"/>
                <w:szCs w:val="20"/>
                <w:u w:val="single"/>
                <w:lang w:val="en-US"/>
              </w:rPr>
              <w:t>2</w:t>
            </w:r>
          </w:p>
        </w:tc>
        <w:tc>
          <w:tcPr>
            <w:tcW w:w="5103" w:type="dxa"/>
            <w:tcBorders>
              <w:top w:val="nil"/>
              <w:left w:val="nil"/>
              <w:bottom w:val="single" w:sz="6" w:space="0" w:color="auto"/>
              <w:right w:val="nil"/>
            </w:tcBorders>
            <w:shd w:val="solid" w:color="FFFFFF" w:fill="auto"/>
          </w:tcPr>
          <w:p w14:paraId="58263A12"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u w:val="single"/>
                <w:lang w:val="en-US"/>
              </w:rPr>
            </w:pPr>
            <w:r w:rsidRPr="00D94B50">
              <w:rPr>
                <w:rFonts w:ascii="Arial" w:hAnsi="Arial" w:cs="Arial"/>
                <w:b/>
                <w:bCs/>
                <w:color w:val="000000"/>
                <w:sz w:val="20"/>
                <w:szCs w:val="20"/>
                <w:u w:val="single"/>
                <w:lang w:val="en-US"/>
              </w:rPr>
              <w:t>НОСАЧИ КАБЛОВА</w:t>
            </w:r>
          </w:p>
        </w:tc>
        <w:tc>
          <w:tcPr>
            <w:tcW w:w="850" w:type="dxa"/>
            <w:tcBorders>
              <w:top w:val="nil"/>
              <w:left w:val="nil"/>
              <w:bottom w:val="nil"/>
              <w:right w:val="nil"/>
            </w:tcBorders>
            <w:shd w:val="solid" w:color="FFFFFF" w:fill="auto"/>
          </w:tcPr>
          <w:p w14:paraId="4D8EA904"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shd w:val="solid" w:color="FFFFFF" w:fill="auto"/>
          </w:tcPr>
          <w:p w14:paraId="74F6EE8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shd w:val="solid" w:color="FFFFFF" w:fill="auto"/>
          </w:tcPr>
          <w:p w14:paraId="402A408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nil"/>
              <w:right w:val="nil"/>
            </w:tcBorders>
            <w:shd w:val="solid" w:color="FFFFFF" w:fill="auto"/>
          </w:tcPr>
          <w:p w14:paraId="2FF9985D"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1C55DCD1" w14:textId="77777777" w:rsidTr="00336CE8">
        <w:trPr>
          <w:trHeight w:val="1558"/>
        </w:trPr>
        <w:tc>
          <w:tcPr>
            <w:tcW w:w="456" w:type="dxa"/>
            <w:tcBorders>
              <w:top w:val="single" w:sz="6" w:space="0" w:color="auto"/>
              <w:left w:val="single" w:sz="6" w:space="0" w:color="auto"/>
              <w:bottom w:val="nil"/>
              <w:right w:val="single" w:sz="6" w:space="0" w:color="auto"/>
            </w:tcBorders>
            <w:shd w:val="solid" w:color="FFFFFF" w:fill="auto"/>
          </w:tcPr>
          <w:p w14:paraId="44A1576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01-18</w:t>
            </w:r>
          </w:p>
        </w:tc>
        <w:tc>
          <w:tcPr>
            <w:tcW w:w="9396" w:type="dxa"/>
            <w:gridSpan w:val="5"/>
            <w:tcBorders>
              <w:top w:val="single" w:sz="6" w:space="0" w:color="auto"/>
              <w:left w:val="nil"/>
              <w:bottom w:val="nil"/>
              <w:right w:val="single" w:sz="6" w:space="0" w:color="auto"/>
            </w:tcBorders>
            <w:shd w:val="solid" w:color="FFFFFF" w:fill="auto"/>
          </w:tcPr>
          <w:p w14:paraId="7CA335DA"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Неперфорирани  поцинковани регал дужине 2 м  за инсталацију слабе струје , комплет са кривинама, спојницама, зидним и плафонским носачима, и металним типловима за причвршћење за зид и плафони то:                                                                                НАПОМЕНА:Носаче каблова структурне мреже поставити одвојено од носача каблова остале инсталације слабе струје</w:t>
            </w:r>
          </w:p>
        </w:tc>
      </w:tr>
      <w:tr w:rsidR="00236F97" w:rsidRPr="00036096" w14:paraId="38484C13" w14:textId="77777777" w:rsidTr="004F4F7A">
        <w:trPr>
          <w:trHeight w:val="223"/>
        </w:trPr>
        <w:tc>
          <w:tcPr>
            <w:tcW w:w="456" w:type="dxa"/>
            <w:tcBorders>
              <w:top w:val="single" w:sz="6" w:space="0" w:color="auto"/>
              <w:left w:val="single" w:sz="6" w:space="0" w:color="auto"/>
              <w:bottom w:val="single" w:sz="6" w:space="0" w:color="auto"/>
              <w:right w:val="single" w:sz="6" w:space="0" w:color="auto"/>
            </w:tcBorders>
            <w:shd w:val="solid" w:color="FFFFFF" w:fill="auto"/>
          </w:tcPr>
          <w:p w14:paraId="2504F1B4"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01-18.1</w:t>
            </w:r>
          </w:p>
        </w:tc>
        <w:tc>
          <w:tcPr>
            <w:tcW w:w="5103" w:type="dxa"/>
            <w:tcBorders>
              <w:top w:val="single" w:sz="6" w:space="0" w:color="auto"/>
              <w:left w:val="nil"/>
              <w:bottom w:val="nil"/>
              <w:right w:val="single" w:sz="6" w:space="0" w:color="auto"/>
            </w:tcBorders>
            <w:shd w:val="solid" w:color="FFFFFF" w:fill="auto"/>
          </w:tcPr>
          <w:p w14:paraId="49B94D92"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PNK 50/50 E90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14:paraId="64E1C94E"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single" w:sz="4" w:space="0" w:color="auto"/>
              <w:left w:val="single" w:sz="4" w:space="0" w:color="auto"/>
              <w:bottom w:val="single" w:sz="4" w:space="0" w:color="auto"/>
              <w:right w:val="single" w:sz="6" w:space="0" w:color="auto"/>
            </w:tcBorders>
            <w:shd w:val="solid" w:color="FFFFFF" w:fill="auto"/>
          </w:tcPr>
          <w:p w14:paraId="44F4AB6C"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20,00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61324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4" w:space="0" w:color="auto"/>
              <w:left w:val="single" w:sz="6" w:space="0" w:color="auto"/>
              <w:bottom w:val="single" w:sz="4" w:space="0" w:color="auto"/>
              <w:right w:val="single" w:sz="4" w:space="0" w:color="auto"/>
            </w:tcBorders>
            <w:shd w:val="solid" w:color="FFFFFF" w:fill="auto"/>
          </w:tcPr>
          <w:p w14:paraId="20D220FD"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74F2874" w14:textId="77777777" w:rsidTr="004F4F7A">
        <w:trPr>
          <w:trHeight w:val="223"/>
        </w:trPr>
        <w:tc>
          <w:tcPr>
            <w:tcW w:w="456" w:type="dxa"/>
            <w:tcBorders>
              <w:top w:val="single" w:sz="6" w:space="0" w:color="auto"/>
              <w:left w:val="single" w:sz="6" w:space="0" w:color="auto"/>
              <w:bottom w:val="single" w:sz="6" w:space="0" w:color="auto"/>
              <w:right w:val="single" w:sz="6" w:space="0" w:color="auto"/>
            </w:tcBorders>
            <w:shd w:val="solid" w:color="FFFFFF" w:fill="auto"/>
          </w:tcPr>
          <w:p w14:paraId="489B374A"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01-18.2</w:t>
            </w:r>
          </w:p>
        </w:tc>
        <w:tc>
          <w:tcPr>
            <w:tcW w:w="5103" w:type="dxa"/>
            <w:tcBorders>
              <w:top w:val="single" w:sz="6" w:space="0" w:color="auto"/>
              <w:left w:val="nil"/>
              <w:bottom w:val="nil"/>
              <w:right w:val="single" w:sz="6" w:space="0" w:color="auto"/>
            </w:tcBorders>
            <w:shd w:val="solid" w:color="FFFFFF" w:fill="auto"/>
          </w:tcPr>
          <w:p w14:paraId="05A4E92E"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PNK 100/50 E90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2922E47"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5D0625D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5,00</w:t>
            </w:r>
          </w:p>
        </w:tc>
        <w:tc>
          <w:tcPr>
            <w:tcW w:w="1134" w:type="dxa"/>
            <w:tcBorders>
              <w:top w:val="single" w:sz="6" w:space="0" w:color="auto"/>
              <w:left w:val="single" w:sz="6" w:space="0" w:color="auto"/>
              <w:bottom w:val="nil"/>
              <w:right w:val="single" w:sz="6" w:space="0" w:color="auto"/>
            </w:tcBorders>
            <w:shd w:val="solid" w:color="FFFFFF" w:fill="auto"/>
          </w:tcPr>
          <w:p w14:paraId="4FE6B75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6113952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0794527" w14:textId="77777777" w:rsidTr="004F4F7A">
        <w:trPr>
          <w:trHeight w:val="262"/>
        </w:trPr>
        <w:tc>
          <w:tcPr>
            <w:tcW w:w="456" w:type="dxa"/>
            <w:tcBorders>
              <w:top w:val="single" w:sz="6" w:space="0" w:color="auto"/>
              <w:left w:val="single" w:sz="6" w:space="0" w:color="auto"/>
              <w:bottom w:val="nil"/>
              <w:right w:val="single" w:sz="6" w:space="0" w:color="auto"/>
            </w:tcBorders>
            <w:shd w:val="solid" w:color="FFFFFF" w:fill="auto"/>
          </w:tcPr>
          <w:p w14:paraId="42CFD810"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01-19</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AA0A332"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уградња инсталационе цеви HF ø110mm.</w:t>
            </w:r>
          </w:p>
        </w:tc>
        <w:tc>
          <w:tcPr>
            <w:tcW w:w="850" w:type="dxa"/>
            <w:tcBorders>
              <w:top w:val="single" w:sz="6" w:space="0" w:color="auto"/>
              <w:left w:val="nil"/>
              <w:bottom w:val="nil"/>
              <w:right w:val="single" w:sz="6" w:space="0" w:color="auto"/>
            </w:tcBorders>
            <w:shd w:val="solid" w:color="FFFFFF" w:fill="auto"/>
          </w:tcPr>
          <w:p w14:paraId="3FA196A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single" w:sz="6" w:space="0" w:color="auto"/>
              <w:left w:val="single" w:sz="6" w:space="0" w:color="auto"/>
              <w:bottom w:val="nil"/>
              <w:right w:val="single" w:sz="6" w:space="0" w:color="auto"/>
            </w:tcBorders>
            <w:shd w:val="solid" w:color="FFFFFF" w:fill="auto"/>
          </w:tcPr>
          <w:p w14:paraId="351D1DD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90EC28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0648C34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59C1D1BF" w14:textId="77777777" w:rsidTr="004F4F7A">
        <w:trPr>
          <w:trHeight w:val="235"/>
        </w:trPr>
        <w:tc>
          <w:tcPr>
            <w:tcW w:w="456" w:type="dxa"/>
            <w:tcBorders>
              <w:top w:val="nil"/>
              <w:left w:val="single" w:sz="6" w:space="0" w:color="auto"/>
              <w:bottom w:val="single" w:sz="6" w:space="0" w:color="auto"/>
              <w:right w:val="nil"/>
            </w:tcBorders>
            <w:shd w:val="solid" w:color="FFFFFF" w:fill="auto"/>
          </w:tcPr>
          <w:p w14:paraId="375EBD63"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12" w:space="0" w:color="auto"/>
              <w:left w:val="single" w:sz="12" w:space="0" w:color="auto"/>
              <w:bottom w:val="single" w:sz="12" w:space="0" w:color="auto"/>
              <w:right w:val="single" w:sz="6" w:space="0" w:color="auto"/>
            </w:tcBorders>
            <w:shd w:val="solid" w:color="FFFFFF" w:fill="auto"/>
          </w:tcPr>
          <w:p w14:paraId="48945F19"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УКУПНО - НОСАЧИ КАБЛОВА:</w:t>
            </w:r>
          </w:p>
        </w:tc>
        <w:tc>
          <w:tcPr>
            <w:tcW w:w="850" w:type="dxa"/>
            <w:tcBorders>
              <w:top w:val="single" w:sz="12" w:space="0" w:color="auto"/>
              <w:left w:val="single" w:sz="6" w:space="0" w:color="auto"/>
              <w:bottom w:val="single" w:sz="12" w:space="0" w:color="auto"/>
              <w:right w:val="single" w:sz="6" w:space="0" w:color="auto"/>
            </w:tcBorders>
            <w:shd w:val="solid" w:color="FFFFFF" w:fill="auto"/>
          </w:tcPr>
          <w:p w14:paraId="7F111DA4"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single" w:sz="12" w:space="0" w:color="auto"/>
              <w:left w:val="single" w:sz="6" w:space="0" w:color="auto"/>
              <w:bottom w:val="single" w:sz="12" w:space="0" w:color="auto"/>
              <w:right w:val="single" w:sz="6" w:space="0" w:color="auto"/>
            </w:tcBorders>
            <w:shd w:val="solid" w:color="FFFFFF" w:fill="auto"/>
          </w:tcPr>
          <w:p w14:paraId="4EAB1B6E"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12" w:space="0" w:color="auto"/>
              <w:left w:val="single" w:sz="6" w:space="0" w:color="auto"/>
              <w:bottom w:val="single" w:sz="12" w:space="0" w:color="auto"/>
              <w:right w:val="single" w:sz="6" w:space="0" w:color="auto"/>
            </w:tcBorders>
            <w:shd w:val="solid" w:color="FFFFFF" w:fill="auto"/>
          </w:tcPr>
          <w:p w14:paraId="154838BC"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0EB53BBF"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4C4529B" w14:textId="77777777" w:rsidTr="004F4F7A">
        <w:trPr>
          <w:trHeight w:val="288"/>
        </w:trPr>
        <w:tc>
          <w:tcPr>
            <w:tcW w:w="456" w:type="dxa"/>
            <w:tcBorders>
              <w:top w:val="nil"/>
              <w:left w:val="nil"/>
              <w:bottom w:val="nil"/>
              <w:right w:val="nil"/>
            </w:tcBorders>
            <w:shd w:val="solid" w:color="FFFFFF" w:fill="auto"/>
          </w:tcPr>
          <w:p w14:paraId="7B98718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22489D3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tc>
        <w:tc>
          <w:tcPr>
            <w:tcW w:w="850" w:type="dxa"/>
            <w:tcBorders>
              <w:top w:val="nil"/>
              <w:left w:val="nil"/>
              <w:bottom w:val="nil"/>
              <w:right w:val="nil"/>
            </w:tcBorders>
            <w:shd w:val="solid" w:color="FFFFFF" w:fill="auto"/>
          </w:tcPr>
          <w:p w14:paraId="56C417FA"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shd w:val="solid" w:color="FFFFFF" w:fill="auto"/>
          </w:tcPr>
          <w:p w14:paraId="3BD8B939"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shd w:val="solid" w:color="FFFFFF" w:fill="auto"/>
          </w:tcPr>
          <w:p w14:paraId="04468CA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nil"/>
              <w:right w:val="nil"/>
            </w:tcBorders>
            <w:shd w:val="solid" w:color="FFFFFF" w:fill="auto"/>
          </w:tcPr>
          <w:p w14:paraId="218EF7C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946B76A" w14:textId="77777777" w:rsidTr="004F4F7A">
        <w:trPr>
          <w:trHeight w:val="262"/>
        </w:trPr>
        <w:tc>
          <w:tcPr>
            <w:tcW w:w="456" w:type="dxa"/>
            <w:tcBorders>
              <w:top w:val="nil"/>
              <w:left w:val="nil"/>
              <w:bottom w:val="nil"/>
              <w:right w:val="nil"/>
            </w:tcBorders>
            <w:shd w:val="solid" w:color="FFFFFF" w:fill="auto"/>
          </w:tcPr>
          <w:p w14:paraId="7AA1B875" w14:textId="77777777" w:rsidR="00236F97" w:rsidRPr="00036096" w:rsidRDefault="00236F97">
            <w:pPr>
              <w:autoSpaceDE w:val="0"/>
              <w:autoSpaceDN w:val="0"/>
              <w:adjustRightInd w:val="0"/>
              <w:spacing w:after="0" w:line="240" w:lineRule="auto"/>
              <w:jc w:val="center"/>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292E4A87"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6FEDF7C7"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17478C39"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2EDB3529"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2A932031"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4E0290D9" w14:textId="77777777" w:rsidTr="004F4F7A">
        <w:trPr>
          <w:trHeight w:val="288"/>
        </w:trPr>
        <w:tc>
          <w:tcPr>
            <w:tcW w:w="456" w:type="dxa"/>
            <w:tcBorders>
              <w:top w:val="nil"/>
              <w:left w:val="nil"/>
              <w:bottom w:val="single" w:sz="6" w:space="0" w:color="auto"/>
              <w:right w:val="nil"/>
            </w:tcBorders>
            <w:shd w:val="solid" w:color="FFFFFF" w:fill="auto"/>
          </w:tcPr>
          <w:p w14:paraId="58F73F83"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u w:val="single"/>
                <w:lang w:val="en-US"/>
              </w:rPr>
            </w:pPr>
            <w:r w:rsidRPr="00036096">
              <w:rPr>
                <w:rFonts w:ascii="Times New Roman" w:hAnsi="Times New Roman" w:cs="Times New Roman"/>
                <w:b/>
                <w:bCs/>
                <w:color w:val="000000"/>
                <w:sz w:val="20"/>
                <w:szCs w:val="20"/>
                <w:u w:val="single"/>
                <w:lang w:val="en-US"/>
              </w:rPr>
              <w:t>3</w:t>
            </w:r>
          </w:p>
        </w:tc>
        <w:tc>
          <w:tcPr>
            <w:tcW w:w="5103" w:type="dxa"/>
            <w:tcBorders>
              <w:top w:val="nil"/>
              <w:left w:val="nil"/>
              <w:bottom w:val="single" w:sz="6" w:space="0" w:color="auto"/>
              <w:right w:val="nil"/>
            </w:tcBorders>
            <w:shd w:val="solid" w:color="FFFFFF" w:fill="auto"/>
          </w:tcPr>
          <w:p w14:paraId="204C74E9"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u w:val="single"/>
                <w:lang w:val="en-US"/>
              </w:rPr>
            </w:pPr>
            <w:r w:rsidRPr="00D94B50">
              <w:rPr>
                <w:rFonts w:ascii="Arial" w:hAnsi="Arial" w:cs="Arial"/>
                <w:b/>
                <w:bCs/>
                <w:color w:val="000000"/>
                <w:sz w:val="20"/>
                <w:szCs w:val="20"/>
                <w:u w:val="single"/>
                <w:lang w:val="en-US"/>
              </w:rPr>
              <w:t>ТЕЛЕФОНСКА ИНСТАЛАЦИЈА</w:t>
            </w:r>
          </w:p>
        </w:tc>
        <w:tc>
          <w:tcPr>
            <w:tcW w:w="850" w:type="dxa"/>
            <w:tcBorders>
              <w:top w:val="nil"/>
              <w:left w:val="nil"/>
              <w:bottom w:val="single" w:sz="6" w:space="0" w:color="auto"/>
              <w:right w:val="nil"/>
            </w:tcBorders>
            <w:shd w:val="solid" w:color="FFFFFF" w:fill="auto"/>
          </w:tcPr>
          <w:p w14:paraId="302DCCD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single" w:sz="6" w:space="0" w:color="auto"/>
              <w:right w:val="nil"/>
            </w:tcBorders>
            <w:shd w:val="solid" w:color="FFFFFF" w:fill="auto"/>
          </w:tcPr>
          <w:p w14:paraId="6817FE70"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single" w:sz="6" w:space="0" w:color="auto"/>
              <w:right w:val="nil"/>
            </w:tcBorders>
            <w:shd w:val="solid" w:color="FFFFFF" w:fill="auto"/>
          </w:tcPr>
          <w:p w14:paraId="7B89009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single" w:sz="6" w:space="0" w:color="auto"/>
              <w:right w:val="nil"/>
            </w:tcBorders>
            <w:shd w:val="solid" w:color="FFFFFF" w:fill="auto"/>
          </w:tcPr>
          <w:p w14:paraId="51E80B3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C5A76A4" w14:textId="77777777" w:rsidTr="004F4F7A">
        <w:trPr>
          <w:trHeight w:val="1675"/>
        </w:trPr>
        <w:tc>
          <w:tcPr>
            <w:tcW w:w="456" w:type="dxa"/>
            <w:tcBorders>
              <w:top w:val="single" w:sz="6" w:space="0" w:color="auto"/>
              <w:left w:val="single" w:sz="6" w:space="0" w:color="auto"/>
              <w:bottom w:val="nil"/>
              <w:right w:val="single" w:sz="6" w:space="0" w:color="auto"/>
            </w:tcBorders>
            <w:shd w:val="solid" w:color="FFFFFF" w:fill="auto"/>
          </w:tcPr>
          <w:p w14:paraId="537BAF3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01-20</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FCED40"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Испорука и монтажа изводног телефонског ормана ИТО-К у канцеларији (просторија 1.02) у објекту котларнице, опремљен са:  </w:t>
            </w:r>
          </w:p>
          <w:p w14:paraId="6426932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раставним реглетама  типа КРОНЕ</w:t>
            </w:r>
          </w:p>
          <w:p w14:paraId="36E83661"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спојним реглетама  типа КРОНЕ</w:t>
            </w:r>
          </w:p>
          <w:p w14:paraId="057B00B5"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- 1 ком завртња за уземљење</w:t>
            </w:r>
          </w:p>
          <w:p w14:paraId="5AD6CE95"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Све комплет повезано, испитано и пуштено у функцију.</w:t>
            </w:r>
          </w:p>
          <w:p w14:paraId="7DC0181F"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D6A4FFA"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28B074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A235DC"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2BF90C5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7994E969" w14:textId="77777777" w:rsidTr="00336CE8">
        <w:trPr>
          <w:trHeight w:val="444"/>
        </w:trPr>
        <w:tc>
          <w:tcPr>
            <w:tcW w:w="456" w:type="dxa"/>
            <w:tcBorders>
              <w:top w:val="single" w:sz="6" w:space="0" w:color="auto"/>
              <w:left w:val="single" w:sz="6" w:space="0" w:color="auto"/>
              <w:bottom w:val="nil"/>
              <w:right w:val="single" w:sz="6" w:space="0" w:color="auto"/>
            </w:tcBorders>
            <w:shd w:val="solid" w:color="FFFFFF" w:fill="auto"/>
          </w:tcPr>
          <w:p w14:paraId="058624AF"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01-21</w:t>
            </w:r>
          </w:p>
        </w:tc>
        <w:tc>
          <w:tcPr>
            <w:tcW w:w="9396" w:type="dxa"/>
            <w:gridSpan w:val="5"/>
            <w:tcBorders>
              <w:top w:val="single" w:sz="6" w:space="0" w:color="auto"/>
              <w:left w:val="nil"/>
              <w:bottom w:val="nil"/>
              <w:right w:val="single" w:sz="6" w:space="0" w:color="auto"/>
            </w:tcBorders>
            <w:shd w:val="solid" w:color="FFFFFF" w:fill="auto"/>
          </w:tcPr>
          <w:p w14:paraId="0639FC6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полагање кабла и проводника за инсталацију уземљења изводног телефонског ормана и то:</w:t>
            </w:r>
          </w:p>
        </w:tc>
      </w:tr>
      <w:tr w:rsidR="00236F97" w:rsidRPr="00036096" w14:paraId="226CA173" w14:textId="77777777" w:rsidTr="004F4F7A">
        <w:trPr>
          <w:trHeight w:val="223"/>
        </w:trPr>
        <w:tc>
          <w:tcPr>
            <w:tcW w:w="456" w:type="dxa"/>
            <w:tcBorders>
              <w:top w:val="nil"/>
              <w:left w:val="single" w:sz="6" w:space="0" w:color="auto"/>
              <w:bottom w:val="single" w:sz="6" w:space="0" w:color="auto"/>
              <w:right w:val="single" w:sz="4" w:space="0" w:color="auto"/>
            </w:tcBorders>
          </w:tcPr>
          <w:p w14:paraId="60CB53DC" w14:textId="77777777" w:rsidR="00236F97" w:rsidRPr="00036096" w:rsidRDefault="00236F97">
            <w:pPr>
              <w:autoSpaceDE w:val="0"/>
              <w:autoSpaceDN w:val="0"/>
              <w:adjustRightInd w:val="0"/>
              <w:spacing w:after="0" w:line="240" w:lineRule="auto"/>
              <w:jc w:val="right"/>
              <w:rPr>
                <w:rFonts w:ascii="Arial" w:hAnsi="Arial" w:cs="Arial"/>
                <w:color w:val="000000"/>
                <w:sz w:val="20"/>
                <w:szCs w:val="20"/>
                <w:lang w:val="en-US"/>
              </w:rPr>
            </w:pPr>
          </w:p>
        </w:tc>
        <w:tc>
          <w:tcPr>
            <w:tcW w:w="5103" w:type="dxa"/>
            <w:tcBorders>
              <w:top w:val="single" w:sz="4" w:space="0" w:color="auto"/>
              <w:left w:val="single" w:sz="4" w:space="0" w:color="auto"/>
              <w:bottom w:val="single" w:sz="4" w:space="0" w:color="auto"/>
              <w:right w:val="single" w:sz="6" w:space="0" w:color="auto"/>
            </w:tcBorders>
            <w:shd w:val="solid" w:color="FFFFFF" w:fill="auto"/>
          </w:tcPr>
          <w:p w14:paraId="735CFC5B"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 - PP00 - Y 1 x 16 мм2 (од ГСИП-а до ИТО ормана)</w:t>
            </w:r>
          </w:p>
        </w:tc>
        <w:tc>
          <w:tcPr>
            <w:tcW w:w="850" w:type="dxa"/>
            <w:tcBorders>
              <w:top w:val="single" w:sz="4" w:space="0" w:color="auto"/>
              <w:left w:val="single" w:sz="6" w:space="0" w:color="auto"/>
              <w:bottom w:val="single" w:sz="4" w:space="0" w:color="auto"/>
              <w:right w:val="single" w:sz="4" w:space="0" w:color="auto"/>
            </w:tcBorders>
            <w:shd w:val="solid" w:color="FFFFFF" w:fill="auto"/>
          </w:tcPr>
          <w:p w14:paraId="514A1C4E"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single" w:sz="6" w:space="0" w:color="auto"/>
              <w:left w:val="single" w:sz="4" w:space="0" w:color="auto"/>
              <w:bottom w:val="single" w:sz="6" w:space="0" w:color="auto"/>
              <w:right w:val="single" w:sz="6" w:space="0" w:color="auto"/>
            </w:tcBorders>
            <w:shd w:val="solid" w:color="FFFFFF" w:fill="auto"/>
          </w:tcPr>
          <w:p w14:paraId="232CAFE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6438E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6" w:space="0" w:color="auto"/>
              <w:left w:val="single" w:sz="6" w:space="0" w:color="auto"/>
              <w:bottom w:val="single" w:sz="6" w:space="0" w:color="auto"/>
              <w:right w:val="single" w:sz="6" w:space="0" w:color="auto"/>
            </w:tcBorders>
            <w:shd w:val="solid" w:color="FFFFFF" w:fill="auto"/>
          </w:tcPr>
          <w:p w14:paraId="13E7106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3C585C7" w14:textId="77777777" w:rsidTr="004F4F7A">
        <w:trPr>
          <w:trHeight w:val="497"/>
        </w:trPr>
        <w:tc>
          <w:tcPr>
            <w:tcW w:w="456" w:type="dxa"/>
            <w:tcBorders>
              <w:top w:val="single" w:sz="6" w:space="0" w:color="auto"/>
              <w:left w:val="single" w:sz="6" w:space="0" w:color="auto"/>
              <w:bottom w:val="nil"/>
              <w:right w:val="single" w:sz="6" w:space="0" w:color="auto"/>
            </w:tcBorders>
            <w:shd w:val="solid" w:color="FFFFFF" w:fill="auto"/>
          </w:tcPr>
          <w:p w14:paraId="3C7A7971"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01-22</w:t>
            </w:r>
          </w:p>
        </w:tc>
        <w:tc>
          <w:tcPr>
            <w:tcW w:w="5103" w:type="dxa"/>
            <w:tcBorders>
              <w:top w:val="single" w:sz="4" w:space="0" w:color="auto"/>
              <w:left w:val="nil"/>
              <w:bottom w:val="nil"/>
              <w:right w:val="single" w:sz="6" w:space="0" w:color="auto"/>
            </w:tcBorders>
            <w:shd w:val="solid" w:color="FFFFFF" w:fill="auto"/>
          </w:tcPr>
          <w:p w14:paraId="4191B486"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полагање кабла типа JH(St)-H 2x2x0.8мм  од ИТО до RJ12 телефонске прикључнице.</w:t>
            </w:r>
          </w:p>
        </w:tc>
        <w:tc>
          <w:tcPr>
            <w:tcW w:w="850" w:type="dxa"/>
            <w:tcBorders>
              <w:top w:val="single" w:sz="4" w:space="0" w:color="auto"/>
              <w:left w:val="single" w:sz="6" w:space="0" w:color="auto"/>
              <w:bottom w:val="single" w:sz="6" w:space="0" w:color="auto"/>
              <w:right w:val="single" w:sz="6" w:space="0" w:color="auto"/>
            </w:tcBorders>
            <w:shd w:val="solid" w:color="FFFFFF" w:fill="auto"/>
          </w:tcPr>
          <w:p w14:paraId="0DC755A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E448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27,00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08E7B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DADE8B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E1526E5" w14:textId="77777777" w:rsidTr="004F4F7A">
        <w:trPr>
          <w:trHeight w:val="890"/>
        </w:trPr>
        <w:tc>
          <w:tcPr>
            <w:tcW w:w="456" w:type="dxa"/>
            <w:tcBorders>
              <w:top w:val="single" w:sz="6" w:space="0" w:color="auto"/>
              <w:left w:val="single" w:sz="6" w:space="0" w:color="auto"/>
              <w:bottom w:val="nil"/>
              <w:right w:val="single" w:sz="6" w:space="0" w:color="auto"/>
            </w:tcBorders>
            <w:shd w:val="solid" w:color="FFFFFF" w:fill="auto"/>
          </w:tcPr>
          <w:p w14:paraId="3BAA0034"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01-23</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3D6ADBA"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постављање кабла типа TK DSL(30)59 6x2x0,6mm2 ,од ИТО-К у објекту котларнице до ИТО у објекту базена, за остваривање везе са ППЦ-ом у објекту базена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D35C1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1080959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115,00</w:t>
            </w:r>
          </w:p>
        </w:tc>
        <w:tc>
          <w:tcPr>
            <w:tcW w:w="1134" w:type="dxa"/>
            <w:tcBorders>
              <w:top w:val="single" w:sz="6" w:space="0" w:color="auto"/>
              <w:left w:val="single" w:sz="6" w:space="0" w:color="auto"/>
              <w:bottom w:val="nil"/>
              <w:right w:val="single" w:sz="6" w:space="0" w:color="auto"/>
            </w:tcBorders>
            <w:shd w:val="solid" w:color="FFFFFF" w:fill="auto"/>
          </w:tcPr>
          <w:p w14:paraId="2FF7239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371CFCA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75B1FDC7" w14:textId="77777777" w:rsidTr="004F4F7A">
        <w:trPr>
          <w:trHeight w:val="262"/>
        </w:trPr>
        <w:tc>
          <w:tcPr>
            <w:tcW w:w="456" w:type="dxa"/>
            <w:tcBorders>
              <w:top w:val="single" w:sz="6" w:space="0" w:color="auto"/>
              <w:left w:val="single" w:sz="6" w:space="0" w:color="auto"/>
              <w:bottom w:val="nil"/>
              <w:right w:val="single" w:sz="6" w:space="0" w:color="auto"/>
            </w:tcBorders>
            <w:shd w:val="solid" w:color="FFFFFF" w:fill="auto"/>
          </w:tcPr>
          <w:p w14:paraId="3C82210B"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01-24</w:t>
            </w:r>
          </w:p>
        </w:tc>
        <w:tc>
          <w:tcPr>
            <w:tcW w:w="5103" w:type="dxa"/>
            <w:tcBorders>
              <w:top w:val="single" w:sz="6" w:space="0" w:color="auto"/>
              <w:left w:val="single" w:sz="6" w:space="0" w:color="auto"/>
              <w:bottom w:val="nil"/>
              <w:right w:val="single" w:sz="6" w:space="0" w:color="auto"/>
            </w:tcBorders>
            <w:shd w:val="solid" w:color="FFFFFF" w:fill="auto"/>
          </w:tcPr>
          <w:p w14:paraId="673A749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уградња инсталационе HF цеви ø16mm.</w:t>
            </w:r>
          </w:p>
        </w:tc>
        <w:tc>
          <w:tcPr>
            <w:tcW w:w="850" w:type="dxa"/>
            <w:tcBorders>
              <w:top w:val="single" w:sz="6" w:space="0" w:color="auto"/>
              <w:left w:val="nil"/>
              <w:bottom w:val="nil"/>
              <w:right w:val="single" w:sz="6" w:space="0" w:color="auto"/>
            </w:tcBorders>
            <w:shd w:val="solid" w:color="FFFFFF" w:fill="auto"/>
          </w:tcPr>
          <w:p w14:paraId="4897BDA4"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m</w:t>
            </w:r>
          </w:p>
        </w:tc>
        <w:tc>
          <w:tcPr>
            <w:tcW w:w="851" w:type="dxa"/>
            <w:tcBorders>
              <w:top w:val="single" w:sz="6" w:space="0" w:color="auto"/>
              <w:left w:val="single" w:sz="6" w:space="0" w:color="auto"/>
              <w:bottom w:val="nil"/>
              <w:right w:val="single" w:sz="6" w:space="0" w:color="auto"/>
            </w:tcBorders>
            <w:shd w:val="solid" w:color="FFFFFF" w:fill="auto"/>
          </w:tcPr>
          <w:p w14:paraId="00530EEE"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w:t>
            </w:r>
          </w:p>
        </w:tc>
        <w:tc>
          <w:tcPr>
            <w:tcW w:w="1134" w:type="dxa"/>
            <w:tcBorders>
              <w:top w:val="single" w:sz="6" w:space="0" w:color="auto"/>
              <w:left w:val="single" w:sz="6" w:space="0" w:color="auto"/>
              <w:bottom w:val="nil"/>
              <w:right w:val="single" w:sz="6" w:space="0" w:color="auto"/>
            </w:tcBorders>
            <w:shd w:val="solid" w:color="FFFFFF" w:fill="auto"/>
          </w:tcPr>
          <w:p w14:paraId="0D70657B"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2BF1C8D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F81A90B" w14:textId="77777777" w:rsidTr="004F4F7A">
        <w:trPr>
          <w:trHeight w:val="250"/>
        </w:trPr>
        <w:tc>
          <w:tcPr>
            <w:tcW w:w="456" w:type="dxa"/>
            <w:tcBorders>
              <w:top w:val="nil"/>
              <w:left w:val="single" w:sz="6" w:space="0" w:color="auto"/>
              <w:bottom w:val="single" w:sz="6" w:space="0" w:color="auto"/>
              <w:right w:val="nil"/>
            </w:tcBorders>
            <w:shd w:val="solid" w:color="FFFFFF" w:fill="auto"/>
          </w:tcPr>
          <w:p w14:paraId="4861B760"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6" w:space="0" w:color="auto"/>
              <w:left w:val="single" w:sz="12" w:space="0" w:color="auto"/>
              <w:bottom w:val="single" w:sz="12" w:space="0" w:color="auto"/>
              <w:right w:val="single" w:sz="6" w:space="0" w:color="auto"/>
            </w:tcBorders>
            <w:shd w:val="solid" w:color="FFFFFF" w:fill="auto"/>
          </w:tcPr>
          <w:p w14:paraId="67C4AFEB"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УКУПНО - ТЕЛЕФОНСКА ИНСТАЛАЦИЈА:</w:t>
            </w:r>
          </w:p>
        </w:tc>
        <w:tc>
          <w:tcPr>
            <w:tcW w:w="850" w:type="dxa"/>
            <w:tcBorders>
              <w:top w:val="single" w:sz="6" w:space="0" w:color="auto"/>
              <w:left w:val="single" w:sz="6" w:space="0" w:color="auto"/>
              <w:bottom w:val="single" w:sz="12" w:space="0" w:color="auto"/>
              <w:right w:val="single" w:sz="6" w:space="0" w:color="auto"/>
            </w:tcBorders>
            <w:shd w:val="solid" w:color="FFFFFF" w:fill="auto"/>
          </w:tcPr>
          <w:p w14:paraId="7F9DC699"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single" w:sz="6" w:space="0" w:color="auto"/>
              <w:left w:val="single" w:sz="6" w:space="0" w:color="auto"/>
              <w:bottom w:val="single" w:sz="12" w:space="0" w:color="auto"/>
              <w:right w:val="single" w:sz="6" w:space="0" w:color="auto"/>
            </w:tcBorders>
            <w:shd w:val="solid" w:color="FFFFFF" w:fill="auto"/>
          </w:tcPr>
          <w:p w14:paraId="62D8E1ED"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6" w:space="0" w:color="auto"/>
              <w:left w:val="single" w:sz="6" w:space="0" w:color="auto"/>
              <w:bottom w:val="single" w:sz="12" w:space="0" w:color="auto"/>
              <w:right w:val="single" w:sz="12" w:space="0" w:color="auto"/>
            </w:tcBorders>
            <w:shd w:val="solid" w:color="FFFFFF" w:fill="auto"/>
          </w:tcPr>
          <w:p w14:paraId="3560352A"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single" w:sz="12" w:space="0" w:color="auto"/>
              <w:bottom w:val="single" w:sz="12" w:space="0" w:color="auto"/>
              <w:right w:val="single" w:sz="12" w:space="0" w:color="auto"/>
            </w:tcBorders>
            <w:shd w:val="solid" w:color="FFFFFF" w:fill="auto"/>
          </w:tcPr>
          <w:p w14:paraId="46E44D98"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58008438" w14:textId="77777777" w:rsidTr="004F4F7A">
        <w:trPr>
          <w:trHeight w:val="223"/>
        </w:trPr>
        <w:tc>
          <w:tcPr>
            <w:tcW w:w="456" w:type="dxa"/>
            <w:tcBorders>
              <w:top w:val="nil"/>
              <w:left w:val="nil"/>
              <w:bottom w:val="nil"/>
              <w:right w:val="nil"/>
            </w:tcBorders>
            <w:shd w:val="solid" w:color="FFFFFF" w:fill="auto"/>
          </w:tcPr>
          <w:p w14:paraId="6C3EE941"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44874FC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p w14:paraId="160C9E86" w14:textId="77777777" w:rsidR="004F4F7A" w:rsidRPr="00D94B50" w:rsidRDefault="004F4F7A">
            <w:pPr>
              <w:autoSpaceDE w:val="0"/>
              <w:autoSpaceDN w:val="0"/>
              <w:adjustRightInd w:val="0"/>
              <w:spacing w:after="0" w:line="240" w:lineRule="auto"/>
              <w:rPr>
                <w:rFonts w:ascii="Arial" w:hAnsi="Arial" w:cs="Arial"/>
                <w:color w:val="000000"/>
                <w:sz w:val="20"/>
                <w:szCs w:val="20"/>
                <w:lang w:val="en-US"/>
              </w:rPr>
            </w:pPr>
          </w:p>
        </w:tc>
        <w:tc>
          <w:tcPr>
            <w:tcW w:w="850" w:type="dxa"/>
            <w:tcBorders>
              <w:top w:val="nil"/>
              <w:left w:val="nil"/>
              <w:bottom w:val="nil"/>
              <w:right w:val="nil"/>
            </w:tcBorders>
            <w:shd w:val="solid" w:color="FFFFFF" w:fill="auto"/>
          </w:tcPr>
          <w:p w14:paraId="7D2A3F9C"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shd w:val="solid" w:color="FFFFFF" w:fill="auto"/>
          </w:tcPr>
          <w:p w14:paraId="58D74812"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shd w:val="solid" w:color="FFFFFF" w:fill="auto"/>
          </w:tcPr>
          <w:p w14:paraId="55F4B2E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nil"/>
              <w:right w:val="nil"/>
            </w:tcBorders>
            <w:shd w:val="solid" w:color="FFFFFF" w:fill="auto"/>
          </w:tcPr>
          <w:p w14:paraId="277F4180"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6730688" w14:textId="77777777" w:rsidTr="004F4F7A">
        <w:trPr>
          <w:trHeight w:val="223"/>
        </w:trPr>
        <w:tc>
          <w:tcPr>
            <w:tcW w:w="456" w:type="dxa"/>
            <w:tcBorders>
              <w:top w:val="nil"/>
              <w:left w:val="nil"/>
              <w:bottom w:val="nil"/>
              <w:right w:val="nil"/>
            </w:tcBorders>
            <w:shd w:val="solid" w:color="FFFFFF" w:fill="auto"/>
          </w:tcPr>
          <w:p w14:paraId="26DD4571"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11BDC583"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tc>
        <w:tc>
          <w:tcPr>
            <w:tcW w:w="850" w:type="dxa"/>
            <w:tcBorders>
              <w:top w:val="nil"/>
              <w:left w:val="nil"/>
              <w:bottom w:val="nil"/>
              <w:right w:val="nil"/>
            </w:tcBorders>
            <w:shd w:val="solid" w:color="FFFFFF" w:fill="auto"/>
          </w:tcPr>
          <w:p w14:paraId="384EF4AD"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shd w:val="solid" w:color="FFFFFF" w:fill="auto"/>
          </w:tcPr>
          <w:p w14:paraId="480D72A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shd w:val="solid" w:color="FFFFFF" w:fill="auto"/>
          </w:tcPr>
          <w:p w14:paraId="46F365E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nil"/>
              <w:right w:val="nil"/>
            </w:tcBorders>
            <w:shd w:val="solid" w:color="FFFFFF" w:fill="auto"/>
          </w:tcPr>
          <w:p w14:paraId="0299197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5CCE33F4" w14:textId="77777777" w:rsidTr="004F4F7A">
        <w:trPr>
          <w:trHeight w:val="288"/>
        </w:trPr>
        <w:tc>
          <w:tcPr>
            <w:tcW w:w="456" w:type="dxa"/>
            <w:tcBorders>
              <w:top w:val="nil"/>
              <w:left w:val="nil"/>
              <w:bottom w:val="single" w:sz="6" w:space="0" w:color="auto"/>
              <w:right w:val="nil"/>
            </w:tcBorders>
            <w:shd w:val="solid" w:color="FFFFFF" w:fill="auto"/>
          </w:tcPr>
          <w:p w14:paraId="45CE6580"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u w:val="single"/>
                <w:lang w:val="en-US"/>
              </w:rPr>
            </w:pPr>
            <w:r w:rsidRPr="00036096">
              <w:rPr>
                <w:rFonts w:ascii="Times New Roman" w:hAnsi="Times New Roman" w:cs="Times New Roman"/>
                <w:b/>
                <w:bCs/>
                <w:color w:val="000000"/>
                <w:sz w:val="20"/>
                <w:szCs w:val="20"/>
                <w:u w:val="single"/>
                <w:lang w:val="en-US"/>
              </w:rPr>
              <w:t>4</w:t>
            </w:r>
          </w:p>
        </w:tc>
        <w:tc>
          <w:tcPr>
            <w:tcW w:w="5103" w:type="dxa"/>
            <w:tcBorders>
              <w:top w:val="nil"/>
              <w:left w:val="nil"/>
              <w:bottom w:val="single" w:sz="6" w:space="0" w:color="auto"/>
              <w:right w:val="nil"/>
            </w:tcBorders>
            <w:shd w:val="solid" w:color="FFFFFF" w:fill="auto"/>
          </w:tcPr>
          <w:p w14:paraId="1A18C508"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u w:val="single"/>
                <w:lang w:val="en-US"/>
              </w:rPr>
            </w:pPr>
            <w:r w:rsidRPr="00D94B50">
              <w:rPr>
                <w:rFonts w:ascii="Arial" w:hAnsi="Arial" w:cs="Arial"/>
                <w:b/>
                <w:bCs/>
                <w:color w:val="000000"/>
                <w:sz w:val="20"/>
                <w:szCs w:val="20"/>
                <w:u w:val="single"/>
                <w:lang w:val="en-US"/>
              </w:rPr>
              <w:t>СИСТЕМ АУТОМАТСКЕ ДОЈАВЕ ПОЖАРА</w:t>
            </w:r>
          </w:p>
        </w:tc>
        <w:tc>
          <w:tcPr>
            <w:tcW w:w="850" w:type="dxa"/>
            <w:tcBorders>
              <w:top w:val="nil"/>
              <w:left w:val="nil"/>
              <w:bottom w:val="single" w:sz="6" w:space="0" w:color="auto"/>
              <w:right w:val="nil"/>
            </w:tcBorders>
            <w:shd w:val="solid" w:color="FFFFFF" w:fill="auto"/>
          </w:tcPr>
          <w:p w14:paraId="434B7C1A"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single" w:sz="6" w:space="0" w:color="auto"/>
              <w:right w:val="nil"/>
            </w:tcBorders>
            <w:shd w:val="solid" w:color="FFFFFF" w:fill="auto"/>
          </w:tcPr>
          <w:p w14:paraId="41E4D420"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single" w:sz="6" w:space="0" w:color="auto"/>
              <w:right w:val="nil"/>
            </w:tcBorders>
            <w:shd w:val="solid" w:color="FFFFFF" w:fill="auto"/>
          </w:tcPr>
          <w:p w14:paraId="02AAB1E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single" w:sz="6" w:space="0" w:color="auto"/>
              <w:right w:val="nil"/>
            </w:tcBorders>
            <w:shd w:val="solid" w:color="FFFFFF" w:fill="auto"/>
          </w:tcPr>
          <w:p w14:paraId="6978DD49"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2843947F" w14:textId="77777777" w:rsidTr="004F4F7A">
        <w:trPr>
          <w:trHeight w:val="1152"/>
        </w:trPr>
        <w:tc>
          <w:tcPr>
            <w:tcW w:w="456" w:type="dxa"/>
            <w:tcBorders>
              <w:top w:val="nil"/>
              <w:left w:val="single" w:sz="6" w:space="0" w:color="auto"/>
              <w:bottom w:val="single" w:sz="6" w:space="0" w:color="auto"/>
              <w:right w:val="single" w:sz="6" w:space="0" w:color="auto"/>
            </w:tcBorders>
            <w:shd w:val="solid" w:color="FFFFFF" w:fill="auto"/>
          </w:tcPr>
          <w:p w14:paraId="6DAC00D6"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01-25</w:t>
            </w:r>
          </w:p>
        </w:tc>
        <w:tc>
          <w:tcPr>
            <w:tcW w:w="5103" w:type="dxa"/>
            <w:tcBorders>
              <w:top w:val="nil"/>
              <w:left w:val="nil"/>
              <w:bottom w:val="single" w:sz="6" w:space="0" w:color="auto"/>
              <w:right w:val="single" w:sz="6" w:space="0" w:color="auto"/>
            </w:tcBorders>
            <w:shd w:val="solid" w:color="FFFFFF" w:fill="auto"/>
          </w:tcPr>
          <w:p w14:paraId="7AA912D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Испорука и монтажа адресабилна противпожарне централе са 2 адресабилне петље, без могућности проширења, неумрежива (сетификат о усаглашености са нормативима EN54:2, EN54:4 i EN54:13, локалне потврде о усаглашености са EMC и LVD), тип Advanced MxPro MX-5202  </w:t>
            </w:r>
          </w:p>
        </w:tc>
        <w:tc>
          <w:tcPr>
            <w:tcW w:w="850" w:type="dxa"/>
            <w:tcBorders>
              <w:top w:val="nil"/>
              <w:left w:val="single" w:sz="6" w:space="0" w:color="auto"/>
              <w:bottom w:val="single" w:sz="6" w:space="0" w:color="auto"/>
              <w:right w:val="single" w:sz="6" w:space="0" w:color="auto"/>
            </w:tcBorders>
            <w:shd w:val="solid" w:color="FFFFFF" w:fill="auto"/>
          </w:tcPr>
          <w:p w14:paraId="4344C11C"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FB12484"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D2B18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72F125C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74FA19B2" w14:textId="77777777" w:rsidTr="004F4F7A">
        <w:trPr>
          <w:trHeight w:val="365"/>
        </w:trPr>
        <w:tc>
          <w:tcPr>
            <w:tcW w:w="456" w:type="dxa"/>
            <w:tcBorders>
              <w:top w:val="nil"/>
              <w:left w:val="single" w:sz="6" w:space="0" w:color="auto"/>
              <w:bottom w:val="single" w:sz="6" w:space="0" w:color="auto"/>
              <w:right w:val="single" w:sz="6" w:space="0" w:color="auto"/>
            </w:tcBorders>
            <w:shd w:val="solid" w:color="FFFFFF" w:fill="auto"/>
          </w:tcPr>
          <w:p w14:paraId="43A4850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01-26</w:t>
            </w:r>
          </w:p>
        </w:tc>
        <w:tc>
          <w:tcPr>
            <w:tcW w:w="5103" w:type="dxa"/>
            <w:tcBorders>
              <w:top w:val="nil"/>
              <w:left w:val="nil"/>
              <w:bottom w:val="single" w:sz="6" w:space="0" w:color="auto"/>
              <w:right w:val="single" w:sz="6" w:space="0" w:color="auto"/>
            </w:tcBorders>
            <w:shd w:val="solid" w:color="FFFFFF" w:fill="auto"/>
          </w:tcPr>
          <w:p w14:paraId="198F7266"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Акумулаторска батерија 12V,DC, 24Ah. Испорука и монтажа.</w:t>
            </w:r>
          </w:p>
        </w:tc>
        <w:tc>
          <w:tcPr>
            <w:tcW w:w="850" w:type="dxa"/>
            <w:tcBorders>
              <w:top w:val="nil"/>
              <w:left w:val="single" w:sz="6" w:space="0" w:color="auto"/>
              <w:bottom w:val="single" w:sz="6" w:space="0" w:color="auto"/>
              <w:right w:val="single" w:sz="6" w:space="0" w:color="auto"/>
            </w:tcBorders>
            <w:shd w:val="solid" w:color="FFFFFF" w:fill="auto"/>
          </w:tcPr>
          <w:p w14:paraId="2F24704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6" w:space="0" w:color="auto"/>
              <w:right w:val="single" w:sz="6" w:space="0" w:color="auto"/>
            </w:tcBorders>
            <w:shd w:val="solid" w:color="FFFFFF" w:fill="auto"/>
          </w:tcPr>
          <w:p w14:paraId="23F3F04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553B7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40D6369E"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69DA8A8" w14:textId="77777777" w:rsidTr="004F4F7A">
        <w:trPr>
          <w:trHeight w:val="768"/>
        </w:trPr>
        <w:tc>
          <w:tcPr>
            <w:tcW w:w="456" w:type="dxa"/>
            <w:tcBorders>
              <w:top w:val="nil"/>
              <w:left w:val="single" w:sz="6" w:space="0" w:color="auto"/>
              <w:bottom w:val="single" w:sz="6" w:space="0" w:color="auto"/>
              <w:right w:val="single" w:sz="6" w:space="0" w:color="auto"/>
            </w:tcBorders>
            <w:shd w:val="solid" w:color="FFFFFF" w:fill="auto"/>
          </w:tcPr>
          <w:p w14:paraId="39B8BAC0"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01-27</w:t>
            </w:r>
          </w:p>
        </w:tc>
        <w:tc>
          <w:tcPr>
            <w:tcW w:w="5103" w:type="dxa"/>
            <w:tcBorders>
              <w:top w:val="single" w:sz="6" w:space="0" w:color="auto"/>
              <w:left w:val="nil"/>
              <w:bottom w:val="single" w:sz="6" w:space="0" w:color="auto"/>
              <w:right w:val="single" w:sz="6" w:space="0" w:color="auto"/>
            </w:tcBorders>
            <w:shd w:val="solid" w:color="FFFFFF" w:fill="auto"/>
          </w:tcPr>
          <w:p w14:paraId="7EE11F9A"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Разводни ормар система сигнализације пожара за назидну монтажу, димензија таквих да у њега стану акумулаторске батерије. Испорука и монтажа.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D865E9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6E6B1D3"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40BAA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D44773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EB9128B" w14:textId="77777777" w:rsidTr="004F4F7A">
        <w:trPr>
          <w:trHeight w:val="994"/>
        </w:trPr>
        <w:tc>
          <w:tcPr>
            <w:tcW w:w="456" w:type="dxa"/>
            <w:tcBorders>
              <w:top w:val="nil"/>
              <w:left w:val="single" w:sz="6" w:space="0" w:color="auto"/>
              <w:bottom w:val="single" w:sz="6" w:space="0" w:color="auto"/>
              <w:right w:val="single" w:sz="6" w:space="0" w:color="auto"/>
            </w:tcBorders>
            <w:shd w:val="solid" w:color="FFFFFF" w:fill="auto"/>
          </w:tcPr>
          <w:p w14:paraId="495C19A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01-28</w:t>
            </w:r>
          </w:p>
        </w:tc>
        <w:tc>
          <w:tcPr>
            <w:tcW w:w="5103" w:type="dxa"/>
            <w:tcBorders>
              <w:top w:val="single" w:sz="6" w:space="0" w:color="auto"/>
              <w:left w:val="single" w:sz="6" w:space="0" w:color="auto"/>
              <w:bottom w:val="nil"/>
              <w:right w:val="single" w:sz="6" w:space="0" w:color="auto"/>
            </w:tcBorders>
            <w:shd w:val="solid" w:color="FFFFFF" w:fill="auto"/>
          </w:tcPr>
          <w:p w14:paraId="6D51400F"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Оптички адресабилни детектор пожара са изолатором, Vega komunikacion iprotokol, (сертификат о усаглашености са нормативима EN54:5, EN54:7 и EN54:17), тип Argus A1000 . Испорука и монтажа.</w:t>
            </w:r>
          </w:p>
        </w:tc>
        <w:tc>
          <w:tcPr>
            <w:tcW w:w="850" w:type="dxa"/>
            <w:tcBorders>
              <w:top w:val="nil"/>
              <w:left w:val="single" w:sz="6" w:space="0" w:color="auto"/>
              <w:bottom w:val="single" w:sz="6" w:space="0" w:color="auto"/>
              <w:right w:val="single" w:sz="6" w:space="0" w:color="auto"/>
            </w:tcBorders>
            <w:shd w:val="solid" w:color="FFFFFF" w:fill="auto"/>
          </w:tcPr>
          <w:p w14:paraId="61136D3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6" w:space="0" w:color="auto"/>
              <w:right w:val="single" w:sz="6" w:space="0" w:color="auto"/>
            </w:tcBorders>
            <w:shd w:val="solid" w:color="FFFFFF" w:fill="auto"/>
          </w:tcPr>
          <w:p w14:paraId="4151DB3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nil"/>
              <w:right w:val="single" w:sz="6" w:space="0" w:color="auto"/>
            </w:tcBorders>
            <w:shd w:val="solid" w:color="FFFFFF" w:fill="auto"/>
          </w:tcPr>
          <w:p w14:paraId="7C5430C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44DF89D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3485D2F" w14:textId="77777777" w:rsidTr="004F4F7A">
        <w:trPr>
          <w:trHeight w:val="929"/>
        </w:trPr>
        <w:tc>
          <w:tcPr>
            <w:tcW w:w="456" w:type="dxa"/>
            <w:tcBorders>
              <w:top w:val="nil"/>
              <w:left w:val="single" w:sz="6" w:space="0" w:color="auto"/>
              <w:bottom w:val="single" w:sz="6" w:space="0" w:color="auto"/>
              <w:right w:val="single" w:sz="6" w:space="0" w:color="auto"/>
            </w:tcBorders>
            <w:shd w:val="solid" w:color="FFFFFF" w:fill="auto"/>
          </w:tcPr>
          <w:p w14:paraId="2D0932DE"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01-29</w:t>
            </w:r>
          </w:p>
        </w:tc>
        <w:tc>
          <w:tcPr>
            <w:tcW w:w="5103" w:type="dxa"/>
            <w:tcBorders>
              <w:top w:val="single" w:sz="6" w:space="0" w:color="auto"/>
              <w:left w:val="single" w:sz="6" w:space="0" w:color="auto"/>
              <w:bottom w:val="nil"/>
              <w:right w:val="single" w:sz="6" w:space="0" w:color="auto"/>
            </w:tcBorders>
            <w:shd w:val="solid" w:color="FFFFFF" w:fill="auto"/>
          </w:tcPr>
          <w:p w14:paraId="54F1365B"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Комбиновани (опто-термички) адресабилни детектор пожара, Vega komunikacion iprotokol, са изолатором (сертификат о усаглашености са нормативима EN54:5, EN54:7 и EN54:17), тип Argus A2000. Испорука и монтажа.</w:t>
            </w:r>
          </w:p>
        </w:tc>
        <w:tc>
          <w:tcPr>
            <w:tcW w:w="850" w:type="dxa"/>
            <w:tcBorders>
              <w:top w:val="nil"/>
              <w:left w:val="single" w:sz="6" w:space="0" w:color="auto"/>
              <w:bottom w:val="single" w:sz="6" w:space="0" w:color="auto"/>
              <w:right w:val="single" w:sz="6" w:space="0" w:color="auto"/>
            </w:tcBorders>
            <w:shd w:val="solid" w:color="FFFFFF" w:fill="auto"/>
          </w:tcPr>
          <w:p w14:paraId="44BF146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6" w:space="0" w:color="auto"/>
              <w:right w:val="single" w:sz="6" w:space="0" w:color="auto"/>
            </w:tcBorders>
            <w:shd w:val="solid" w:color="FFFFFF" w:fill="auto"/>
          </w:tcPr>
          <w:p w14:paraId="717DA67A"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6,00</w:t>
            </w:r>
          </w:p>
        </w:tc>
        <w:tc>
          <w:tcPr>
            <w:tcW w:w="1134" w:type="dxa"/>
            <w:tcBorders>
              <w:top w:val="single" w:sz="6" w:space="0" w:color="auto"/>
              <w:left w:val="single" w:sz="6" w:space="0" w:color="auto"/>
              <w:bottom w:val="nil"/>
              <w:right w:val="single" w:sz="6" w:space="0" w:color="auto"/>
            </w:tcBorders>
            <w:shd w:val="solid" w:color="FFFFFF" w:fill="auto"/>
          </w:tcPr>
          <w:p w14:paraId="7C687CF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4F8F309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70D93E3F" w14:textId="77777777" w:rsidTr="004F4F7A">
        <w:trPr>
          <w:trHeight w:val="550"/>
        </w:trPr>
        <w:tc>
          <w:tcPr>
            <w:tcW w:w="456" w:type="dxa"/>
            <w:tcBorders>
              <w:top w:val="nil"/>
              <w:left w:val="single" w:sz="6" w:space="0" w:color="auto"/>
              <w:bottom w:val="single" w:sz="6" w:space="0" w:color="auto"/>
              <w:right w:val="single" w:sz="6" w:space="0" w:color="auto"/>
            </w:tcBorders>
            <w:shd w:val="solid" w:color="FFFFFF" w:fill="auto"/>
          </w:tcPr>
          <w:p w14:paraId="4A2BBABA"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01-30</w:t>
            </w:r>
          </w:p>
        </w:tc>
        <w:tc>
          <w:tcPr>
            <w:tcW w:w="5103" w:type="dxa"/>
            <w:tcBorders>
              <w:top w:val="single" w:sz="6" w:space="0" w:color="auto"/>
              <w:left w:val="single" w:sz="6" w:space="0" w:color="auto"/>
              <w:bottom w:val="single" w:sz="4" w:space="0" w:color="auto"/>
              <w:right w:val="single" w:sz="6" w:space="0" w:color="auto"/>
            </w:tcBorders>
            <w:shd w:val="solid" w:color="FFFFFF" w:fill="auto"/>
          </w:tcPr>
          <w:p w14:paraId="0AA74592"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Подножје за адресабилни детектор пожара, тип Argus LAB1000. Испорука и монтажа.</w:t>
            </w:r>
          </w:p>
        </w:tc>
        <w:tc>
          <w:tcPr>
            <w:tcW w:w="850" w:type="dxa"/>
            <w:tcBorders>
              <w:top w:val="nil"/>
              <w:left w:val="single" w:sz="6" w:space="0" w:color="auto"/>
              <w:bottom w:val="single" w:sz="4" w:space="0" w:color="auto"/>
              <w:right w:val="single" w:sz="6" w:space="0" w:color="auto"/>
            </w:tcBorders>
            <w:shd w:val="solid" w:color="FFFFFF" w:fill="auto"/>
          </w:tcPr>
          <w:p w14:paraId="4E2496E7"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4" w:space="0" w:color="auto"/>
              <w:right w:val="single" w:sz="6" w:space="0" w:color="auto"/>
            </w:tcBorders>
            <w:shd w:val="solid" w:color="FFFFFF" w:fill="auto"/>
          </w:tcPr>
          <w:p w14:paraId="6CBE03D7"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7,00</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50A64CD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6DE7FCB"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2DF68CF" w14:textId="77777777" w:rsidTr="004F4F7A">
        <w:trPr>
          <w:trHeight w:val="574"/>
        </w:trPr>
        <w:tc>
          <w:tcPr>
            <w:tcW w:w="456" w:type="dxa"/>
            <w:tcBorders>
              <w:top w:val="nil"/>
              <w:left w:val="single" w:sz="6" w:space="0" w:color="auto"/>
              <w:bottom w:val="single" w:sz="6" w:space="0" w:color="auto"/>
              <w:right w:val="single" w:sz="4" w:space="0" w:color="auto"/>
            </w:tcBorders>
            <w:shd w:val="solid" w:color="FFFFFF" w:fill="auto"/>
          </w:tcPr>
          <w:p w14:paraId="5935FD3B"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01-31</w:t>
            </w:r>
          </w:p>
        </w:tc>
        <w:tc>
          <w:tcPr>
            <w:tcW w:w="5103" w:type="dxa"/>
            <w:tcBorders>
              <w:top w:val="single" w:sz="4" w:space="0" w:color="auto"/>
              <w:left w:val="single" w:sz="4" w:space="0" w:color="auto"/>
              <w:bottom w:val="single" w:sz="4" w:space="0" w:color="auto"/>
              <w:right w:val="single" w:sz="6" w:space="0" w:color="auto"/>
            </w:tcBorders>
            <w:shd w:val="solid" w:color="FFFFFF" w:fill="auto"/>
          </w:tcPr>
          <w:p w14:paraId="0740B480"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Ручни адресабилни јављач са изолатором, Vega komunikacioni protokol, тип Argus VCP100. Испорука и монтажа.</w:t>
            </w:r>
          </w:p>
        </w:tc>
        <w:tc>
          <w:tcPr>
            <w:tcW w:w="850" w:type="dxa"/>
            <w:tcBorders>
              <w:top w:val="single" w:sz="4" w:space="0" w:color="auto"/>
              <w:left w:val="single" w:sz="6" w:space="0" w:color="auto"/>
              <w:bottom w:val="single" w:sz="4" w:space="0" w:color="auto"/>
              <w:right w:val="single" w:sz="6" w:space="0" w:color="auto"/>
            </w:tcBorders>
            <w:shd w:val="solid" w:color="FFFFFF" w:fill="auto"/>
          </w:tcPr>
          <w:p w14:paraId="585953D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single" w:sz="4" w:space="0" w:color="auto"/>
              <w:left w:val="single" w:sz="6" w:space="0" w:color="auto"/>
              <w:bottom w:val="single" w:sz="4" w:space="0" w:color="auto"/>
              <w:right w:val="single" w:sz="6" w:space="0" w:color="auto"/>
            </w:tcBorders>
            <w:shd w:val="solid" w:color="FFFFFF" w:fill="auto"/>
          </w:tcPr>
          <w:p w14:paraId="75F22190"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3,00</w:t>
            </w:r>
          </w:p>
        </w:tc>
        <w:tc>
          <w:tcPr>
            <w:tcW w:w="1134" w:type="dxa"/>
            <w:tcBorders>
              <w:top w:val="single" w:sz="4" w:space="0" w:color="auto"/>
              <w:left w:val="single" w:sz="6" w:space="0" w:color="auto"/>
              <w:bottom w:val="single" w:sz="4" w:space="0" w:color="auto"/>
              <w:right w:val="single" w:sz="4" w:space="0" w:color="auto"/>
            </w:tcBorders>
            <w:shd w:val="solid" w:color="FFFFFF" w:fill="auto"/>
          </w:tcPr>
          <w:p w14:paraId="64FE95E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4" w:space="0" w:color="auto"/>
              <w:bottom w:val="single" w:sz="6" w:space="0" w:color="auto"/>
              <w:right w:val="single" w:sz="6" w:space="0" w:color="auto"/>
            </w:tcBorders>
            <w:shd w:val="solid" w:color="FFFFFF" w:fill="auto"/>
          </w:tcPr>
          <w:p w14:paraId="15CADF2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D6C818E" w14:textId="77777777" w:rsidTr="004F4F7A">
        <w:trPr>
          <w:trHeight w:val="967"/>
        </w:trPr>
        <w:tc>
          <w:tcPr>
            <w:tcW w:w="456" w:type="dxa"/>
            <w:tcBorders>
              <w:top w:val="nil"/>
              <w:left w:val="single" w:sz="6" w:space="0" w:color="auto"/>
              <w:bottom w:val="single" w:sz="6" w:space="0" w:color="auto"/>
              <w:right w:val="single" w:sz="6" w:space="0" w:color="auto"/>
            </w:tcBorders>
            <w:shd w:val="solid" w:color="FFFFFF" w:fill="auto"/>
          </w:tcPr>
          <w:p w14:paraId="6FC482EC"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01-32</w:t>
            </w:r>
          </w:p>
        </w:tc>
        <w:tc>
          <w:tcPr>
            <w:tcW w:w="5103" w:type="dxa"/>
            <w:tcBorders>
              <w:top w:val="single" w:sz="4" w:space="0" w:color="auto"/>
              <w:left w:val="single" w:sz="6" w:space="0" w:color="auto"/>
              <w:bottom w:val="nil"/>
              <w:right w:val="single" w:sz="6" w:space="0" w:color="auto"/>
            </w:tcBorders>
            <w:shd w:val="solid" w:color="FFFFFF" w:fill="auto"/>
          </w:tcPr>
          <w:p w14:paraId="60DF7AA3"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Конвенционална алармна сирена, са блицером, црвена , са два командна сигнала, 32 тона, IP65, 94-106dB/1m, (сертификат о усаглашености састандардном EN54:3), тип Klaxon Sonos OSS-0042. Испорука и монтажа.</w:t>
            </w:r>
          </w:p>
        </w:tc>
        <w:tc>
          <w:tcPr>
            <w:tcW w:w="850" w:type="dxa"/>
            <w:tcBorders>
              <w:top w:val="single" w:sz="4" w:space="0" w:color="auto"/>
              <w:left w:val="single" w:sz="6" w:space="0" w:color="auto"/>
              <w:bottom w:val="single" w:sz="6" w:space="0" w:color="auto"/>
              <w:right w:val="single" w:sz="6" w:space="0" w:color="auto"/>
            </w:tcBorders>
            <w:shd w:val="solid" w:color="FFFFFF" w:fill="auto"/>
          </w:tcPr>
          <w:p w14:paraId="7870B66C"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single" w:sz="4" w:space="0" w:color="auto"/>
              <w:left w:val="single" w:sz="6" w:space="0" w:color="auto"/>
              <w:bottom w:val="single" w:sz="6" w:space="0" w:color="auto"/>
              <w:right w:val="single" w:sz="6" w:space="0" w:color="auto"/>
            </w:tcBorders>
            <w:shd w:val="solid" w:color="FFFFFF" w:fill="auto"/>
          </w:tcPr>
          <w:p w14:paraId="17134D1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2,00</w:t>
            </w:r>
          </w:p>
        </w:tc>
        <w:tc>
          <w:tcPr>
            <w:tcW w:w="1134" w:type="dxa"/>
            <w:tcBorders>
              <w:top w:val="single" w:sz="4" w:space="0" w:color="auto"/>
              <w:left w:val="single" w:sz="6" w:space="0" w:color="auto"/>
              <w:bottom w:val="nil"/>
              <w:right w:val="single" w:sz="6" w:space="0" w:color="auto"/>
            </w:tcBorders>
            <w:shd w:val="solid" w:color="FFFFFF" w:fill="auto"/>
          </w:tcPr>
          <w:p w14:paraId="5A80342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035DB81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44639B2" w14:textId="77777777" w:rsidTr="004F4F7A">
        <w:trPr>
          <w:trHeight w:val="967"/>
        </w:trPr>
        <w:tc>
          <w:tcPr>
            <w:tcW w:w="456" w:type="dxa"/>
            <w:tcBorders>
              <w:top w:val="nil"/>
              <w:left w:val="single" w:sz="6" w:space="0" w:color="auto"/>
              <w:bottom w:val="single" w:sz="6" w:space="0" w:color="auto"/>
              <w:right w:val="single" w:sz="6" w:space="0" w:color="auto"/>
            </w:tcBorders>
            <w:shd w:val="solid" w:color="FFFFFF" w:fill="auto"/>
          </w:tcPr>
          <w:p w14:paraId="06B302B3"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01-33</w:t>
            </w:r>
          </w:p>
        </w:tc>
        <w:tc>
          <w:tcPr>
            <w:tcW w:w="5103" w:type="dxa"/>
            <w:tcBorders>
              <w:top w:val="single" w:sz="6" w:space="0" w:color="auto"/>
              <w:left w:val="single" w:sz="6" w:space="0" w:color="auto"/>
              <w:bottom w:val="nil"/>
              <w:right w:val="single" w:sz="6" w:space="0" w:color="auto"/>
            </w:tcBorders>
            <w:shd w:val="solid" w:color="FFFFFF" w:fill="auto"/>
          </w:tcPr>
          <w:p w14:paraId="1C7B45E7"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Управљачки улазно/излазни модул, адресабилни, један канал, са изолатором (сертификат о усаглашености састандардном EN54:17 i EN54:18), типа Argus VMMIC100. Испорука и монтажа.</w:t>
            </w:r>
          </w:p>
        </w:tc>
        <w:tc>
          <w:tcPr>
            <w:tcW w:w="850" w:type="dxa"/>
            <w:tcBorders>
              <w:top w:val="nil"/>
              <w:left w:val="single" w:sz="6" w:space="0" w:color="auto"/>
              <w:bottom w:val="single" w:sz="6" w:space="0" w:color="auto"/>
              <w:right w:val="single" w:sz="6" w:space="0" w:color="auto"/>
            </w:tcBorders>
            <w:shd w:val="solid" w:color="FFFFFF" w:fill="auto"/>
          </w:tcPr>
          <w:p w14:paraId="40355D39"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6" w:space="0" w:color="auto"/>
              <w:right w:val="single" w:sz="6" w:space="0" w:color="auto"/>
            </w:tcBorders>
            <w:shd w:val="solid" w:color="FFFFFF" w:fill="auto"/>
          </w:tcPr>
          <w:p w14:paraId="5A463749"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3,00</w:t>
            </w:r>
          </w:p>
        </w:tc>
        <w:tc>
          <w:tcPr>
            <w:tcW w:w="1134" w:type="dxa"/>
            <w:tcBorders>
              <w:top w:val="single" w:sz="6" w:space="0" w:color="auto"/>
              <w:left w:val="single" w:sz="6" w:space="0" w:color="auto"/>
              <w:bottom w:val="nil"/>
              <w:right w:val="single" w:sz="6" w:space="0" w:color="auto"/>
            </w:tcBorders>
            <w:shd w:val="solid" w:color="FFFFFF" w:fill="auto"/>
          </w:tcPr>
          <w:p w14:paraId="52C3D4B8"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3DC4719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07DB1010" w14:textId="77777777" w:rsidTr="004F4F7A">
        <w:trPr>
          <w:trHeight w:val="550"/>
        </w:trPr>
        <w:tc>
          <w:tcPr>
            <w:tcW w:w="456" w:type="dxa"/>
            <w:tcBorders>
              <w:top w:val="nil"/>
              <w:left w:val="single" w:sz="6" w:space="0" w:color="auto"/>
              <w:bottom w:val="single" w:sz="6" w:space="0" w:color="auto"/>
              <w:right w:val="single" w:sz="6" w:space="0" w:color="auto"/>
            </w:tcBorders>
            <w:shd w:val="solid" w:color="FFFFFF" w:fill="auto"/>
          </w:tcPr>
          <w:p w14:paraId="05202FF8"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01-34</w:t>
            </w:r>
          </w:p>
        </w:tc>
        <w:tc>
          <w:tcPr>
            <w:tcW w:w="5103" w:type="dxa"/>
            <w:tcBorders>
              <w:top w:val="single" w:sz="6" w:space="0" w:color="auto"/>
              <w:left w:val="single" w:sz="6" w:space="0" w:color="auto"/>
              <w:bottom w:val="nil"/>
              <w:right w:val="single" w:sz="6" w:space="0" w:color="auto"/>
            </w:tcBorders>
            <w:shd w:val="solid" w:color="FFFFFF" w:fill="auto"/>
          </w:tcPr>
          <w:p w14:paraId="3EDCE974"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Испорука и полагање кабла типа J-H(St)H 2x2x0.8mm  за противпожарну инсталацију.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3BF4CEFF"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39B5EDE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84,00</w:t>
            </w:r>
          </w:p>
        </w:tc>
        <w:tc>
          <w:tcPr>
            <w:tcW w:w="1134" w:type="dxa"/>
            <w:tcBorders>
              <w:top w:val="single" w:sz="6" w:space="0" w:color="auto"/>
              <w:left w:val="single" w:sz="6" w:space="0" w:color="auto"/>
              <w:bottom w:val="nil"/>
              <w:right w:val="single" w:sz="6" w:space="0" w:color="auto"/>
            </w:tcBorders>
            <w:shd w:val="solid" w:color="FFFFFF" w:fill="auto"/>
          </w:tcPr>
          <w:p w14:paraId="13743B3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6D0F87D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0DEF98F" w14:textId="77777777" w:rsidTr="004F4F7A">
        <w:trPr>
          <w:trHeight w:val="550"/>
        </w:trPr>
        <w:tc>
          <w:tcPr>
            <w:tcW w:w="456" w:type="dxa"/>
            <w:tcBorders>
              <w:top w:val="nil"/>
              <w:left w:val="single" w:sz="6" w:space="0" w:color="auto"/>
              <w:bottom w:val="single" w:sz="6" w:space="0" w:color="auto"/>
              <w:right w:val="single" w:sz="6" w:space="0" w:color="auto"/>
            </w:tcBorders>
            <w:shd w:val="solid" w:color="FFFFFF" w:fill="auto"/>
          </w:tcPr>
          <w:p w14:paraId="7A03D7E7"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01-35</w:t>
            </w:r>
          </w:p>
        </w:tc>
        <w:tc>
          <w:tcPr>
            <w:tcW w:w="5103" w:type="dxa"/>
            <w:tcBorders>
              <w:top w:val="single" w:sz="6" w:space="0" w:color="auto"/>
              <w:left w:val="single" w:sz="6" w:space="0" w:color="auto"/>
              <w:bottom w:val="nil"/>
              <w:right w:val="single" w:sz="6" w:space="0" w:color="auto"/>
            </w:tcBorders>
            <w:shd w:val="solid" w:color="FFFFFF" w:fill="auto"/>
          </w:tcPr>
          <w:p w14:paraId="007EAB90"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 xml:space="preserve">Испорука и полагање кабла типа JH(St)H 2x2x0,8mm           Fe180 E90  за повезивање управљачких модула.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688637F"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095DAAC0"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45,00</w:t>
            </w:r>
          </w:p>
        </w:tc>
        <w:tc>
          <w:tcPr>
            <w:tcW w:w="1134" w:type="dxa"/>
            <w:tcBorders>
              <w:top w:val="single" w:sz="6" w:space="0" w:color="auto"/>
              <w:left w:val="single" w:sz="6" w:space="0" w:color="auto"/>
              <w:bottom w:val="nil"/>
              <w:right w:val="single" w:sz="6" w:space="0" w:color="auto"/>
            </w:tcBorders>
            <w:shd w:val="solid" w:color="FFFFFF" w:fill="auto"/>
          </w:tcPr>
          <w:p w14:paraId="696C3BC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783E80C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338B36F9" w14:textId="77777777" w:rsidTr="004F4F7A">
        <w:trPr>
          <w:trHeight w:val="732"/>
        </w:trPr>
        <w:tc>
          <w:tcPr>
            <w:tcW w:w="456" w:type="dxa"/>
            <w:tcBorders>
              <w:top w:val="nil"/>
              <w:left w:val="single" w:sz="6" w:space="0" w:color="auto"/>
              <w:bottom w:val="single" w:sz="6" w:space="0" w:color="auto"/>
              <w:right w:val="single" w:sz="6" w:space="0" w:color="auto"/>
            </w:tcBorders>
            <w:shd w:val="solid" w:color="FFFFFF" w:fill="auto"/>
          </w:tcPr>
          <w:p w14:paraId="55189D51"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01-36</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58195F"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постављање кабла типа NHXHX FE 180 E90 3x1.5mm, за повезивање звучне инсталације, као и од управњачких модула до места упраљања.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AD22F6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7C71266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35,00</w:t>
            </w:r>
          </w:p>
        </w:tc>
        <w:tc>
          <w:tcPr>
            <w:tcW w:w="1134" w:type="dxa"/>
            <w:tcBorders>
              <w:top w:val="single" w:sz="6" w:space="0" w:color="auto"/>
              <w:left w:val="single" w:sz="6" w:space="0" w:color="auto"/>
              <w:bottom w:val="nil"/>
              <w:right w:val="single" w:sz="6" w:space="0" w:color="auto"/>
            </w:tcBorders>
            <w:shd w:val="solid" w:color="FFFFFF" w:fill="auto"/>
          </w:tcPr>
          <w:p w14:paraId="1BDA5EA3"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236D4F6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79570290" w14:textId="77777777" w:rsidTr="004F4F7A">
        <w:trPr>
          <w:trHeight w:val="485"/>
        </w:trPr>
        <w:tc>
          <w:tcPr>
            <w:tcW w:w="456" w:type="dxa"/>
            <w:tcBorders>
              <w:top w:val="nil"/>
              <w:left w:val="single" w:sz="6" w:space="0" w:color="auto"/>
              <w:bottom w:val="single" w:sz="6" w:space="0" w:color="auto"/>
              <w:right w:val="single" w:sz="6" w:space="0" w:color="auto"/>
            </w:tcBorders>
            <w:shd w:val="solid" w:color="FFFFFF" w:fill="auto"/>
          </w:tcPr>
          <w:p w14:paraId="7EC8B62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01-37</w:t>
            </w:r>
          </w:p>
        </w:tc>
        <w:tc>
          <w:tcPr>
            <w:tcW w:w="5103" w:type="dxa"/>
            <w:tcBorders>
              <w:top w:val="nil"/>
              <w:left w:val="nil"/>
              <w:bottom w:val="single" w:sz="6" w:space="0" w:color="auto"/>
              <w:right w:val="single" w:sz="6" w:space="0" w:color="auto"/>
            </w:tcBorders>
            <w:shd w:val="solid" w:color="FFFFFF" w:fill="auto"/>
          </w:tcPr>
          <w:p w14:paraId="75013C93"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постављање бесхалогене HFFR самаогасиве цеви Ø 25/20mm, са обујницом.</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B7DD30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3514B417"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30,00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64DB15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D985DE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5141B525" w14:textId="77777777" w:rsidTr="004F4F7A">
        <w:trPr>
          <w:trHeight w:val="485"/>
        </w:trPr>
        <w:tc>
          <w:tcPr>
            <w:tcW w:w="456" w:type="dxa"/>
            <w:tcBorders>
              <w:top w:val="nil"/>
              <w:left w:val="single" w:sz="6" w:space="0" w:color="auto"/>
              <w:bottom w:val="single" w:sz="6" w:space="0" w:color="auto"/>
              <w:right w:val="single" w:sz="6" w:space="0" w:color="auto"/>
            </w:tcBorders>
            <w:shd w:val="solid" w:color="FFFFFF" w:fill="auto"/>
          </w:tcPr>
          <w:p w14:paraId="1A0A4F7E"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01-38</w:t>
            </w:r>
          </w:p>
        </w:tc>
        <w:tc>
          <w:tcPr>
            <w:tcW w:w="5103" w:type="dxa"/>
            <w:tcBorders>
              <w:top w:val="nil"/>
              <w:left w:val="nil"/>
              <w:bottom w:val="single" w:sz="6" w:space="0" w:color="auto"/>
              <w:right w:val="single" w:sz="6" w:space="0" w:color="auto"/>
            </w:tcBorders>
            <w:shd w:val="solid" w:color="FFFFFF" w:fill="auto"/>
          </w:tcPr>
          <w:p w14:paraId="18984DF2"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Испорука и постављање бесхалогене HFFR самаогасиве цеви Ø 20/15mm, са обујницом.</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5F3071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 xml:space="preserve">m </w:t>
            </w:r>
          </w:p>
        </w:tc>
        <w:tc>
          <w:tcPr>
            <w:tcW w:w="851" w:type="dxa"/>
            <w:tcBorders>
              <w:top w:val="nil"/>
              <w:left w:val="single" w:sz="6" w:space="0" w:color="auto"/>
              <w:bottom w:val="single" w:sz="6" w:space="0" w:color="auto"/>
              <w:right w:val="single" w:sz="6" w:space="0" w:color="auto"/>
            </w:tcBorders>
            <w:shd w:val="solid" w:color="FFFFFF" w:fill="auto"/>
          </w:tcPr>
          <w:p w14:paraId="7763F6D0"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95,00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100744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978FAF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8BC90B8" w14:textId="77777777" w:rsidTr="004F4F7A">
        <w:trPr>
          <w:trHeight w:val="350"/>
        </w:trPr>
        <w:tc>
          <w:tcPr>
            <w:tcW w:w="456" w:type="dxa"/>
            <w:tcBorders>
              <w:top w:val="nil"/>
              <w:left w:val="single" w:sz="6" w:space="0" w:color="auto"/>
              <w:bottom w:val="single" w:sz="6" w:space="0" w:color="auto"/>
              <w:right w:val="single" w:sz="6" w:space="0" w:color="auto"/>
            </w:tcBorders>
            <w:shd w:val="solid" w:color="FFFFFF" w:fill="auto"/>
          </w:tcPr>
          <w:p w14:paraId="60CF223C"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01-39</w:t>
            </w:r>
          </w:p>
        </w:tc>
        <w:tc>
          <w:tcPr>
            <w:tcW w:w="5103" w:type="dxa"/>
            <w:tcBorders>
              <w:top w:val="nil"/>
              <w:left w:val="nil"/>
              <w:bottom w:val="single" w:sz="6" w:space="0" w:color="auto"/>
              <w:right w:val="single" w:sz="6" w:space="0" w:color="auto"/>
            </w:tcBorders>
            <w:shd w:val="solid" w:color="FFFFFF" w:fill="auto"/>
          </w:tcPr>
          <w:p w14:paraId="056130D1"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Потрошни инсталациони материјал.</w:t>
            </w:r>
          </w:p>
        </w:tc>
        <w:tc>
          <w:tcPr>
            <w:tcW w:w="850" w:type="dxa"/>
            <w:tcBorders>
              <w:top w:val="nil"/>
              <w:left w:val="single" w:sz="6" w:space="0" w:color="auto"/>
              <w:bottom w:val="single" w:sz="6" w:space="0" w:color="auto"/>
              <w:right w:val="single" w:sz="6" w:space="0" w:color="auto"/>
            </w:tcBorders>
            <w:shd w:val="solid" w:color="FFFFFF" w:fill="auto"/>
          </w:tcPr>
          <w:p w14:paraId="7C9A6D4E"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компл.</w:t>
            </w:r>
          </w:p>
        </w:tc>
        <w:tc>
          <w:tcPr>
            <w:tcW w:w="851" w:type="dxa"/>
            <w:tcBorders>
              <w:top w:val="nil"/>
              <w:left w:val="single" w:sz="6" w:space="0" w:color="auto"/>
              <w:bottom w:val="single" w:sz="6" w:space="0" w:color="auto"/>
              <w:right w:val="single" w:sz="6" w:space="0" w:color="auto"/>
            </w:tcBorders>
            <w:shd w:val="solid" w:color="FFFFFF" w:fill="auto"/>
          </w:tcPr>
          <w:p w14:paraId="4B60500F"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EC19B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24A2E87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170A4AED" w14:textId="77777777" w:rsidTr="004F4F7A">
        <w:trPr>
          <w:trHeight w:val="470"/>
        </w:trPr>
        <w:tc>
          <w:tcPr>
            <w:tcW w:w="456" w:type="dxa"/>
            <w:tcBorders>
              <w:top w:val="nil"/>
              <w:left w:val="single" w:sz="6" w:space="0" w:color="auto"/>
              <w:bottom w:val="single" w:sz="6" w:space="0" w:color="auto"/>
              <w:right w:val="single" w:sz="6" w:space="0" w:color="auto"/>
            </w:tcBorders>
            <w:shd w:val="solid" w:color="FFFFFF" w:fill="auto"/>
          </w:tcPr>
          <w:p w14:paraId="1508AFDF"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01-40</w:t>
            </w:r>
          </w:p>
        </w:tc>
        <w:tc>
          <w:tcPr>
            <w:tcW w:w="5103" w:type="dxa"/>
            <w:tcBorders>
              <w:top w:val="nil"/>
              <w:left w:val="nil"/>
              <w:bottom w:val="single" w:sz="6" w:space="0" w:color="auto"/>
              <w:right w:val="single" w:sz="6" w:space="0" w:color="auto"/>
            </w:tcBorders>
            <w:shd w:val="solid" w:color="FFFFFF" w:fill="auto"/>
          </w:tcPr>
          <w:p w14:paraId="094FCD5D"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Завршна монтажа, повезивање, програмирање, пуштање у рад и обука корисника.</w:t>
            </w:r>
          </w:p>
        </w:tc>
        <w:tc>
          <w:tcPr>
            <w:tcW w:w="850" w:type="dxa"/>
            <w:tcBorders>
              <w:top w:val="nil"/>
              <w:left w:val="single" w:sz="6" w:space="0" w:color="auto"/>
              <w:bottom w:val="single" w:sz="6" w:space="0" w:color="auto"/>
              <w:right w:val="single" w:sz="6" w:space="0" w:color="auto"/>
            </w:tcBorders>
            <w:shd w:val="solid" w:color="FFFFFF" w:fill="auto"/>
          </w:tcPr>
          <w:p w14:paraId="558629F9"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компл.</w:t>
            </w:r>
          </w:p>
        </w:tc>
        <w:tc>
          <w:tcPr>
            <w:tcW w:w="851" w:type="dxa"/>
            <w:tcBorders>
              <w:top w:val="nil"/>
              <w:left w:val="single" w:sz="6" w:space="0" w:color="auto"/>
              <w:bottom w:val="single" w:sz="6" w:space="0" w:color="auto"/>
              <w:right w:val="single" w:sz="6" w:space="0" w:color="auto"/>
            </w:tcBorders>
            <w:shd w:val="solid" w:color="FFFFFF" w:fill="auto"/>
          </w:tcPr>
          <w:p w14:paraId="17051059"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50E679"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12A67605"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C497546" w14:textId="77777777" w:rsidTr="004F4F7A">
        <w:trPr>
          <w:trHeight w:val="929"/>
        </w:trPr>
        <w:tc>
          <w:tcPr>
            <w:tcW w:w="456" w:type="dxa"/>
            <w:tcBorders>
              <w:top w:val="nil"/>
              <w:left w:val="single" w:sz="6" w:space="0" w:color="auto"/>
              <w:bottom w:val="single" w:sz="6" w:space="0" w:color="auto"/>
              <w:right w:val="single" w:sz="6" w:space="0" w:color="auto"/>
            </w:tcBorders>
            <w:shd w:val="solid" w:color="FFFFFF" w:fill="auto"/>
          </w:tcPr>
          <w:p w14:paraId="00E926EA"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lastRenderedPageBreak/>
              <w:t xml:space="preserve"> 01-41</w:t>
            </w:r>
          </w:p>
        </w:tc>
        <w:tc>
          <w:tcPr>
            <w:tcW w:w="5103" w:type="dxa"/>
            <w:tcBorders>
              <w:top w:val="single" w:sz="6" w:space="0" w:color="auto"/>
              <w:left w:val="single" w:sz="6" w:space="0" w:color="auto"/>
              <w:bottom w:val="nil"/>
              <w:right w:val="single" w:sz="6" w:space="0" w:color="auto"/>
            </w:tcBorders>
            <w:shd w:val="solid" w:color="FFFFFF" w:fill="auto"/>
          </w:tcPr>
          <w:p w14:paraId="0B86970F"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Фунционално испитивање и издавање атеста функционалности система за дојаву пожара. Напомена: издаје организација која поседује овлашћење за бављење пословима унапређења заштите од пожара.</w:t>
            </w:r>
          </w:p>
        </w:tc>
        <w:tc>
          <w:tcPr>
            <w:tcW w:w="850" w:type="dxa"/>
            <w:tcBorders>
              <w:top w:val="nil"/>
              <w:left w:val="single" w:sz="6" w:space="0" w:color="auto"/>
              <w:bottom w:val="single" w:sz="6" w:space="0" w:color="auto"/>
              <w:right w:val="single" w:sz="6" w:space="0" w:color="auto"/>
            </w:tcBorders>
            <w:shd w:val="solid" w:color="FFFFFF" w:fill="auto"/>
          </w:tcPr>
          <w:p w14:paraId="455DC8D5"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ком</w:t>
            </w:r>
          </w:p>
        </w:tc>
        <w:tc>
          <w:tcPr>
            <w:tcW w:w="851" w:type="dxa"/>
            <w:tcBorders>
              <w:top w:val="nil"/>
              <w:left w:val="single" w:sz="6" w:space="0" w:color="auto"/>
              <w:bottom w:val="single" w:sz="6" w:space="0" w:color="auto"/>
              <w:right w:val="single" w:sz="6" w:space="0" w:color="auto"/>
            </w:tcBorders>
            <w:shd w:val="solid" w:color="FFFFFF" w:fill="auto"/>
          </w:tcPr>
          <w:p w14:paraId="39EE6311"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nil"/>
              <w:right w:val="single" w:sz="6" w:space="0" w:color="auto"/>
            </w:tcBorders>
            <w:shd w:val="solid" w:color="FFFFFF" w:fill="auto"/>
          </w:tcPr>
          <w:p w14:paraId="095B5081"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0F2C29B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40BEBC3C" w14:textId="77777777" w:rsidTr="004F4F7A">
        <w:trPr>
          <w:trHeight w:val="720"/>
        </w:trPr>
        <w:tc>
          <w:tcPr>
            <w:tcW w:w="456" w:type="dxa"/>
            <w:tcBorders>
              <w:top w:val="nil"/>
              <w:left w:val="single" w:sz="6" w:space="0" w:color="auto"/>
              <w:bottom w:val="single" w:sz="6" w:space="0" w:color="auto"/>
              <w:right w:val="single" w:sz="6" w:space="0" w:color="auto"/>
            </w:tcBorders>
            <w:shd w:val="solid" w:color="FFFFFF" w:fill="auto"/>
          </w:tcPr>
          <w:p w14:paraId="1924DAD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01-42</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EB5C58"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Израда пројекта изведеног објекта (2 примерка на папиру + 1 у електронском облику на CDR медију), са овером од стране овлашћене државне институције</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1425C56"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пауш.</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9DD03D8"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E93C9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single" w:sz="6" w:space="0" w:color="auto"/>
              <w:bottom w:val="single" w:sz="6" w:space="0" w:color="auto"/>
              <w:right w:val="single" w:sz="6" w:space="0" w:color="auto"/>
            </w:tcBorders>
            <w:shd w:val="solid" w:color="FFFFFF" w:fill="auto"/>
          </w:tcPr>
          <w:p w14:paraId="54C5BBB4"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29C11EC5" w14:textId="77777777" w:rsidTr="004F4F7A">
        <w:trPr>
          <w:trHeight w:val="235"/>
        </w:trPr>
        <w:tc>
          <w:tcPr>
            <w:tcW w:w="456" w:type="dxa"/>
            <w:tcBorders>
              <w:top w:val="nil"/>
              <w:left w:val="single" w:sz="6" w:space="0" w:color="auto"/>
              <w:bottom w:val="single" w:sz="6" w:space="0" w:color="auto"/>
              <w:right w:val="nil"/>
            </w:tcBorders>
            <w:shd w:val="solid" w:color="FFFFFF" w:fill="auto"/>
          </w:tcPr>
          <w:p w14:paraId="70482D73"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12" w:space="0" w:color="auto"/>
              <w:left w:val="single" w:sz="12" w:space="0" w:color="auto"/>
              <w:bottom w:val="single" w:sz="12" w:space="0" w:color="auto"/>
              <w:right w:val="single" w:sz="6" w:space="0" w:color="auto"/>
            </w:tcBorders>
            <w:shd w:val="solid" w:color="FFFFFF" w:fill="auto"/>
          </w:tcPr>
          <w:p w14:paraId="1C0484F3"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УКУПНО</w:t>
            </w:r>
          </w:p>
        </w:tc>
        <w:tc>
          <w:tcPr>
            <w:tcW w:w="850" w:type="dxa"/>
            <w:tcBorders>
              <w:top w:val="single" w:sz="12" w:space="0" w:color="auto"/>
              <w:left w:val="single" w:sz="6" w:space="0" w:color="auto"/>
              <w:bottom w:val="single" w:sz="12" w:space="0" w:color="auto"/>
              <w:right w:val="single" w:sz="6" w:space="0" w:color="auto"/>
            </w:tcBorders>
            <w:shd w:val="solid" w:color="FFFFFF" w:fill="auto"/>
          </w:tcPr>
          <w:p w14:paraId="746D0E9A"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single" w:sz="12" w:space="0" w:color="auto"/>
              <w:left w:val="single" w:sz="6" w:space="0" w:color="auto"/>
              <w:bottom w:val="single" w:sz="12" w:space="0" w:color="auto"/>
              <w:right w:val="single" w:sz="6" w:space="0" w:color="auto"/>
            </w:tcBorders>
            <w:shd w:val="solid" w:color="FFFFFF" w:fill="auto"/>
          </w:tcPr>
          <w:p w14:paraId="16D63038"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12" w:space="0" w:color="auto"/>
              <w:left w:val="single" w:sz="6" w:space="0" w:color="auto"/>
              <w:bottom w:val="single" w:sz="12" w:space="0" w:color="auto"/>
              <w:right w:val="single" w:sz="6" w:space="0" w:color="auto"/>
            </w:tcBorders>
            <w:shd w:val="solid" w:color="FFFFFF" w:fill="auto"/>
          </w:tcPr>
          <w:p w14:paraId="32049B01"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75BB33DA"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8F34A52" w14:textId="77777777" w:rsidTr="004F4F7A">
        <w:trPr>
          <w:trHeight w:val="223"/>
        </w:trPr>
        <w:tc>
          <w:tcPr>
            <w:tcW w:w="456" w:type="dxa"/>
            <w:tcBorders>
              <w:top w:val="nil"/>
              <w:left w:val="nil"/>
              <w:bottom w:val="nil"/>
              <w:right w:val="nil"/>
            </w:tcBorders>
            <w:shd w:val="solid" w:color="FFFFFF" w:fill="auto"/>
          </w:tcPr>
          <w:p w14:paraId="70C626AF"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7CC6ED79"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tc>
        <w:tc>
          <w:tcPr>
            <w:tcW w:w="850" w:type="dxa"/>
            <w:tcBorders>
              <w:top w:val="nil"/>
              <w:left w:val="nil"/>
              <w:bottom w:val="nil"/>
              <w:right w:val="nil"/>
            </w:tcBorders>
            <w:shd w:val="solid" w:color="FFFFFF" w:fill="auto"/>
          </w:tcPr>
          <w:p w14:paraId="76913C5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nil"/>
              <w:right w:val="nil"/>
            </w:tcBorders>
            <w:shd w:val="solid" w:color="FFFFFF" w:fill="auto"/>
          </w:tcPr>
          <w:p w14:paraId="3CC56393"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nil"/>
              <w:right w:val="nil"/>
            </w:tcBorders>
            <w:shd w:val="solid" w:color="FFFFFF" w:fill="auto"/>
          </w:tcPr>
          <w:p w14:paraId="7B89C34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nil"/>
              <w:right w:val="nil"/>
            </w:tcBorders>
            <w:shd w:val="solid" w:color="FFFFFF" w:fill="auto"/>
          </w:tcPr>
          <w:p w14:paraId="6F14B867"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6299924C" w14:textId="77777777" w:rsidTr="004F4F7A">
        <w:trPr>
          <w:trHeight w:val="391"/>
        </w:trPr>
        <w:tc>
          <w:tcPr>
            <w:tcW w:w="456" w:type="dxa"/>
            <w:tcBorders>
              <w:top w:val="nil"/>
              <w:left w:val="nil"/>
              <w:bottom w:val="single" w:sz="6" w:space="0" w:color="auto"/>
              <w:right w:val="nil"/>
            </w:tcBorders>
            <w:shd w:val="solid" w:color="FFFFFF" w:fill="auto"/>
          </w:tcPr>
          <w:p w14:paraId="7876EBDA"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u w:val="single"/>
                <w:lang w:val="en-US"/>
              </w:rPr>
            </w:pPr>
            <w:r w:rsidRPr="00036096">
              <w:rPr>
                <w:rFonts w:ascii="Times New Roman" w:hAnsi="Times New Roman" w:cs="Times New Roman"/>
                <w:b/>
                <w:bCs/>
                <w:color w:val="000000"/>
                <w:sz w:val="20"/>
                <w:szCs w:val="20"/>
                <w:u w:val="single"/>
                <w:lang w:val="en-US"/>
              </w:rPr>
              <w:t>5</w:t>
            </w:r>
          </w:p>
        </w:tc>
        <w:tc>
          <w:tcPr>
            <w:tcW w:w="5103" w:type="dxa"/>
            <w:tcBorders>
              <w:top w:val="nil"/>
              <w:left w:val="nil"/>
              <w:bottom w:val="single" w:sz="6" w:space="0" w:color="auto"/>
              <w:right w:val="nil"/>
            </w:tcBorders>
            <w:shd w:val="solid" w:color="FFFFFF" w:fill="auto"/>
          </w:tcPr>
          <w:p w14:paraId="0542EFA7"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u w:val="single"/>
                <w:lang w:val="en-US"/>
              </w:rPr>
            </w:pPr>
            <w:r w:rsidRPr="00D94B50">
              <w:rPr>
                <w:rFonts w:ascii="Arial" w:hAnsi="Arial" w:cs="Arial"/>
                <w:b/>
                <w:bCs/>
                <w:color w:val="000000"/>
                <w:sz w:val="20"/>
                <w:szCs w:val="20"/>
                <w:u w:val="single"/>
                <w:lang w:val="en-US"/>
              </w:rPr>
              <w:t>ЗАВРШНИ РАДОВИ</w:t>
            </w:r>
          </w:p>
        </w:tc>
        <w:tc>
          <w:tcPr>
            <w:tcW w:w="850" w:type="dxa"/>
            <w:tcBorders>
              <w:top w:val="nil"/>
              <w:left w:val="nil"/>
              <w:bottom w:val="single" w:sz="6" w:space="0" w:color="auto"/>
              <w:right w:val="nil"/>
            </w:tcBorders>
            <w:shd w:val="solid" w:color="FFFFFF" w:fill="auto"/>
          </w:tcPr>
          <w:p w14:paraId="73F08B0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851" w:type="dxa"/>
            <w:tcBorders>
              <w:top w:val="nil"/>
              <w:left w:val="nil"/>
              <w:bottom w:val="single" w:sz="6" w:space="0" w:color="auto"/>
              <w:right w:val="nil"/>
            </w:tcBorders>
            <w:shd w:val="solid" w:color="FFFFFF" w:fill="auto"/>
          </w:tcPr>
          <w:p w14:paraId="6E1319BB"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p>
        </w:tc>
        <w:tc>
          <w:tcPr>
            <w:tcW w:w="1134" w:type="dxa"/>
            <w:tcBorders>
              <w:top w:val="nil"/>
              <w:left w:val="nil"/>
              <w:bottom w:val="single" w:sz="6" w:space="0" w:color="auto"/>
              <w:right w:val="nil"/>
            </w:tcBorders>
            <w:shd w:val="solid" w:color="FFFFFF" w:fill="auto"/>
          </w:tcPr>
          <w:p w14:paraId="6DCF1B22"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nil"/>
              <w:left w:val="nil"/>
              <w:bottom w:val="single" w:sz="6" w:space="0" w:color="auto"/>
              <w:right w:val="nil"/>
            </w:tcBorders>
            <w:shd w:val="solid" w:color="FFFFFF" w:fill="auto"/>
          </w:tcPr>
          <w:p w14:paraId="3D50DF7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4CEB118F" w14:textId="77777777" w:rsidTr="004F4F7A">
        <w:trPr>
          <w:trHeight w:val="3230"/>
        </w:trPr>
        <w:tc>
          <w:tcPr>
            <w:tcW w:w="456" w:type="dxa"/>
            <w:tcBorders>
              <w:top w:val="nil"/>
              <w:left w:val="single" w:sz="6" w:space="0" w:color="auto"/>
              <w:bottom w:val="single" w:sz="6" w:space="0" w:color="auto"/>
              <w:right w:val="single" w:sz="6" w:space="0" w:color="auto"/>
            </w:tcBorders>
            <w:shd w:val="solid" w:color="FFFFFF" w:fill="auto"/>
          </w:tcPr>
          <w:p w14:paraId="388E650C"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r w:rsidRPr="00036096">
              <w:rPr>
                <w:rFonts w:ascii="Times New Roman" w:hAnsi="Times New Roman" w:cs="Times New Roman"/>
                <w:color w:val="000000"/>
                <w:sz w:val="20"/>
                <w:szCs w:val="20"/>
                <w:lang w:val="en-US"/>
              </w:rPr>
              <w:t xml:space="preserve"> 01-43</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9C7455D"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r w:rsidRPr="00D94B50">
              <w:rPr>
                <w:rFonts w:ascii="Arial" w:hAnsi="Arial" w:cs="Arial"/>
                <w:color w:val="000000"/>
                <w:sz w:val="20"/>
                <w:szCs w:val="20"/>
                <w:lang w:val="en-US"/>
              </w:rPr>
              <w:t>Израда свих потребних записника и пратеће документације за потребе примопредаје објекта и техничког прегледа изведених радова од стране надлежног органа. Формирање записника о функционалном испитивању, пуштању у рад, формирање записника о обуци корисника, и давању грарантне изјаве за изведене радове. Израда пројекта изведеног стања за све инсталације и предавању Инвеститору у три примерка и у дигиталном облику у "отвореним" форматима "dwg, doc, xls i sl".  Предаја свих потребних испитних листова и атесне документације како за изведене радове, тако и за уграђене материјале и опрему. Предаја свих гарантних листова за уграђену опрему, издату од стране испоручиоца опреме или гарантну изјаву од стране Извођача радова.</w:t>
            </w:r>
          </w:p>
          <w:p w14:paraId="7CBCEFFA" w14:textId="77777777" w:rsidR="00236F97" w:rsidRPr="00D94B50" w:rsidRDefault="00236F97">
            <w:pPr>
              <w:autoSpaceDE w:val="0"/>
              <w:autoSpaceDN w:val="0"/>
              <w:adjustRightInd w:val="0"/>
              <w:spacing w:after="0" w:line="240" w:lineRule="auto"/>
              <w:rPr>
                <w:rFonts w:ascii="Arial" w:hAnsi="Arial" w:cs="Arial"/>
                <w:color w:val="000000"/>
                <w:sz w:val="20"/>
                <w:szCs w:val="20"/>
                <w:lang w:val="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774F38F0" w14:textId="77777777" w:rsidR="00236F97" w:rsidRPr="00D94B50" w:rsidRDefault="00236F97">
            <w:pPr>
              <w:autoSpaceDE w:val="0"/>
              <w:autoSpaceDN w:val="0"/>
              <w:adjustRightInd w:val="0"/>
              <w:spacing w:after="0" w:line="240" w:lineRule="auto"/>
              <w:jc w:val="center"/>
              <w:rPr>
                <w:rFonts w:ascii="Arial" w:hAnsi="Arial" w:cs="Arial"/>
                <w:color w:val="000000"/>
                <w:sz w:val="20"/>
                <w:szCs w:val="20"/>
                <w:lang w:val="en-US"/>
              </w:rPr>
            </w:pPr>
            <w:r w:rsidRPr="00D94B50">
              <w:rPr>
                <w:rFonts w:ascii="Arial" w:hAnsi="Arial" w:cs="Arial"/>
                <w:color w:val="000000"/>
                <w:sz w:val="20"/>
                <w:szCs w:val="20"/>
                <w:lang w:val="en-US"/>
              </w:rPr>
              <w:t>паушално</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548376A"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r w:rsidRPr="00D94B50">
              <w:rPr>
                <w:rFonts w:ascii="Arial" w:hAnsi="Arial" w:cs="Arial"/>
                <w:color w:val="000000"/>
                <w:sz w:val="20"/>
                <w:szCs w:val="20"/>
                <w:lang w:val="en-US"/>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82AA76"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c>
          <w:tcPr>
            <w:tcW w:w="1458" w:type="dxa"/>
            <w:tcBorders>
              <w:top w:val="single" w:sz="6" w:space="0" w:color="auto"/>
              <w:left w:val="single" w:sz="6" w:space="0" w:color="auto"/>
              <w:bottom w:val="single" w:sz="6" w:space="0" w:color="auto"/>
              <w:right w:val="single" w:sz="6" w:space="0" w:color="auto"/>
            </w:tcBorders>
            <w:shd w:val="solid" w:color="FFFFFF" w:fill="auto"/>
          </w:tcPr>
          <w:p w14:paraId="65D2393F" w14:textId="77777777" w:rsidR="00236F97" w:rsidRPr="00D94B50" w:rsidRDefault="00236F97">
            <w:pPr>
              <w:autoSpaceDE w:val="0"/>
              <w:autoSpaceDN w:val="0"/>
              <w:adjustRightInd w:val="0"/>
              <w:spacing w:after="0" w:line="240" w:lineRule="auto"/>
              <w:jc w:val="right"/>
              <w:rPr>
                <w:rFonts w:ascii="Arial" w:hAnsi="Arial" w:cs="Arial"/>
                <w:color w:val="000000"/>
                <w:sz w:val="20"/>
                <w:szCs w:val="20"/>
                <w:lang w:val="en-US"/>
              </w:rPr>
            </w:pPr>
          </w:p>
        </w:tc>
      </w:tr>
      <w:tr w:rsidR="00236F97" w:rsidRPr="00036096" w14:paraId="00E1FCAB" w14:textId="77777777" w:rsidTr="004F4F7A">
        <w:trPr>
          <w:trHeight w:val="235"/>
        </w:trPr>
        <w:tc>
          <w:tcPr>
            <w:tcW w:w="456" w:type="dxa"/>
            <w:tcBorders>
              <w:top w:val="nil"/>
              <w:left w:val="single" w:sz="6" w:space="0" w:color="auto"/>
              <w:bottom w:val="single" w:sz="6" w:space="0" w:color="auto"/>
              <w:right w:val="nil"/>
            </w:tcBorders>
            <w:shd w:val="solid" w:color="FFFFFF" w:fill="auto"/>
          </w:tcPr>
          <w:p w14:paraId="710D7576"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single" w:sz="12" w:space="0" w:color="auto"/>
              <w:left w:val="single" w:sz="12" w:space="0" w:color="auto"/>
              <w:bottom w:val="single" w:sz="12" w:space="0" w:color="auto"/>
              <w:right w:val="single" w:sz="6" w:space="0" w:color="auto"/>
            </w:tcBorders>
            <w:shd w:val="solid" w:color="FFFFFF" w:fill="auto"/>
          </w:tcPr>
          <w:p w14:paraId="2C6019E4"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УКУПНО ЗАВРШНИ РАДОВИ</w:t>
            </w:r>
          </w:p>
        </w:tc>
        <w:tc>
          <w:tcPr>
            <w:tcW w:w="850" w:type="dxa"/>
            <w:tcBorders>
              <w:top w:val="single" w:sz="12" w:space="0" w:color="auto"/>
              <w:left w:val="single" w:sz="6" w:space="0" w:color="auto"/>
              <w:bottom w:val="single" w:sz="12" w:space="0" w:color="auto"/>
              <w:right w:val="single" w:sz="6" w:space="0" w:color="auto"/>
            </w:tcBorders>
            <w:shd w:val="solid" w:color="FFFFFF" w:fill="auto"/>
          </w:tcPr>
          <w:p w14:paraId="7DCE1A90"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single" w:sz="12" w:space="0" w:color="auto"/>
              <w:left w:val="single" w:sz="6" w:space="0" w:color="auto"/>
              <w:bottom w:val="single" w:sz="12" w:space="0" w:color="auto"/>
              <w:right w:val="single" w:sz="6" w:space="0" w:color="auto"/>
            </w:tcBorders>
            <w:shd w:val="solid" w:color="FFFFFF" w:fill="auto"/>
          </w:tcPr>
          <w:p w14:paraId="66DE053D"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12" w:space="0" w:color="auto"/>
              <w:left w:val="single" w:sz="6" w:space="0" w:color="auto"/>
              <w:bottom w:val="single" w:sz="12" w:space="0" w:color="auto"/>
              <w:right w:val="single" w:sz="6" w:space="0" w:color="auto"/>
            </w:tcBorders>
            <w:shd w:val="solid" w:color="FFFFFF" w:fill="auto"/>
          </w:tcPr>
          <w:p w14:paraId="6E7BE9F9"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22CBD61E"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4F13B2DE" w14:textId="77777777" w:rsidTr="004F4F7A">
        <w:trPr>
          <w:trHeight w:val="223"/>
        </w:trPr>
        <w:tc>
          <w:tcPr>
            <w:tcW w:w="456" w:type="dxa"/>
            <w:tcBorders>
              <w:top w:val="nil"/>
              <w:left w:val="nil"/>
              <w:bottom w:val="nil"/>
              <w:right w:val="nil"/>
            </w:tcBorders>
            <w:shd w:val="solid" w:color="FFFFFF" w:fill="auto"/>
          </w:tcPr>
          <w:p w14:paraId="78A6CF56"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326CFE52"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1A655A58"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3D47B18B"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0272F798"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0F912A62"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31A49D51" w14:textId="77777777" w:rsidTr="004F4F7A">
        <w:trPr>
          <w:trHeight w:val="223"/>
        </w:trPr>
        <w:tc>
          <w:tcPr>
            <w:tcW w:w="456" w:type="dxa"/>
            <w:tcBorders>
              <w:top w:val="nil"/>
              <w:left w:val="nil"/>
              <w:bottom w:val="nil"/>
              <w:right w:val="nil"/>
            </w:tcBorders>
            <w:shd w:val="solid" w:color="FFFFFF" w:fill="auto"/>
          </w:tcPr>
          <w:p w14:paraId="41C1C125"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411B81C2"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574DB6BB"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5B681A2B"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43C0D59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57CEBFE5"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3F08826B" w14:textId="77777777" w:rsidTr="004F4F7A">
        <w:trPr>
          <w:trHeight w:val="223"/>
        </w:trPr>
        <w:tc>
          <w:tcPr>
            <w:tcW w:w="456" w:type="dxa"/>
            <w:tcBorders>
              <w:top w:val="nil"/>
              <w:left w:val="nil"/>
              <w:bottom w:val="nil"/>
              <w:right w:val="nil"/>
            </w:tcBorders>
            <w:shd w:val="solid" w:color="FFFFFF" w:fill="auto"/>
          </w:tcPr>
          <w:p w14:paraId="13340033"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4CF85ADA"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6EC22B1E"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29FD1A82"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6DEEA36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76FF6667"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1B7941C7" w14:textId="77777777" w:rsidTr="0073255E">
        <w:trPr>
          <w:trHeight w:val="80"/>
        </w:trPr>
        <w:tc>
          <w:tcPr>
            <w:tcW w:w="456" w:type="dxa"/>
            <w:tcBorders>
              <w:top w:val="nil"/>
              <w:left w:val="nil"/>
              <w:bottom w:val="nil"/>
              <w:right w:val="nil"/>
            </w:tcBorders>
            <w:shd w:val="solid" w:color="FFFFFF" w:fill="auto"/>
          </w:tcPr>
          <w:p w14:paraId="4480063B"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7E7BEA95"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72E35E92"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17AFFE67"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55BF7688"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2D331354"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5BB6E317" w14:textId="77777777" w:rsidTr="004F4F7A">
        <w:trPr>
          <w:trHeight w:val="223"/>
        </w:trPr>
        <w:tc>
          <w:tcPr>
            <w:tcW w:w="456" w:type="dxa"/>
            <w:tcBorders>
              <w:top w:val="nil"/>
              <w:left w:val="nil"/>
              <w:bottom w:val="nil"/>
              <w:right w:val="nil"/>
            </w:tcBorders>
            <w:shd w:val="solid" w:color="FFFFFF" w:fill="auto"/>
          </w:tcPr>
          <w:p w14:paraId="15DD34FB"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624631CF"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39F1CDFB"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0C77F2B9"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70A76331"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609553A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6E82A070" w14:textId="77777777" w:rsidTr="004F4F7A">
        <w:trPr>
          <w:trHeight w:val="223"/>
        </w:trPr>
        <w:tc>
          <w:tcPr>
            <w:tcW w:w="456" w:type="dxa"/>
            <w:tcBorders>
              <w:top w:val="nil"/>
              <w:left w:val="nil"/>
              <w:bottom w:val="nil"/>
              <w:right w:val="nil"/>
            </w:tcBorders>
            <w:shd w:val="solid" w:color="FFFFFF" w:fill="auto"/>
          </w:tcPr>
          <w:p w14:paraId="1232D6C1"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43656515"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23E3AE99"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70ADE07F"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598A5BD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2BF198E0"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14A7CEAC" w14:textId="77777777" w:rsidTr="004F4F7A">
        <w:trPr>
          <w:trHeight w:val="80"/>
        </w:trPr>
        <w:tc>
          <w:tcPr>
            <w:tcW w:w="456" w:type="dxa"/>
            <w:tcBorders>
              <w:top w:val="nil"/>
              <w:left w:val="nil"/>
              <w:bottom w:val="nil"/>
              <w:right w:val="nil"/>
            </w:tcBorders>
            <w:shd w:val="solid" w:color="FFFFFF" w:fill="auto"/>
          </w:tcPr>
          <w:p w14:paraId="2451EB70"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75C2002D"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2E8DAC0B"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0C0DF8D7"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0F101797"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7765BA45"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78C21FA4" w14:textId="77777777" w:rsidTr="004F4F7A">
        <w:trPr>
          <w:trHeight w:val="223"/>
        </w:trPr>
        <w:tc>
          <w:tcPr>
            <w:tcW w:w="456" w:type="dxa"/>
            <w:tcBorders>
              <w:top w:val="nil"/>
              <w:left w:val="nil"/>
              <w:bottom w:val="nil"/>
              <w:right w:val="nil"/>
            </w:tcBorders>
            <w:shd w:val="solid" w:color="FFFFFF" w:fill="auto"/>
          </w:tcPr>
          <w:p w14:paraId="04B05BA7"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7CB8CDDC"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58BE79F7"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1E59DB1D"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7837ADF7"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0B19D30C"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47C51428" w14:textId="77777777" w:rsidTr="004F4F7A">
        <w:trPr>
          <w:trHeight w:val="223"/>
        </w:trPr>
        <w:tc>
          <w:tcPr>
            <w:tcW w:w="456" w:type="dxa"/>
            <w:tcBorders>
              <w:top w:val="nil"/>
              <w:left w:val="nil"/>
              <w:bottom w:val="nil"/>
              <w:right w:val="nil"/>
            </w:tcBorders>
            <w:shd w:val="solid" w:color="FFFFFF" w:fill="auto"/>
          </w:tcPr>
          <w:p w14:paraId="4A44BDD4"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4A33538B" w14:textId="40BF6777" w:rsidR="00236F97" w:rsidRPr="00EA64DE" w:rsidRDefault="00EA64DE" w:rsidP="00EA64DE">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РЕКАПИТУЛАЦИЈА ТЕЛЕКОМУНИКАЦИОНЕ И СИГНАЛНЕ ИНСТАЛАЦИЈЕ</w:t>
            </w:r>
          </w:p>
        </w:tc>
        <w:tc>
          <w:tcPr>
            <w:tcW w:w="850" w:type="dxa"/>
            <w:tcBorders>
              <w:top w:val="nil"/>
              <w:left w:val="nil"/>
              <w:bottom w:val="nil"/>
              <w:right w:val="nil"/>
            </w:tcBorders>
            <w:shd w:val="solid" w:color="FFFFFF" w:fill="auto"/>
          </w:tcPr>
          <w:p w14:paraId="2E18DA0F"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0A722DC5"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59529A82"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50FE530E"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4FFF76C8" w14:textId="77777777" w:rsidTr="004F4F7A">
        <w:trPr>
          <w:trHeight w:val="80"/>
        </w:trPr>
        <w:tc>
          <w:tcPr>
            <w:tcW w:w="456" w:type="dxa"/>
            <w:tcBorders>
              <w:top w:val="nil"/>
              <w:left w:val="nil"/>
              <w:bottom w:val="nil"/>
              <w:right w:val="nil"/>
            </w:tcBorders>
            <w:shd w:val="solid" w:color="FFFFFF" w:fill="auto"/>
          </w:tcPr>
          <w:p w14:paraId="6EA314BA"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015F0761"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35AAC59E"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736C0CC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1332ED1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23BE20DD"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7F99F13F" w14:textId="77777777" w:rsidTr="004F4F7A">
        <w:trPr>
          <w:trHeight w:val="223"/>
        </w:trPr>
        <w:tc>
          <w:tcPr>
            <w:tcW w:w="456" w:type="dxa"/>
            <w:tcBorders>
              <w:top w:val="nil"/>
              <w:left w:val="nil"/>
              <w:bottom w:val="nil"/>
              <w:right w:val="nil"/>
            </w:tcBorders>
            <w:shd w:val="solid" w:color="FFFFFF" w:fill="auto"/>
          </w:tcPr>
          <w:p w14:paraId="167CAEDA"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484C8CA7"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3BBCC9FF"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549E019E"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4CB0FD4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3CF0DEA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198AEB78" w14:textId="77777777" w:rsidTr="004F4F7A">
        <w:trPr>
          <w:trHeight w:val="223"/>
        </w:trPr>
        <w:tc>
          <w:tcPr>
            <w:tcW w:w="456" w:type="dxa"/>
            <w:tcBorders>
              <w:top w:val="nil"/>
              <w:left w:val="nil"/>
              <w:bottom w:val="nil"/>
              <w:right w:val="nil"/>
            </w:tcBorders>
            <w:shd w:val="solid" w:color="FFFFFF" w:fill="auto"/>
          </w:tcPr>
          <w:p w14:paraId="4FC8FC84"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6C8C2CE4"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58A317F8"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03DB69BA"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1373B5E0"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591519C8"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6FB8B82D" w14:textId="77777777" w:rsidTr="004F4F7A">
        <w:trPr>
          <w:trHeight w:val="223"/>
        </w:trPr>
        <w:tc>
          <w:tcPr>
            <w:tcW w:w="456" w:type="dxa"/>
            <w:tcBorders>
              <w:top w:val="nil"/>
              <w:left w:val="nil"/>
              <w:bottom w:val="nil"/>
              <w:right w:val="nil"/>
            </w:tcBorders>
            <w:shd w:val="solid" w:color="FFFFFF" w:fill="auto"/>
          </w:tcPr>
          <w:p w14:paraId="01781DF5" w14:textId="77777777" w:rsidR="00236F97" w:rsidRPr="00036096" w:rsidRDefault="00236F97">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5103" w:type="dxa"/>
            <w:tcBorders>
              <w:top w:val="nil"/>
              <w:left w:val="nil"/>
              <w:bottom w:val="nil"/>
              <w:right w:val="nil"/>
            </w:tcBorders>
            <w:shd w:val="solid" w:color="FFFFFF" w:fill="auto"/>
          </w:tcPr>
          <w:p w14:paraId="7821FECA"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p>
        </w:tc>
        <w:tc>
          <w:tcPr>
            <w:tcW w:w="850" w:type="dxa"/>
            <w:tcBorders>
              <w:top w:val="nil"/>
              <w:left w:val="nil"/>
              <w:bottom w:val="nil"/>
              <w:right w:val="nil"/>
            </w:tcBorders>
            <w:shd w:val="solid" w:color="FFFFFF" w:fill="auto"/>
          </w:tcPr>
          <w:p w14:paraId="4B3893D4"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nil"/>
              <w:bottom w:val="nil"/>
              <w:right w:val="nil"/>
            </w:tcBorders>
            <w:shd w:val="solid" w:color="FFFFFF" w:fill="auto"/>
          </w:tcPr>
          <w:p w14:paraId="548C088D"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134" w:type="dxa"/>
            <w:tcBorders>
              <w:top w:val="nil"/>
              <w:left w:val="nil"/>
              <w:bottom w:val="nil"/>
              <w:right w:val="nil"/>
            </w:tcBorders>
            <w:shd w:val="solid" w:color="FFFFFF" w:fill="auto"/>
          </w:tcPr>
          <w:p w14:paraId="1B30EF94"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nil"/>
              <w:left w:val="nil"/>
              <w:bottom w:val="nil"/>
              <w:right w:val="nil"/>
            </w:tcBorders>
            <w:shd w:val="solid" w:color="FFFFFF" w:fill="auto"/>
          </w:tcPr>
          <w:p w14:paraId="3F63B8E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530B06BE" w14:textId="77777777" w:rsidTr="004F4F7A">
        <w:trPr>
          <w:trHeight w:val="458"/>
        </w:trPr>
        <w:tc>
          <w:tcPr>
            <w:tcW w:w="456" w:type="dxa"/>
            <w:tcBorders>
              <w:top w:val="single" w:sz="6" w:space="0" w:color="auto"/>
              <w:left w:val="single" w:sz="6" w:space="0" w:color="auto"/>
              <w:bottom w:val="single" w:sz="6" w:space="0" w:color="auto"/>
              <w:right w:val="single" w:sz="6" w:space="0" w:color="auto"/>
            </w:tcBorders>
            <w:shd w:val="solid" w:color="FFFFFF" w:fill="auto"/>
          </w:tcPr>
          <w:p w14:paraId="427618D9"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7938" w:type="dxa"/>
            <w:gridSpan w:val="4"/>
            <w:tcBorders>
              <w:top w:val="single" w:sz="6" w:space="0" w:color="auto"/>
              <w:left w:val="single" w:sz="6" w:space="0" w:color="auto"/>
              <w:bottom w:val="single" w:sz="6" w:space="0" w:color="auto"/>
              <w:right w:val="single" w:sz="12" w:space="0" w:color="auto"/>
            </w:tcBorders>
            <w:shd w:val="solid" w:color="FFFFFF" w:fill="auto"/>
          </w:tcPr>
          <w:p w14:paraId="47A4268E"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1. ПРИВОДНА КАНАЛИЗАЦИЈА  ЗА ПОЛАГАЊЕ ТЕЛЕКОМУНИКАЦИОНОГ КАБЛА</w:t>
            </w: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7F67FABC"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D7DEBE2" w14:textId="77777777" w:rsidTr="004F4F7A">
        <w:trPr>
          <w:trHeight w:val="235"/>
        </w:trPr>
        <w:tc>
          <w:tcPr>
            <w:tcW w:w="456" w:type="dxa"/>
            <w:tcBorders>
              <w:top w:val="nil"/>
              <w:left w:val="single" w:sz="6" w:space="0" w:color="auto"/>
              <w:bottom w:val="single" w:sz="6" w:space="0" w:color="auto"/>
              <w:right w:val="single" w:sz="6" w:space="0" w:color="auto"/>
            </w:tcBorders>
            <w:shd w:val="solid" w:color="FFFFFF" w:fill="auto"/>
          </w:tcPr>
          <w:p w14:paraId="690E7805"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5103" w:type="dxa"/>
            <w:tcBorders>
              <w:top w:val="single" w:sz="6" w:space="0" w:color="auto"/>
              <w:left w:val="single" w:sz="6" w:space="0" w:color="auto"/>
              <w:bottom w:val="nil"/>
              <w:right w:val="single" w:sz="6" w:space="0" w:color="auto"/>
            </w:tcBorders>
            <w:shd w:val="solid" w:color="FFFFFF" w:fill="auto"/>
          </w:tcPr>
          <w:p w14:paraId="6B1F3F37"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2. НОСАЧИ КАБЛОВА</w:t>
            </w:r>
          </w:p>
        </w:tc>
        <w:tc>
          <w:tcPr>
            <w:tcW w:w="850" w:type="dxa"/>
            <w:tcBorders>
              <w:top w:val="nil"/>
              <w:left w:val="single" w:sz="6" w:space="0" w:color="auto"/>
              <w:bottom w:val="single" w:sz="6" w:space="0" w:color="auto"/>
              <w:right w:val="single" w:sz="6" w:space="0" w:color="auto"/>
            </w:tcBorders>
            <w:shd w:val="solid" w:color="FFFFFF" w:fill="auto"/>
          </w:tcPr>
          <w:p w14:paraId="28C9144C"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single" w:sz="6" w:space="0" w:color="auto"/>
              <w:bottom w:val="single" w:sz="6" w:space="0" w:color="auto"/>
              <w:right w:val="single" w:sz="6" w:space="0" w:color="auto"/>
            </w:tcBorders>
            <w:shd w:val="solid" w:color="FFFFFF" w:fill="auto"/>
          </w:tcPr>
          <w:p w14:paraId="451C7011"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6" w:space="0" w:color="auto"/>
              <w:left w:val="single" w:sz="6" w:space="0" w:color="auto"/>
              <w:bottom w:val="nil"/>
              <w:right w:val="single" w:sz="6" w:space="0" w:color="auto"/>
            </w:tcBorders>
            <w:shd w:val="solid" w:color="FFFFFF" w:fill="auto"/>
          </w:tcPr>
          <w:p w14:paraId="6F04087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08C52089"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84CD945" w14:textId="77777777" w:rsidTr="004F4F7A">
        <w:trPr>
          <w:trHeight w:val="235"/>
        </w:trPr>
        <w:tc>
          <w:tcPr>
            <w:tcW w:w="456" w:type="dxa"/>
            <w:tcBorders>
              <w:top w:val="nil"/>
              <w:left w:val="single" w:sz="6" w:space="0" w:color="auto"/>
              <w:bottom w:val="single" w:sz="6" w:space="0" w:color="auto"/>
              <w:right w:val="single" w:sz="6" w:space="0" w:color="auto"/>
            </w:tcBorders>
            <w:shd w:val="solid" w:color="FFFFFF" w:fill="auto"/>
          </w:tcPr>
          <w:p w14:paraId="32CEF4D9"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5103" w:type="dxa"/>
            <w:tcBorders>
              <w:top w:val="single" w:sz="6" w:space="0" w:color="auto"/>
              <w:left w:val="single" w:sz="6" w:space="0" w:color="auto"/>
              <w:bottom w:val="nil"/>
              <w:right w:val="single" w:sz="6" w:space="0" w:color="auto"/>
            </w:tcBorders>
            <w:shd w:val="solid" w:color="FFFFFF" w:fill="auto"/>
          </w:tcPr>
          <w:p w14:paraId="48940811"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 xml:space="preserve">3.  ТЕЛЕФОНСКА   ИНСТАЛАЦИЈА </w:t>
            </w:r>
          </w:p>
        </w:tc>
        <w:tc>
          <w:tcPr>
            <w:tcW w:w="850" w:type="dxa"/>
            <w:tcBorders>
              <w:top w:val="nil"/>
              <w:left w:val="single" w:sz="6" w:space="0" w:color="auto"/>
              <w:bottom w:val="single" w:sz="6" w:space="0" w:color="auto"/>
              <w:right w:val="single" w:sz="6" w:space="0" w:color="auto"/>
            </w:tcBorders>
            <w:shd w:val="solid" w:color="FFFFFF" w:fill="auto"/>
          </w:tcPr>
          <w:p w14:paraId="720648D8"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single" w:sz="6" w:space="0" w:color="auto"/>
              <w:bottom w:val="single" w:sz="6" w:space="0" w:color="auto"/>
              <w:right w:val="single" w:sz="6" w:space="0" w:color="auto"/>
            </w:tcBorders>
            <w:shd w:val="solid" w:color="FFFFFF" w:fill="auto"/>
          </w:tcPr>
          <w:p w14:paraId="76256A0C"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6" w:space="0" w:color="auto"/>
              <w:left w:val="single" w:sz="6" w:space="0" w:color="auto"/>
              <w:bottom w:val="nil"/>
              <w:right w:val="single" w:sz="6" w:space="0" w:color="auto"/>
            </w:tcBorders>
            <w:shd w:val="solid" w:color="FFFFFF" w:fill="auto"/>
          </w:tcPr>
          <w:p w14:paraId="146237A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16FD23A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5707A9D1" w14:textId="77777777" w:rsidTr="004F4F7A">
        <w:trPr>
          <w:trHeight w:val="235"/>
        </w:trPr>
        <w:tc>
          <w:tcPr>
            <w:tcW w:w="456" w:type="dxa"/>
            <w:tcBorders>
              <w:top w:val="nil"/>
              <w:left w:val="single" w:sz="6" w:space="0" w:color="auto"/>
              <w:bottom w:val="single" w:sz="6" w:space="0" w:color="auto"/>
              <w:right w:val="single" w:sz="6" w:space="0" w:color="auto"/>
            </w:tcBorders>
            <w:shd w:val="solid" w:color="FFFFFF" w:fill="auto"/>
          </w:tcPr>
          <w:p w14:paraId="0737D043"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5103" w:type="dxa"/>
            <w:tcBorders>
              <w:top w:val="single" w:sz="6" w:space="0" w:color="auto"/>
              <w:left w:val="single" w:sz="6" w:space="0" w:color="auto"/>
              <w:bottom w:val="nil"/>
              <w:right w:val="single" w:sz="6" w:space="0" w:color="auto"/>
            </w:tcBorders>
            <w:shd w:val="solid" w:color="FFFFFF" w:fill="auto"/>
          </w:tcPr>
          <w:p w14:paraId="033D438E"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4. СИСТЕМ АУТОМАТСКЕ ДОЈАВЕ ПОЖАРА</w:t>
            </w:r>
          </w:p>
        </w:tc>
        <w:tc>
          <w:tcPr>
            <w:tcW w:w="850" w:type="dxa"/>
            <w:tcBorders>
              <w:top w:val="nil"/>
              <w:left w:val="single" w:sz="6" w:space="0" w:color="auto"/>
              <w:bottom w:val="single" w:sz="6" w:space="0" w:color="auto"/>
              <w:right w:val="single" w:sz="6" w:space="0" w:color="auto"/>
            </w:tcBorders>
            <w:shd w:val="solid" w:color="FFFFFF" w:fill="auto"/>
          </w:tcPr>
          <w:p w14:paraId="60554E50"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single" w:sz="6" w:space="0" w:color="auto"/>
              <w:bottom w:val="single" w:sz="6" w:space="0" w:color="auto"/>
              <w:right w:val="single" w:sz="6" w:space="0" w:color="auto"/>
            </w:tcBorders>
            <w:shd w:val="solid" w:color="FFFFFF" w:fill="auto"/>
          </w:tcPr>
          <w:p w14:paraId="43AA47F4"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6" w:space="0" w:color="auto"/>
              <w:left w:val="single" w:sz="6" w:space="0" w:color="auto"/>
              <w:bottom w:val="nil"/>
              <w:right w:val="single" w:sz="6" w:space="0" w:color="auto"/>
            </w:tcBorders>
            <w:shd w:val="solid" w:color="FFFFFF" w:fill="auto"/>
          </w:tcPr>
          <w:p w14:paraId="769733E7"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21AF2413"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34560AE" w14:textId="77777777" w:rsidTr="004F4F7A">
        <w:trPr>
          <w:trHeight w:val="235"/>
        </w:trPr>
        <w:tc>
          <w:tcPr>
            <w:tcW w:w="456" w:type="dxa"/>
            <w:tcBorders>
              <w:top w:val="nil"/>
              <w:left w:val="single" w:sz="6" w:space="0" w:color="auto"/>
              <w:bottom w:val="single" w:sz="6" w:space="0" w:color="auto"/>
              <w:right w:val="single" w:sz="6" w:space="0" w:color="auto"/>
            </w:tcBorders>
            <w:shd w:val="solid" w:color="FFFFFF" w:fill="auto"/>
          </w:tcPr>
          <w:p w14:paraId="5C0AAA9D"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5103" w:type="dxa"/>
            <w:tcBorders>
              <w:top w:val="single" w:sz="6" w:space="0" w:color="auto"/>
              <w:left w:val="single" w:sz="6" w:space="0" w:color="auto"/>
              <w:bottom w:val="nil"/>
              <w:right w:val="single" w:sz="6" w:space="0" w:color="auto"/>
            </w:tcBorders>
            <w:shd w:val="solid" w:color="FFFFFF" w:fill="auto"/>
          </w:tcPr>
          <w:p w14:paraId="20403443" w14:textId="77777777" w:rsidR="00236F97" w:rsidRPr="00D94B50" w:rsidRDefault="00236F97">
            <w:pPr>
              <w:autoSpaceDE w:val="0"/>
              <w:autoSpaceDN w:val="0"/>
              <w:adjustRightInd w:val="0"/>
              <w:spacing w:after="0" w:line="240" w:lineRule="auto"/>
              <w:rPr>
                <w:rFonts w:ascii="Arial" w:hAnsi="Arial" w:cs="Arial"/>
                <w:b/>
                <w:bCs/>
                <w:color w:val="000000"/>
                <w:sz w:val="20"/>
                <w:szCs w:val="20"/>
                <w:lang w:val="en-US"/>
              </w:rPr>
            </w:pPr>
            <w:r w:rsidRPr="00D94B50">
              <w:rPr>
                <w:rFonts w:ascii="Arial" w:hAnsi="Arial" w:cs="Arial"/>
                <w:b/>
                <w:bCs/>
                <w:color w:val="000000"/>
                <w:sz w:val="20"/>
                <w:szCs w:val="20"/>
                <w:lang w:val="en-US"/>
              </w:rPr>
              <w:t>5. ЗАВРШНИ РАДОВИ</w:t>
            </w:r>
          </w:p>
        </w:tc>
        <w:tc>
          <w:tcPr>
            <w:tcW w:w="850" w:type="dxa"/>
            <w:tcBorders>
              <w:top w:val="nil"/>
              <w:left w:val="single" w:sz="6" w:space="0" w:color="auto"/>
              <w:bottom w:val="single" w:sz="6" w:space="0" w:color="auto"/>
              <w:right w:val="single" w:sz="6" w:space="0" w:color="auto"/>
            </w:tcBorders>
            <w:shd w:val="solid" w:color="FFFFFF" w:fill="auto"/>
          </w:tcPr>
          <w:p w14:paraId="5A219F0B"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851" w:type="dxa"/>
            <w:tcBorders>
              <w:top w:val="nil"/>
              <w:left w:val="single" w:sz="6" w:space="0" w:color="auto"/>
              <w:bottom w:val="single" w:sz="6" w:space="0" w:color="auto"/>
              <w:right w:val="single" w:sz="6" w:space="0" w:color="auto"/>
            </w:tcBorders>
            <w:shd w:val="solid" w:color="FFFFFF" w:fill="auto"/>
          </w:tcPr>
          <w:p w14:paraId="56DF4562" w14:textId="77777777" w:rsidR="00236F97" w:rsidRPr="00D94B50" w:rsidRDefault="00236F97">
            <w:pPr>
              <w:autoSpaceDE w:val="0"/>
              <w:autoSpaceDN w:val="0"/>
              <w:adjustRightInd w:val="0"/>
              <w:spacing w:after="0" w:line="240" w:lineRule="auto"/>
              <w:jc w:val="center"/>
              <w:rPr>
                <w:rFonts w:ascii="Arial" w:hAnsi="Arial" w:cs="Arial"/>
                <w:b/>
                <w:bCs/>
                <w:color w:val="000000"/>
                <w:sz w:val="20"/>
                <w:szCs w:val="20"/>
                <w:lang w:val="en-US"/>
              </w:rPr>
            </w:pPr>
          </w:p>
        </w:tc>
        <w:tc>
          <w:tcPr>
            <w:tcW w:w="1134" w:type="dxa"/>
            <w:tcBorders>
              <w:top w:val="single" w:sz="6" w:space="0" w:color="auto"/>
              <w:left w:val="single" w:sz="6" w:space="0" w:color="auto"/>
              <w:bottom w:val="nil"/>
              <w:right w:val="single" w:sz="6" w:space="0" w:color="auto"/>
            </w:tcBorders>
            <w:shd w:val="solid" w:color="FFFFFF" w:fill="auto"/>
          </w:tcPr>
          <w:p w14:paraId="4E759904"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c>
          <w:tcPr>
            <w:tcW w:w="1458" w:type="dxa"/>
            <w:tcBorders>
              <w:top w:val="single" w:sz="12" w:space="0" w:color="auto"/>
              <w:left w:val="single" w:sz="12" w:space="0" w:color="auto"/>
              <w:bottom w:val="single" w:sz="12" w:space="0" w:color="auto"/>
              <w:right w:val="single" w:sz="12" w:space="0" w:color="auto"/>
            </w:tcBorders>
            <w:shd w:val="solid" w:color="FFFFFF" w:fill="auto"/>
          </w:tcPr>
          <w:p w14:paraId="107C152F"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C6822A5" w14:textId="77777777" w:rsidTr="004F4F7A">
        <w:trPr>
          <w:trHeight w:val="470"/>
        </w:trPr>
        <w:tc>
          <w:tcPr>
            <w:tcW w:w="456" w:type="dxa"/>
            <w:tcBorders>
              <w:top w:val="nil"/>
              <w:left w:val="single" w:sz="6" w:space="0" w:color="auto"/>
              <w:bottom w:val="single" w:sz="6" w:space="0" w:color="auto"/>
              <w:right w:val="single" w:sz="6" w:space="0" w:color="auto"/>
            </w:tcBorders>
            <w:shd w:val="solid" w:color="FFFFFF" w:fill="auto"/>
          </w:tcPr>
          <w:p w14:paraId="179A93F5" w14:textId="77777777" w:rsidR="00236F97" w:rsidRPr="00036096" w:rsidRDefault="00236F97">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7938" w:type="dxa"/>
            <w:gridSpan w:val="4"/>
            <w:tcBorders>
              <w:top w:val="single" w:sz="6" w:space="0" w:color="auto"/>
              <w:left w:val="single" w:sz="6" w:space="0" w:color="auto"/>
              <w:bottom w:val="single" w:sz="6" w:space="0" w:color="auto"/>
              <w:right w:val="double" w:sz="6" w:space="0" w:color="auto"/>
            </w:tcBorders>
            <w:shd w:val="solid" w:color="FFFFFF" w:fill="auto"/>
          </w:tcPr>
          <w:p w14:paraId="202ADFF2" w14:textId="0DB59279" w:rsidR="00236F97" w:rsidRPr="00D94B50" w:rsidRDefault="00EA64DE" w:rsidP="00EA64DE">
            <w:pPr>
              <w:autoSpaceDE w:val="0"/>
              <w:autoSpaceDN w:val="0"/>
              <w:adjustRightInd w:val="0"/>
              <w:spacing w:after="0" w:line="240" w:lineRule="auto"/>
              <w:jc w:val="center"/>
              <w:rPr>
                <w:rFonts w:ascii="Arial" w:hAnsi="Arial" w:cs="Arial"/>
                <w:b/>
                <w:bCs/>
                <w:color w:val="000000"/>
                <w:sz w:val="20"/>
                <w:szCs w:val="20"/>
                <w:u w:val="single"/>
                <w:lang w:val="en-US"/>
              </w:rPr>
            </w:pPr>
            <w:r>
              <w:rPr>
                <w:rFonts w:ascii="Arial" w:hAnsi="Arial" w:cs="Arial"/>
                <w:b/>
                <w:bCs/>
                <w:color w:val="000000"/>
                <w:sz w:val="20"/>
                <w:szCs w:val="20"/>
                <w:u w:val="single"/>
                <w:lang w:val="en-US"/>
              </w:rPr>
              <w:t>УКУПНО  :</w:t>
            </w:r>
          </w:p>
        </w:tc>
        <w:tc>
          <w:tcPr>
            <w:tcW w:w="1458" w:type="dxa"/>
            <w:tcBorders>
              <w:top w:val="double" w:sz="6" w:space="0" w:color="auto"/>
              <w:left w:val="double" w:sz="6" w:space="0" w:color="auto"/>
              <w:bottom w:val="double" w:sz="6" w:space="0" w:color="auto"/>
              <w:right w:val="double" w:sz="6" w:space="0" w:color="auto"/>
            </w:tcBorders>
            <w:shd w:val="solid" w:color="FFFFFF" w:fill="auto"/>
          </w:tcPr>
          <w:p w14:paraId="27DE0B66" w14:textId="77777777" w:rsidR="00236F97" w:rsidRPr="00D94B50" w:rsidRDefault="00236F97">
            <w:pPr>
              <w:autoSpaceDE w:val="0"/>
              <w:autoSpaceDN w:val="0"/>
              <w:adjustRightInd w:val="0"/>
              <w:spacing w:after="0" w:line="240" w:lineRule="auto"/>
              <w:jc w:val="right"/>
              <w:rPr>
                <w:rFonts w:ascii="Arial" w:hAnsi="Arial" w:cs="Arial"/>
                <w:b/>
                <w:bCs/>
                <w:color w:val="000000"/>
                <w:sz w:val="20"/>
                <w:szCs w:val="20"/>
                <w:lang w:val="en-US"/>
              </w:rPr>
            </w:pPr>
          </w:p>
        </w:tc>
      </w:tr>
      <w:tr w:rsidR="00236F97" w:rsidRPr="00036096" w14:paraId="0F0D616D" w14:textId="77777777" w:rsidTr="004F4F7A">
        <w:trPr>
          <w:trHeight w:val="274"/>
        </w:trPr>
        <w:tc>
          <w:tcPr>
            <w:tcW w:w="456" w:type="dxa"/>
            <w:tcBorders>
              <w:top w:val="nil"/>
              <w:left w:val="nil"/>
              <w:bottom w:val="nil"/>
              <w:right w:val="nil"/>
            </w:tcBorders>
            <w:shd w:val="solid" w:color="FFFFFF" w:fill="auto"/>
          </w:tcPr>
          <w:p w14:paraId="1205DE93"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06385D96" w14:textId="77777777" w:rsidR="00236F97" w:rsidRPr="00036096" w:rsidRDefault="00236F97">
            <w:pPr>
              <w:autoSpaceDE w:val="0"/>
              <w:autoSpaceDN w:val="0"/>
              <w:adjustRightInd w:val="0"/>
              <w:spacing w:after="0" w:line="240" w:lineRule="auto"/>
              <w:rPr>
                <w:rFonts w:ascii="Times New Roman" w:hAnsi="Times New Roman" w:cs="Times New Roman"/>
                <w:color w:val="000000"/>
                <w:sz w:val="20"/>
                <w:szCs w:val="20"/>
                <w:lang w:val="en-US"/>
              </w:rPr>
            </w:pPr>
          </w:p>
        </w:tc>
        <w:tc>
          <w:tcPr>
            <w:tcW w:w="850" w:type="dxa"/>
            <w:tcBorders>
              <w:top w:val="nil"/>
              <w:left w:val="nil"/>
              <w:bottom w:val="nil"/>
              <w:right w:val="nil"/>
            </w:tcBorders>
            <w:shd w:val="solid" w:color="FFFFFF" w:fill="auto"/>
          </w:tcPr>
          <w:p w14:paraId="3B6AEF1A"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851" w:type="dxa"/>
            <w:tcBorders>
              <w:top w:val="nil"/>
              <w:left w:val="nil"/>
              <w:bottom w:val="nil"/>
              <w:right w:val="nil"/>
            </w:tcBorders>
            <w:shd w:val="solid" w:color="FFFFFF" w:fill="auto"/>
          </w:tcPr>
          <w:p w14:paraId="10638759"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134" w:type="dxa"/>
            <w:tcBorders>
              <w:top w:val="nil"/>
              <w:left w:val="nil"/>
              <w:bottom w:val="nil"/>
              <w:right w:val="nil"/>
            </w:tcBorders>
            <w:shd w:val="solid" w:color="FFFFFF" w:fill="auto"/>
          </w:tcPr>
          <w:p w14:paraId="554C1F1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458" w:type="dxa"/>
            <w:tcBorders>
              <w:top w:val="nil"/>
              <w:left w:val="nil"/>
              <w:bottom w:val="nil"/>
              <w:right w:val="nil"/>
            </w:tcBorders>
            <w:shd w:val="solid" w:color="FFFFFF" w:fill="auto"/>
          </w:tcPr>
          <w:p w14:paraId="6450E927"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236F97" w:rsidRPr="00036096" w14:paraId="4867B2C0" w14:textId="77777777" w:rsidTr="004F4F7A">
        <w:trPr>
          <w:trHeight w:val="235"/>
        </w:trPr>
        <w:tc>
          <w:tcPr>
            <w:tcW w:w="456" w:type="dxa"/>
            <w:tcBorders>
              <w:top w:val="nil"/>
              <w:left w:val="nil"/>
              <w:bottom w:val="nil"/>
              <w:right w:val="nil"/>
            </w:tcBorders>
            <w:shd w:val="solid" w:color="FFFFFF" w:fill="auto"/>
          </w:tcPr>
          <w:p w14:paraId="0F5F476D"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
                <w:szCs w:val="2"/>
                <w:lang w:val="en-US"/>
              </w:rPr>
            </w:pPr>
            <w:r w:rsidRPr="00036096">
              <w:rPr>
                <w:rFonts w:ascii="Times New Roman" w:hAnsi="Times New Roman" w:cs="Times New Roman"/>
                <w:color w:val="000000"/>
                <w:sz w:val="2"/>
                <w:szCs w:val="2"/>
                <w:lang w:val="en-US"/>
              </w:rPr>
              <w:t>1</w:t>
            </w:r>
          </w:p>
        </w:tc>
        <w:tc>
          <w:tcPr>
            <w:tcW w:w="5103" w:type="dxa"/>
            <w:tcBorders>
              <w:top w:val="nil"/>
              <w:left w:val="nil"/>
              <w:bottom w:val="nil"/>
              <w:right w:val="nil"/>
            </w:tcBorders>
            <w:shd w:val="solid" w:color="FFFFFF" w:fill="auto"/>
          </w:tcPr>
          <w:p w14:paraId="5543D63F" w14:textId="77777777" w:rsidR="00236F97" w:rsidRPr="00036096" w:rsidRDefault="00236F97">
            <w:pPr>
              <w:autoSpaceDE w:val="0"/>
              <w:autoSpaceDN w:val="0"/>
              <w:adjustRightInd w:val="0"/>
              <w:spacing w:after="0" w:line="240" w:lineRule="auto"/>
              <w:rPr>
                <w:rFonts w:ascii="Times New Roman" w:hAnsi="Times New Roman" w:cs="Times New Roman"/>
                <w:color w:val="000000"/>
                <w:sz w:val="2"/>
                <w:szCs w:val="2"/>
                <w:lang w:val="en-US"/>
              </w:rPr>
            </w:pPr>
          </w:p>
        </w:tc>
        <w:tc>
          <w:tcPr>
            <w:tcW w:w="850" w:type="dxa"/>
            <w:tcBorders>
              <w:top w:val="nil"/>
              <w:left w:val="nil"/>
              <w:bottom w:val="nil"/>
              <w:right w:val="nil"/>
            </w:tcBorders>
            <w:shd w:val="solid" w:color="FFFFFF" w:fill="auto"/>
          </w:tcPr>
          <w:p w14:paraId="267F0AD3" w14:textId="77777777" w:rsidR="00236F97" w:rsidRPr="00036096" w:rsidRDefault="00236F97">
            <w:pPr>
              <w:autoSpaceDE w:val="0"/>
              <w:autoSpaceDN w:val="0"/>
              <w:adjustRightInd w:val="0"/>
              <w:spacing w:after="0" w:line="240" w:lineRule="auto"/>
              <w:jc w:val="center"/>
              <w:rPr>
                <w:rFonts w:ascii="Times New Roman" w:hAnsi="Times New Roman" w:cs="Times New Roman"/>
                <w:color w:val="000000"/>
                <w:sz w:val="2"/>
                <w:szCs w:val="2"/>
                <w:lang w:val="en-US"/>
              </w:rPr>
            </w:pPr>
          </w:p>
        </w:tc>
        <w:tc>
          <w:tcPr>
            <w:tcW w:w="851" w:type="dxa"/>
            <w:tcBorders>
              <w:top w:val="nil"/>
              <w:left w:val="nil"/>
              <w:bottom w:val="nil"/>
              <w:right w:val="nil"/>
            </w:tcBorders>
            <w:shd w:val="solid" w:color="FFFFFF" w:fill="auto"/>
          </w:tcPr>
          <w:p w14:paraId="72CF159E" w14:textId="77777777" w:rsidR="00236F97" w:rsidRPr="00036096" w:rsidRDefault="00236F97">
            <w:pPr>
              <w:autoSpaceDE w:val="0"/>
              <w:autoSpaceDN w:val="0"/>
              <w:adjustRightInd w:val="0"/>
              <w:spacing w:after="0" w:line="240" w:lineRule="auto"/>
              <w:jc w:val="center"/>
              <w:rPr>
                <w:rFonts w:ascii="Times New Roman" w:hAnsi="Times New Roman" w:cs="Times New Roman"/>
                <w:color w:val="000000"/>
                <w:sz w:val="2"/>
                <w:szCs w:val="2"/>
                <w:lang w:val="en-US"/>
              </w:rPr>
            </w:pPr>
          </w:p>
        </w:tc>
        <w:tc>
          <w:tcPr>
            <w:tcW w:w="1134" w:type="dxa"/>
            <w:tcBorders>
              <w:top w:val="nil"/>
              <w:left w:val="nil"/>
              <w:bottom w:val="nil"/>
              <w:right w:val="nil"/>
            </w:tcBorders>
            <w:shd w:val="solid" w:color="FFFFFF" w:fill="auto"/>
          </w:tcPr>
          <w:p w14:paraId="0D7D4DDB"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
                <w:szCs w:val="2"/>
                <w:lang w:val="en-US"/>
              </w:rPr>
            </w:pPr>
          </w:p>
        </w:tc>
        <w:tc>
          <w:tcPr>
            <w:tcW w:w="1458" w:type="dxa"/>
            <w:tcBorders>
              <w:top w:val="nil"/>
              <w:left w:val="nil"/>
              <w:bottom w:val="nil"/>
              <w:right w:val="nil"/>
            </w:tcBorders>
            <w:shd w:val="solid" w:color="FFFFFF" w:fill="auto"/>
          </w:tcPr>
          <w:p w14:paraId="1B207CFD"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
                <w:szCs w:val="2"/>
                <w:lang w:val="en-US"/>
              </w:rPr>
            </w:pPr>
          </w:p>
        </w:tc>
      </w:tr>
      <w:tr w:rsidR="00236F97" w:rsidRPr="00036096" w14:paraId="7ADE0EE9" w14:textId="77777777" w:rsidTr="004F4F7A">
        <w:trPr>
          <w:trHeight w:val="262"/>
        </w:trPr>
        <w:tc>
          <w:tcPr>
            <w:tcW w:w="456" w:type="dxa"/>
            <w:tcBorders>
              <w:top w:val="nil"/>
              <w:left w:val="nil"/>
              <w:bottom w:val="nil"/>
              <w:right w:val="nil"/>
            </w:tcBorders>
            <w:shd w:val="solid" w:color="FFFFFF" w:fill="auto"/>
          </w:tcPr>
          <w:p w14:paraId="4D415C78"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5103" w:type="dxa"/>
            <w:tcBorders>
              <w:top w:val="nil"/>
              <w:left w:val="nil"/>
              <w:bottom w:val="nil"/>
              <w:right w:val="nil"/>
            </w:tcBorders>
            <w:shd w:val="solid" w:color="FFFFFF" w:fill="auto"/>
          </w:tcPr>
          <w:p w14:paraId="40B27CA9" w14:textId="77777777" w:rsidR="00236F97" w:rsidRDefault="00236F97">
            <w:pPr>
              <w:autoSpaceDE w:val="0"/>
              <w:autoSpaceDN w:val="0"/>
              <w:adjustRightInd w:val="0"/>
              <w:spacing w:after="0" w:line="240" w:lineRule="auto"/>
              <w:rPr>
                <w:rFonts w:ascii="Times New Roman" w:hAnsi="Times New Roman" w:cs="Times New Roman"/>
                <w:color w:val="000000"/>
                <w:sz w:val="20"/>
                <w:szCs w:val="20"/>
                <w:lang w:val="en-US"/>
              </w:rPr>
            </w:pPr>
          </w:p>
          <w:p w14:paraId="1A654586" w14:textId="77777777" w:rsidR="00A96E31" w:rsidRDefault="00A96E31">
            <w:pPr>
              <w:autoSpaceDE w:val="0"/>
              <w:autoSpaceDN w:val="0"/>
              <w:adjustRightInd w:val="0"/>
              <w:spacing w:after="0" w:line="240" w:lineRule="auto"/>
              <w:rPr>
                <w:rFonts w:ascii="Times New Roman" w:hAnsi="Times New Roman" w:cs="Times New Roman"/>
                <w:color w:val="000000"/>
                <w:sz w:val="20"/>
                <w:szCs w:val="20"/>
                <w:lang w:val="en-US"/>
              </w:rPr>
            </w:pPr>
          </w:p>
          <w:p w14:paraId="3A28EF43" w14:textId="77777777" w:rsidR="00A96E31" w:rsidRDefault="00A96E31">
            <w:pPr>
              <w:autoSpaceDE w:val="0"/>
              <w:autoSpaceDN w:val="0"/>
              <w:adjustRightInd w:val="0"/>
              <w:spacing w:after="0" w:line="240" w:lineRule="auto"/>
              <w:rPr>
                <w:rFonts w:ascii="Times New Roman" w:hAnsi="Times New Roman" w:cs="Times New Roman"/>
                <w:color w:val="000000"/>
                <w:sz w:val="20"/>
                <w:szCs w:val="20"/>
                <w:lang w:val="en-US"/>
              </w:rPr>
            </w:pPr>
          </w:p>
          <w:p w14:paraId="5F8556F0" w14:textId="77777777" w:rsidR="00A96E31" w:rsidRPr="00036096" w:rsidRDefault="00A96E31">
            <w:pPr>
              <w:autoSpaceDE w:val="0"/>
              <w:autoSpaceDN w:val="0"/>
              <w:adjustRightInd w:val="0"/>
              <w:spacing w:after="0" w:line="240" w:lineRule="auto"/>
              <w:rPr>
                <w:rFonts w:ascii="Times New Roman" w:hAnsi="Times New Roman" w:cs="Times New Roman"/>
                <w:color w:val="000000"/>
                <w:sz w:val="20"/>
                <w:szCs w:val="20"/>
                <w:lang w:val="en-US"/>
              </w:rPr>
            </w:pPr>
          </w:p>
        </w:tc>
        <w:tc>
          <w:tcPr>
            <w:tcW w:w="850" w:type="dxa"/>
            <w:tcBorders>
              <w:top w:val="nil"/>
              <w:left w:val="nil"/>
              <w:bottom w:val="nil"/>
              <w:right w:val="nil"/>
            </w:tcBorders>
            <w:shd w:val="solid" w:color="FFFFFF" w:fill="auto"/>
          </w:tcPr>
          <w:p w14:paraId="19650BE2"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851" w:type="dxa"/>
            <w:tcBorders>
              <w:top w:val="nil"/>
              <w:left w:val="nil"/>
              <w:bottom w:val="nil"/>
              <w:right w:val="nil"/>
            </w:tcBorders>
            <w:shd w:val="solid" w:color="FFFFFF" w:fill="auto"/>
          </w:tcPr>
          <w:p w14:paraId="548596A5"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134" w:type="dxa"/>
            <w:tcBorders>
              <w:top w:val="nil"/>
              <w:left w:val="nil"/>
              <w:bottom w:val="nil"/>
              <w:right w:val="nil"/>
            </w:tcBorders>
            <w:shd w:val="solid" w:color="FFFFFF" w:fill="auto"/>
          </w:tcPr>
          <w:p w14:paraId="23F124F7"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458" w:type="dxa"/>
            <w:tcBorders>
              <w:top w:val="nil"/>
              <w:left w:val="nil"/>
              <w:bottom w:val="nil"/>
              <w:right w:val="nil"/>
            </w:tcBorders>
            <w:shd w:val="solid" w:color="FFFFFF" w:fill="auto"/>
          </w:tcPr>
          <w:p w14:paraId="7523D638" w14:textId="77777777" w:rsidR="00236F97" w:rsidRPr="00036096" w:rsidRDefault="00236F97">
            <w:pPr>
              <w:autoSpaceDE w:val="0"/>
              <w:autoSpaceDN w:val="0"/>
              <w:adjustRightInd w:val="0"/>
              <w:spacing w:after="0" w:line="240" w:lineRule="auto"/>
              <w:jc w:val="right"/>
              <w:rPr>
                <w:rFonts w:ascii="Times New Roman" w:hAnsi="Times New Roman" w:cs="Times New Roman"/>
                <w:color w:val="000000"/>
                <w:sz w:val="20"/>
                <w:szCs w:val="20"/>
                <w:lang w:val="en-US"/>
              </w:rPr>
            </w:pPr>
          </w:p>
        </w:tc>
      </w:tr>
    </w:tbl>
    <w:p w14:paraId="33EF087E" w14:textId="77777777" w:rsidR="00236F97" w:rsidRPr="00036096" w:rsidRDefault="00236F97" w:rsidP="00923325">
      <w:pPr>
        <w:keepLines/>
        <w:tabs>
          <w:tab w:val="left" w:pos="-2977"/>
          <w:tab w:val="right" w:pos="4820"/>
        </w:tabs>
        <w:spacing w:after="0" w:line="240" w:lineRule="auto"/>
        <w:jc w:val="right"/>
        <w:rPr>
          <w:rFonts w:ascii="Arial" w:eastAsia="Times New Roman" w:hAnsi="Arial" w:cs="Arial"/>
          <w:b/>
          <w:bCs/>
          <w:noProof/>
          <w:lang w:val="sr-Cyrl-RS"/>
        </w:rPr>
      </w:pPr>
    </w:p>
    <w:p w14:paraId="5295B833" w14:textId="77777777" w:rsidR="00236F97" w:rsidRPr="00036096" w:rsidRDefault="00CF3C9C" w:rsidP="00CF3C9C">
      <w:pPr>
        <w:keepLines/>
        <w:tabs>
          <w:tab w:val="left" w:pos="-2977"/>
          <w:tab w:val="right" w:pos="4820"/>
        </w:tabs>
        <w:spacing w:after="0" w:line="240" w:lineRule="auto"/>
        <w:jc w:val="center"/>
        <w:rPr>
          <w:rFonts w:ascii="Arial" w:eastAsia="Times New Roman" w:hAnsi="Arial" w:cs="Arial"/>
          <w:b/>
          <w:bCs/>
          <w:noProof/>
          <w:lang w:val="sr-Cyrl-RS"/>
        </w:rPr>
      </w:pPr>
      <w:r w:rsidRPr="00036096">
        <w:rPr>
          <w:rFonts w:ascii="Arial" w:eastAsia="Times New Roman" w:hAnsi="Arial" w:cs="Arial"/>
          <w:b/>
          <w:bCs/>
          <w:noProof/>
          <w:lang w:val="sr-Cyrl-RS"/>
        </w:rPr>
        <w:t>6.</w:t>
      </w:r>
      <w:r w:rsidR="00C65ED8" w:rsidRPr="00036096">
        <w:rPr>
          <w:rFonts w:ascii="Arial" w:eastAsia="Times New Roman" w:hAnsi="Arial" w:cs="Arial"/>
          <w:b/>
          <w:bCs/>
          <w:noProof/>
          <w:lang w:val="en-US"/>
        </w:rPr>
        <w:t>MA</w:t>
      </w:r>
      <w:r w:rsidR="00C65ED8" w:rsidRPr="00036096">
        <w:rPr>
          <w:rFonts w:ascii="Arial" w:eastAsia="Times New Roman" w:hAnsi="Arial" w:cs="Arial"/>
          <w:b/>
          <w:bCs/>
          <w:noProof/>
          <w:lang w:val="sr-Cyrl-RS"/>
        </w:rPr>
        <w:t xml:space="preserve">ШИНСКЕ ИНСТАЛАЦИЈЕ </w:t>
      </w:r>
    </w:p>
    <w:p w14:paraId="54C86D4B" w14:textId="77777777" w:rsidR="00236F97" w:rsidRPr="00036096" w:rsidRDefault="00236F97" w:rsidP="00923325">
      <w:pPr>
        <w:keepLines/>
        <w:tabs>
          <w:tab w:val="left" w:pos="-2977"/>
          <w:tab w:val="right" w:pos="4820"/>
        </w:tabs>
        <w:spacing w:after="0" w:line="240" w:lineRule="auto"/>
        <w:jc w:val="right"/>
        <w:rPr>
          <w:rFonts w:ascii="Arial" w:eastAsia="Times New Roman" w:hAnsi="Arial" w:cs="Arial"/>
          <w:b/>
          <w:bCs/>
          <w:noProof/>
          <w:lang w:val="sr-Cyrl-RS"/>
        </w:rPr>
      </w:pPr>
    </w:p>
    <w:p w14:paraId="2815BE40" w14:textId="77777777" w:rsidR="00236F97" w:rsidRPr="00036096" w:rsidRDefault="00236F97" w:rsidP="00923325">
      <w:pPr>
        <w:keepLines/>
        <w:tabs>
          <w:tab w:val="left" w:pos="-2977"/>
          <w:tab w:val="right" w:pos="4820"/>
        </w:tabs>
        <w:spacing w:after="0" w:line="240" w:lineRule="auto"/>
        <w:jc w:val="right"/>
        <w:rPr>
          <w:rFonts w:ascii="Arial" w:eastAsia="Times New Roman" w:hAnsi="Arial" w:cs="Arial"/>
          <w:b/>
          <w:bCs/>
          <w:noProof/>
          <w:lang w:val="sr-Cyrl-RS"/>
        </w:rPr>
      </w:pPr>
    </w:p>
    <w:tbl>
      <w:tblPr>
        <w:tblW w:w="9244" w:type="dxa"/>
        <w:tblLayout w:type="fixed"/>
        <w:tblCellMar>
          <w:left w:w="30" w:type="dxa"/>
          <w:right w:w="30" w:type="dxa"/>
        </w:tblCellMar>
        <w:tblLook w:val="0000" w:firstRow="0" w:lastRow="0" w:firstColumn="0" w:lastColumn="0" w:noHBand="0" w:noVBand="0"/>
      </w:tblPr>
      <w:tblGrid>
        <w:gridCol w:w="418"/>
        <w:gridCol w:w="4999"/>
        <w:gridCol w:w="709"/>
        <w:gridCol w:w="708"/>
        <w:gridCol w:w="1134"/>
        <w:gridCol w:w="1276"/>
      </w:tblGrid>
      <w:tr w:rsidR="00D30040" w:rsidRPr="00036096" w14:paraId="50A113AD" w14:textId="77777777" w:rsidTr="00671C04">
        <w:trPr>
          <w:trHeight w:val="132"/>
        </w:trPr>
        <w:tc>
          <w:tcPr>
            <w:tcW w:w="418" w:type="dxa"/>
            <w:tcBorders>
              <w:top w:val="single" w:sz="12" w:space="0" w:color="auto"/>
              <w:left w:val="single" w:sz="12" w:space="0" w:color="auto"/>
              <w:bottom w:val="single" w:sz="2" w:space="0" w:color="auto"/>
              <w:right w:val="single" w:sz="2" w:space="0" w:color="auto"/>
            </w:tcBorders>
          </w:tcPr>
          <w:p w14:paraId="65305538" w14:textId="2AD81721" w:rsidR="00D30040" w:rsidRPr="00036096" w:rsidRDefault="002B4BD0">
            <w:pPr>
              <w:autoSpaceDE w:val="0"/>
              <w:autoSpaceDN w:val="0"/>
              <w:adjustRightInd w:val="0"/>
              <w:spacing w:after="0" w:line="240" w:lineRule="auto"/>
              <w:jc w:val="center"/>
              <w:rPr>
                <w:rFonts w:ascii="Verdana" w:hAnsi="Verdana" w:cs="Verdana"/>
                <w:b/>
                <w:bCs/>
                <w:color w:val="000000"/>
                <w:sz w:val="18"/>
                <w:szCs w:val="18"/>
                <w:lang w:val="en-US"/>
              </w:rPr>
            </w:pPr>
            <w:r>
              <w:rPr>
                <w:rFonts w:ascii="Verdana" w:hAnsi="Verdana" w:cs="Verdana"/>
                <w:b/>
                <w:bCs/>
                <w:color w:val="000000"/>
                <w:sz w:val="18"/>
                <w:szCs w:val="18"/>
                <w:lang w:val="en-US"/>
              </w:rPr>
              <w:t>А</w:t>
            </w:r>
            <w:r w:rsidR="00D30040" w:rsidRPr="00036096">
              <w:rPr>
                <w:rFonts w:ascii="Verdana" w:hAnsi="Verdana" w:cs="Verdana"/>
                <w:b/>
                <w:bCs/>
                <w:color w:val="000000"/>
                <w:sz w:val="18"/>
                <w:szCs w:val="18"/>
                <w:lang w:val="en-US"/>
              </w:rPr>
              <w:t>.</w:t>
            </w:r>
          </w:p>
        </w:tc>
        <w:tc>
          <w:tcPr>
            <w:tcW w:w="4999" w:type="dxa"/>
            <w:tcBorders>
              <w:top w:val="single" w:sz="12" w:space="0" w:color="auto"/>
              <w:left w:val="single" w:sz="2" w:space="0" w:color="auto"/>
              <w:bottom w:val="single" w:sz="2" w:space="0" w:color="auto"/>
              <w:right w:val="single" w:sz="2" w:space="0" w:color="auto"/>
            </w:tcBorders>
          </w:tcPr>
          <w:p w14:paraId="0A42397C"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b/>
                <w:bCs/>
                <w:color w:val="000000"/>
                <w:sz w:val="18"/>
                <w:szCs w:val="18"/>
                <w:lang w:val="en-US"/>
              </w:rPr>
              <w:t xml:space="preserve">КОТЛАРНИЦА </w:t>
            </w:r>
          </w:p>
        </w:tc>
        <w:tc>
          <w:tcPr>
            <w:tcW w:w="709" w:type="dxa"/>
            <w:tcBorders>
              <w:top w:val="single" w:sz="12" w:space="0" w:color="auto"/>
              <w:left w:val="single" w:sz="2" w:space="0" w:color="auto"/>
              <w:bottom w:val="single" w:sz="2" w:space="0" w:color="auto"/>
              <w:right w:val="single" w:sz="2" w:space="0" w:color="auto"/>
            </w:tcBorders>
          </w:tcPr>
          <w:p w14:paraId="29A4125B"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708" w:type="dxa"/>
            <w:tcBorders>
              <w:top w:val="single" w:sz="12" w:space="0" w:color="auto"/>
              <w:left w:val="single" w:sz="2" w:space="0" w:color="auto"/>
              <w:bottom w:val="single" w:sz="2" w:space="0" w:color="auto"/>
              <w:right w:val="single" w:sz="2" w:space="0" w:color="auto"/>
            </w:tcBorders>
          </w:tcPr>
          <w:p w14:paraId="1660EB67"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12" w:space="0" w:color="auto"/>
              <w:left w:val="single" w:sz="2" w:space="0" w:color="auto"/>
              <w:bottom w:val="single" w:sz="2" w:space="0" w:color="auto"/>
              <w:right w:val="single" w:sz="2" w:space="0" w:color="auto"/>
            </w:tcBorders>
          </w:tcPr>
          <w:p w14:paraId="1F3386B1"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276" w:type="dxa"/>
            <w:tcBorders>
              <w:top w:val="single" w:sz="12" w:space="0" w:color="auto"/>
              <w:left w:val="single" w:sz="2" w:space="0" w:color="auto"/>
              <w:bottom w:val="single" w:sz="2" w:space="0" w:color="auto"/>
              <w:right w:val="single" w:sz="12" w:space="0" w:color="auto"/>
            </w:tcBorders>
          </w:tcPr>
          <w:p w14:paraId="16C2F797"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r>
      <w:tr w:rsidR="00D30040" w:rsidRPr="00036096" w14:paraId="73EED7EA" w14:textId="77777777" w:rsidTr="00671C04">
        <w:trPr>
          <w:trHeight w:val="924"/>
        </w:trPr>
        <w:tc>
          <w:tcPr>
            <w:tcW w:w="418" w:type="dxa"/>
            <w:tcBorders>
              <w:top w:val="single" w:sz="2" w:space="0" w:color="auto"/>
              <w:left w:val="single" w:sz="12" w:space="0" w:color="auto"/>
              <w:bottom w:val="single" w:sz="2" w:space="0" w:color="auto"/>
              <w:right w:val="single" w:sz="2" w:space="0" w:color="auto"/>
            </w:tcBorders>
          </w:tcPr>
          <w:p w14:paraId="4E7CBA0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4999" w:type="dxa"/>
            <w:tcBorders>
              <w:top w:val="single" w:sz="2" w:space="0" w:color="auto"/>
              <w:left w:val="single" w:sz="2" w:space="0" w:color="auto"/>
              <w:bottom w:val="single" w:sz="2" w:space="0" w:color="auto"/>
              <w:right w:val="single" w:sz="2" w:space="0" w:color="auto"/>
            </w:tcBorders>
          </w:tcPr>
          <w:p w14:paraId="21FA554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Превоз, испорука, унос у просторију котларнице и монтажа топловодних тропромајних котлова на пелет у комплету са гориоником за пелет PG600 (горионик, дозер пелета, модулирајућа аутоматика и пнеуматски сет за издувавање решетке горионика), произвођача "Ekostar", Књажевац, или еквивалентно, следећих карактеристика:</w:t>
            </w:r>
          </w:p>
        </w:tc>
        <w:tc>
          <w:tcPr>
            <w:tcW w:w="709" w:type="dxa"/>
            <w:tcBorders>
              <w:top w:val="single" w:sz="2" w:space="0" w:color="auto"/>
              <w:left w:val="single" w:sz="2" w:space="0" w:color="auto"/>
              <w:bottom w:val="single" w:sz="2" w:space="0" w:color="auto"/>
              <w:right w:val="single" w:sz="2" w:space="0" w:color="auto"/>
            </w:tcBorders>
          </w:tcPr>
          <w:p w14:paraId="1BA61C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ком. </w:t>
            </w:r>
          </w:p>
        </w:tc>
        <w:tc>
          <w:tcPr>
            <w:tcW w:w="708" w:type="dxa"/>
            <w:tcBorders>
              <w:top w:val="single" w:sz="2" w:space="0" w:color="auto"/>
              <w:left w:val="single" w:sz="2" w:space="0" w:color="auto"/>
              <w:bottom w:val="single" w:sz="2" w:space="0" w:color="auto"/>
              <w:right w:val="single" w:sz="2" w:space="0" w:color="auto"/>
            </w:tcBorders>
          </w:tcPr>
          <w:p w14:paraId="4E8DD17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31AABB4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DDF208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BEA21B5" w14:textId="77777777" w:rsidTr="00671C04">
        <w:trPr>
          <w:trHeight w:val="230"/>
        </w:trPr>
        <w:tc>
          <w:tcPr>
            <w:tcW w:w="418" w:type="dxa"/>
            <w:tcBorders>
              <w:top w:val="single" w:sz="2" w:space="0" w:color="auto"/>
              <w:left w:val="single" w:sz="12" w:space="0" w:color="auto"/>
              <w:bottom w:val="single" w:sz="2" w:space="0" w:color="auto"/>
              <w:right w:val="single" w:sz="2" w:space="0" w:color="auto"/>
            </w:tcBorders>
          </w:tcPr>
          <w:p w14:paraId="2CDE314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auto"/>
            </w:tcBorders>
          </w:tcPr>
          <w:p w14:paraId="63165C9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произвођач: "Ekostar", Књажевац" или еквивалентно</w:t>
            </w:r>
          </w:p>
        </w:tc>
      </w:tr>
      <w:tr w:rsidR="00D30040" w:rsidRPr="00036096" w14:paraId="7CD733D0"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01C005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D45A62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тип: STAR 550</w:t>
            </w:r>
          </w:p>
        </w:tc>
        <w:tc>
          <w:tcPr>
            <w:tcW w:w="709" w:type="dxa"/>
            <w:tcBorders>
              <w:top w:val="single" w:sz="2" w:space="0" w:color="auto"/>
              <w:left w:val="single" w:sz="2" w:space="0" w:color="auto"/>
              <w:bottom w:val="single" w:sz="2" w:space="0" w:color="auto"/>
              <w:right w:val="single" w:sz="2" w:space="0" w:color="auto"/>
            </w:tcBorders>
          </w:tcPr>
          <w:p w14:paraId="140407E1"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79AEF0D1"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475976F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E35B11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6463414"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6EBB3D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7B5E192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топлотна снага котла: 550 kW</w:t>
            </w:r>
          </w:p>
        </w:tc>
        <w:tc>
          <w:tcPr>
            <w:tcW w:w="1134" w:type="dxa"/>
            <w:tcBorders>
              <w:top w:val="single" w:sz="2" w:space="0" w:color="auto"/>
              <w:left w:val="single" w:sz="2" w:space="0" w:color="auto"/>
              <w:bottom w:val="single" w:sz="2" w:space="0" w:color="auto"/>
              <w:right w:val="single" w:sz="2" w:space="0" w:color="auto"/>
            </w:tcBorders>
          </w:tcPr>
          <w:p w14:paraId="63F7471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206FA62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6B9CCED"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E48E48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4D73828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прикључак димњаче: Ø400 mm</w:t>
            </w:r>
          </w:p>
        </w:tc>
        <w:tc>
          <w:tcPr>
            <w:tcW w:w="1134" w:type="dxa"/>
            <w:tcBorders>
              <w:top w:val="single" w:sz="2" w:space="0" w:color="auto"/>
              <w:left w:val="single" w:sz="2" w:space="0" w:color="auto"/>
              <w:bottom w:val="single" w:sz="2" w:space="0" w:color="auto"/>
              <w:right w:val="single" w:sz="2" w:space="0" w:color="auto"/>
            </w:tcBorders>
          </w:tcPr>
          <w:p w14:paraId="6363688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7AD198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9215252"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0F77B6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1473B4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дозвољени притисак: 3 bar</w:t>
            </w:r>
          </w:p>
        </w:tc>
        <w:tc>
          <w:tcPr>
            <w:tcW w:w="708" w:type="dxa"/>
            <w:tcBorders>
              <w:top w:val="single" w:sz="2" w:space="0" w:color="auto"/>
              <w:left w:val="single" w:sz="2" w:space="0" w:color="auto"/>
              <w:bottom w:val="single" w:sz="2" w:space="0" w:color="auto"/>
              <w:right w:val="single" w:sz="2" w:space="0" w:color="auto"/>
            </w:tcBorders>
          </w:tcPr>
          <w:p w14:paraId="74B9C01F"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150C615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6FF3F0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2230747"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E5FF3C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7217C08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испитни притисак: 4,5 bar</w:t>
            </w:r>
          </w:p>
        </w:tc>
        <w:tc>
          <w:tcPr>
            <w:tcW w:w="708" w:type="dxa"/>
            <w:tcBorders>
              <w:top w:val="single" w:sz="2" w:space="0" w:color="auto"/>
              <w:left w:val="single" w:sz="2" w:space="0" w:color="auto"/>
              <w:bottom w:val="single" w:sz="2" w:space="0" w:color="auto"/>
              <w:right w:val="single" w:sz="2" w:space="0" w:color="auto"/>
            </w:tcBorders>
          </w:tcPr>
          <w:p w14:paraId="1442E852"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5D7587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168F24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AA6ABB9"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4DAE9D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2D4995A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температура разводне воде макс: 90 ºC</w:t>
            </w:r>
          </w:p>
        </w:tc>
        <w:tc>
          <w:tcPr>
            <w:tcW w:w="1276" w:type="dxa"/>
            <w:tcBorders>
              <w:top w:val="single" w:sz="2" w:space="0" w:color="auto"/>
              <w:left w:val="single" w:sz="2" w:space="0" w:color="auto"/>
              <w:bottom w:val="single" w:sz="2" w:space="0" w:color="auto"/>
              <w:right w:val="single" w:sz="12" w:space="0" w:color="auto"/>
            </w:tcBorders>
          </w:tcPr>
          <w:p w14:paraId="7B00040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8F64705"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716C0B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auto"/>
            </w:tcBorders>
          </w:tcPr>
          <w:p w14:paraId="3EECAEA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температурски режим топле воде: 90/70 ºC</w:t>
            </w:r>
          </w:p>
        </w:tc>
      </w:tr>
      <w:tr w:rsidR="00D30040" w:rsidRPr="00036096" w14:paraId="1A8B6722"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B0F3D5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52B0369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садржај воде у котлу: 1460 lit</w:t>
            </w:r>
          </w:p>
        </w:tc>
        <w:tc>
          <w:tcPr>
            <w:tcW w:w="1134" w:type="dxa"/>
            <w:tcBorders>
              <w:top w:val="single" w:sz="2" w:space="0" w:color="auto"/>
              <w:left w:val="single" w:sz="2" w:space="0" w:color="auto"/>
              <w:bottom w:val="single" w:sz="2" w:space="0" w:color="auto"/>
              <w:right w:val="single" w:sz="2" w:space="0" w:color="auto"/>
            </w:tcBorders>
          </w:tcPr>
          <w:p w14:paraId="4D2B742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714F86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7DBE51E"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1004EA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33D64B9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степен корисности котла: 90%</w:t>
            </w:r>
          </w:p>
        </w:tc>
        <w:tc>
          <w:tcPr>
            <w:tcW w:w="1134" w:type="dxa"/>
            <w:tcBorders>
              <w:top w:val="single" w:sz="2" w:space="0" w:color="auto"/>
              <w:left w:val="single" w:sz="2" w:space="0" w:color="auto"/>
              <w:bottom w:val="single" w:sz="2" w:space="0" w:color="auto"/>
              <w:right w:val="single" w:sz="2" w:space="0" w:color="auto"/>
            </w:tcBorders>
          </w:tcPr>
          <w:p w14:paraId="3F1DA68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6F8B8E3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2DE7F0A"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29F1839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15233F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маса: 3240 kg</w:t>
            </w:r>
          </w:p>
        </w:tc>
        <w:tc>
          <w:tcPr>
            <w:tcW w:w="709" w:type="dxa"/>
            <w:tcBorders>
              <w:top w:val="single" w:sz="2" w:space="0" w:color="auto"/>
              <w:left w:val="single" w:sz="2" w:space="0" w:color="auto"/>
              <w:bottom w:val="single" w:sz="2" w:space="0" w:color="auto"/>
              <w:right w:val="single" w:sz="2" w:space="0" w:color="auto"/>
            </w:tcBorders>
          </w:tcPr>
          <w:p w14:paraId="399F503C"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2FD5E3AA"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B8BD0B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DD3D6A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294B904" w14:textId="77777777" w:rsidTr="00671C04">
        <w:trPr>
          <w:trHeight w:val="346"/>
        </w:trPr>
        <w:tc>
          <w:tcPr>
            <w:tcW w:w="418" w:type="dxa"/>
            <w:tcBorders>
              <w:top w:val="single" w:sz="2" w:space="0" w:color="auto"/>
              <w:left w:val="single" w:sz="12" w:space="0" w:color="auto"/>
              <w:bottom w:val="nil"/>
              <w:right w:val="single" w:sz="2" w:space="0" w:color="auto"/>
            </w:tcBorders>
          </w:tcPr>
          <w:p w14:paraId="6CBC69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nil"/>
              <w:right w:val="single" w:sz="12" w:space="0" w:color="auto"/>
            </w:tcBorders>
          </w:tcPr>
          <w:p w14:paraId="132020B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испорука котла заједно са циклоном и вентилатором димних гасова, топлотном изолацијом.</w:t>
            </w:r>
          </w:p>
        </w:tc>
      </w:tr>
      <w:tr w:rsidR="00D30040" w:rsidRPr="00036096" w14:paraId="0F5A93A5" w14:textId="77777777" w:rsidTr="00671C04">
        <w:trPr>
          <w:trHeight w:val="924"/>
        </w:trPr>
        <w:tc>
          <w:tcPr>
            <w:tcW w:w="418" w:type="dxa"/>
            <w:tcBorders>
              <w:top w:val="single" w:sz="6" w:space="0" w:color="auto"/>
              <w:left w:val="single" w:sz="12" w:space="0" w:color="auto"/>
              <w:bottom w:val="single" w:sz="2" w:space="0" w:color="auto"/>
              <w:right w:val="single" w:sz="2" w:space="0" w:color="auto"/>
            </w:tcBorders>
          </w:tcPr>
          <w:p w14:paraId="2E8ABDC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4999" w:type="dxa"/>
            <w:tcBorders>
              <w:top w:val="single" w:sz="6" w:space="0" w:color="auto"/>
              <w:left w:val="single" w:sz="2" w:space="0" w:color="auto"/>
              <w:bottom w:val="single" w:sz="2" w:space="0" w:color="auto"/>
              <w:right w:val="single" w:sz="2" w:space="0" w:color="auto"/>
            </w:tcBorders>
          </w:tcPr>
          <w:p w14:paraId="1BA011C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Превоз, испорука, унос у просторију котларнице и монтажа топловодних тропромајних котлова на пелет у комплету са гориоником за пелет PG600 (горионик, дозер пелета, модулирајућа аутоматика и пнеуматски сет за издувавање решетке горионика), произвођача "Ekostar", Књажевац, или еквивалентно, следећих карактеристика:</w:t>
            </w:r>
          </w:p>
        </w:tc>
        <w:tc>
          <w:tcPr>
            <w:tcW w:w="709" w:type="dxa"/>
            <w:tcBorders>
              <w:top w:val="single" w:sz="6" w:space="0" w:color="auto"/>
              <w:left w:val="single" w:sz="2" w:space="0" w:color="auto"/>
              <w:bottom w:val="single" w:sz="2" w:space="0" w:color="auto"/>
              <w:right w:val="single" w:sz="2" w:space="0" w:color="auto"/>
            </w:tcBorders>
          </w:tcPr>
          <w:p w14:paraId="66D7C56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ком. </w:t>
            </w:r>
          </w:p>
        </w:tc>
        <w:tc>
          <w:tcPr>
            <w:tcW w:w="708" w:type="dxa"/>
            <w:tcBorders>
              <w:top w:val="single" w:sz="6" w:space="0" w:color="auto"/>
              <w:left w:val="single" w:sz="2" w:space="0" w:color="auto"/>
              <w:bottom w:val="single" w:sz="2" w:space="0" w:color="auto"/>
              <w:right w:val="single" w:sz="2" w:space="0" w:color="auto"/>
            </w:tcBorders>
          </w:tcPr>
          <w:p w14:paraId="7EBC074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2" w:space="0" w:color="auto"/>
              <w:right w:val="single" w:sz="2" w:space="0" w:color="auto"/>
            </w:tcBorders>
          </w:tcPr>
          <w:p w14:paraId="0E6F53D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2" w:space="0" w:color="auto"/>
              <w:right w:val="single" w:sz="12" w:space="0" w:color="auto"/>
            </w:tcBorders>
          </w:tcPr>
          <w:p w14:paraId="5FEFD8B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2E3F47B" w14:textId="77777777" w:rsidTr="00671C04">
        <w:trPr>
          <w:trHeight w:val="230"/>
        </w:trPr>
        <w:tc>
          <w:tcPr>
            <w:tcW w:w="418" w:type="dxa"/>
            <w:tcBorders>
              <w:top w:val="single" w:sz="2" w:space="0" w:color="auto"/>
              <w:left w:val="single" w:sz="12" w:space="0" w:color="auto"/>
              <w:bottom w:val="single" w:sz="2" w:space="0" w:color="auto"/>
              <w:right w:val="single" w:sz="2" w:space="0" w:color="auto"/>
            </w:tcBorders>
          </w:tcPr>
          <w:p w14:paraId="20DED14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auto"/>
            </w:tcBorders>
          </w:tcPr>
          <w:p w14:paraId="1F0F23F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произвођач: "Ekostar", Књажевац" или еквивалентно</w:t>
            </w:r>
          </w:p>
        </w:tc>
      </w:tr>
      <w:tr w:rsidR="00D30040" w:rsidRPr="00036096" w14:paraId="6AD508F4"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E26D12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5233718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тип: STAR S 350</w:t>
            </w:r>
          </w:p>
        </w:tc>
        <w:tc>
          <w:tcPr>
            <w:tcW w:w="709" w:type="dxa"/>
            <w:tcBorders>
              <w:top w:val="single" w:sz="2" w:space="0" w:color="auto"/>
              <w:left w:val="single" w:sz="2" w:space="0" w:color="auto"/>
              <w:bottom w:val="single" w:sz="2" w:space="0" w:color="auto"/>
              <w:right w:val="single" w:sz="2" w:space="0" w:color="auto"/>
            </w:tcBorders>
          </w:tcPr>
          <w:p w14:paraId="1A9835FF"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5C5C3035"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7B2406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6C5DF03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47673DC"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9C5617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7438F09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топлотна снага котла: 350 kW</w:t>
            </w:r>
          </w:p>
        </w:tc>
        <w:tc>
          <w:tcPr>
            <w:tcW w:w="1134" w:type="dxa"/>
            <w:tcBorders>
              <w:top w:val="single" w:sz="2" w:space="0" w:color="auto"/>
              <w:left w:val="single" w:sz="2" w:space="0" w:color="auto"/>
              <w:bottom w:val="single" w:sz="2" w:space="0" w:color="auto"/>
              <w:right w:val="single" w:sz="2" w:space="0" w:color="auto"/>
            </w:tcBorders>
          </w:tcPr>
          <w:p w14:paraId="4771B87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0BE029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67976AA"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F47957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483DC83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прикључак димњаче: Ø300 mm</w:t>
            </w:r>
          </w:p>
        </w:tc>
        <w:tc>
          <w:tcPr>
            <w:tcW w:w="1134" w:type="dxa"/>
            <w:tcBorders>
              <w:top w:val="single" w:sz="2" w:space="0" w:color="auto"/>
              <w:left w:val="single" w:sz="2" w:space="0" w:color="auto"/>
              <w:bottom w:val="single" w:sz="2" w:space="0" w:color="auto"/>
              <w:right w:val="single" w:sz="2" w:space="0" w:color="auto"/>
            </w:tcBorders>
          </w:tcPr>
          <w:p w14:paraId="053641C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0D86C67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48979A3"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CCA15A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6FAD5C7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дозвољени притисак: 3 bar</w:t>
            </w:r>
          </w:p>
        </w:tc>
        <w:tc>
          <w:tcPr>
            <w:tcW w:w="708" w:type="dxa"/>
            <w:tcBorders>
              <w:top w:val="single" w:sz="2" w:space="0" w:color="auto"/>
              <w:left w:val="single" w:sz="2" w:space="0" w:color="auto"/>
              <w:bottom w:val="single" w:sz="2" w:space="0" w:color="auto"/>
              <w:right w:val="single" w:sz="2" w:space="0" w:color="auto"/>
            </w:tcBorders>
          </w:tcPr>
          <w:p w14:paraId="68C229DC"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BCCBFE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8EAD8B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F75034E"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90C5E3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3A877BC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испитни притисак: 4,5 bar</w:t>
            </w:r>
          </w:p>
        </w:tc>
        <w:tc>
          <w:tcPr>
            <w:tcW w:w="708" w:type="dxa"/>
            <w:tcBorders>
              <w:top w:val="single" w:sz="2" w:space="0" w:color="auto"/>
              <w:left w:val="single" w:sz="2" w:space="0" w:color="auto"/>
              <w:bottom w:val="single" w:sz="2" w:space="0" w:color="auto"/>
              <w:right w:val="single" w:sz="2" w:space="0" w:color="auto"/>
            </w:tcBorders>
          </w:tcPr>
          <w:p w14:paraId="7AA4A801"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19CE345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6BA986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95E304C"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70C8C0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5765717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температура разводне воде макс: 90 ºC</w:t>
            </w:r>
          </w:p>
        </w:tc>
        <w:tc>
          <w:tcPr>
            <w:tcW w:w="1276" w:type="dxa"/>
            <w:tcBorders>
              <w:top w:val="single" w:sz="2" w:space="0" w:color="auto"/>
              <w:left w:val="single" w:sz="2" w:space="0" w:color="auto"/>
              <w:bottom w:val="single" w:sz="2" w:space="0" w:color="auto"/>
              <w:right w:val="single" w:sz="12" w:space="0" w:color="auto"/>
            </w:tcBorders>
          </w:tcPr>
          <w:p w14:paraId="69BFAD0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28B89F4"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2D6FC16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auto"/>
            </w:tcBorders>
          </w:tcPr>
          <w:p w14:paraId="335A842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температурски режим топле воде: 90/70 ºC</w:t>
            </w:r>
          </w:p>
        </w:tc>
      </w:tr>
      <w:tr w:rsidR="00D30040" w:rsidRPr="00036096" w14:paraId="287E528B"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2E3836A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3D9646F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садржај воде у котлу: 910 lit</w:t>
            </w:r>
          </w:p>
        </w:tc>
        <w:tc>
          <w:tcPr>
            <w:tcW w:w="1134" w:type="dxa"/>
            <w:tcBorders>
              <w:top w:val="single" w:sz="2" w:space="0" w:color="auto"/>
              <w:left w:val="single" w:sz="2" w:space="0" w:color="auto"/>
              <w:bottom w:val="single" w:sz="2" w:space="0" w:color="auto"/>
              <w:right w:val="single" w:sz="2" w:space="0" w:color="auto"/>
            </w:tcBorders>
          </w:tcPr>
          <w:p w14:paraId="492C58F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55D547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7B43960"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13154E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2C92AA1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степен корисности котла: 90%</w:t>
            </w:r>
          </w:p>
        </w:tc>
        <w:tc>
          <w:tcPr>
            <w:tcW w:w="1134" w:type="dxa"/>
            <w:tcBorders>
              <w:top w:val="single" w:sz="2" w:space="0" w:color="auto"/>
              <w:left w:val="single" w:sz="2" w:space="0" w:color="auto"/>
              <w:bottom w:val="single" w:sz="2" w:space="0" w:color="auto"/>
              <w:right w:val="single" w:sz="2" w:space="0" w:color="auto"/>
            </w:tcBorders>
          </w:tcPr>
          <w:p w14:paraId="1193E01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109955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DDFE9C2"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809E6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ECA5F5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маса: 2180 kg</w:t>
            </w:r>
          </w:p>
        </w:tc>
        <w:tc>
          <w:tcPr>
            <w:tcW w:w="709" w:type="dxa"/>
            <w:tcBorders>
              <w:top w:val="single" w:sz="2" w:space="0" w:color="auto"/>
              <w:left w:val="single" w:sz="2" w:space="0" w:color="auto"/>
              <w:bottom w:val="single" w:sz="2" w:space="0" w:color="auto"/>
              <w:right w:val="single" w:sz="2" w:space="0" w:color="auto"/>
            </w:tcBorders>
          </w:tcPr>
          <w:p w14:paraId="24B7E9C4"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3E8FCC49"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2D9CDC5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5BCFA6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8130C7A" w14:textId="77777777" w:rsidTr="00671C04">
        <w:trPr>
          <w:trHeight w:val="346"/>
        </w:trPr>
        <w:tc>
          <w:tcPr>
            <w:tcW w:w="418" w:type="dxa"/>
            <w:tcBorders>
              <w:top w:val="single" w:sz="2" w:space="0" w:color="auto"/>
              <w:left w:val="single" w:sz="12" w:space="0" w:color="auto"/>
              <w:bottom w:val="single" w:sz="6" w:space="0" w:color="auto"/>
              <w:right w:val="single" w:sz="2" w:space="0" w:color="auto"/>
            </w:tcBorders>
          </w:tcPr>
          <w:p w14:paraId="4217A04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nil"/>
              <w:right w:val="single" w:sz="12" w:space="0" w:color="auto"/>
            </w:tcBorders>
          </w:tcPr>
          <w:p w14:paraId="1F6D884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испорука котла заједно са циклоном и вентилатором димних гасова, топлотном изолацијом.</w:t>
            </w:r>
          </w:p>
        </w:tc>
      </w:tr>
      <w:tr w:rsidR="00D30040" w:rsidRPr="00036096" w14:paraId="5238061B" w14:textId="77777777" w:rsidTr="00671C04">
        <w:trPr>
          <w:trHeight w:val="694"/>
        </w:trPr>
        <w:tc>
          <w:tcPr>
            <w:tcW w:w="418" w:type="dxa"/>
            <w:tcBorders>
              <w:top w:val="single" w:sz="6" w:space="0" w:color="auto"/>
              <w:left w:val="single" w:sz="12" w:space="0" w:color="auto"/>
              <w:bottom w:val="single" w:sz="2" w:space="0" w:color="auto"/>
              <w:right w:val="single" w:sz="2" w:space="0" w:color="auto"/>
            </w:tcBorders>
          </w:tcPr>
          <w:p w14:paraId="1DD26CA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w:t>
            </w:r>
          </w:p>
        </w:tc>
        <w:tc>
          <w:tcPr>
            <w:tcW w:w="4999" w:type="dxa"/>
            <w:tcBorders>
              <w:top w:val="single" w:sz="6" w:space="0" w:color="auto"/>
              <w:left w:val="single" w:sz="2" w:space="0" w:color="auto"/>
              <w:bottom w:val="single" w:sz="2" w:space="0" w:color="auto"/>
              <w:right w:val="single" w:sz="2" w:space="0" w:color="auto"/>
            </w:tcBorders>
          </w:tcPr>
          <w:p w14:paraId="2C9E1AD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Превоз, израда, испорука и монтажа заједничког резервоара за узимање пелета за горионике, израђеног од челичних профила и челичног лима, заштићеног антикорозивном бојом у два премаза, следећих карактеристика:</w:t>
            </w:r>
          </w:p>
        </w:tc>
        <w:tc>
          <w:tcPr>
            <w:tcW w:w="709" w:type="dxa"/>
            <w:tcBorders>
              <w:top w:val="single" w:sz="6" w:space="0" w:color="auto"/>
              <w:left w:val="single" w:sz="2" w:space="0" w:color="auto"/>
              <w:bottom w:val="single" w:sz="2" w:space="0" w:color="auto"/>
              <w:right w:val="single" w:sz="2" w:space="0" w:color="auto"/>
            </w:tcBorders>
          </w:tcPr>
          <w:p w14:paraId="487815A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ком. </w:t>
            </w:r>
          </w:p>
        </w:tc>
        <w:tc>
          <w:tcPr>
            <w:tcW w:w="708" w:type="dxa"/>
            <w:tcBorders>
              <w:top w:val="single" w:sz="6" w:space="0" w:color="auto"/>
              <w:left w:val="single" w:sz="2" w:space="0" w:color="auto"/>
              <w:bottom w:val="single" w:sz="2" w:space="0" w:color="auto"/>
              <w:right w:val="single" w:sz="2" w:space="0" w:color="auto"/>
            </w:tcBorders>
          </w:tcPr>
          <w:p w14:paraId="41E36AF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2" w:space="0" w:color="auto"/>
              <w:right w:val="single" w:sz="2" w:space="0" w:color="auto"/>
            </w:tcBorders>
          </w:tcPr>
          <w:p w14:paraId="4C8AF0D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2" w:space="0" w:color="auto"/>
              <w:right w:val="single" w:sz="12" w:space="0" w:color="auto"/>
            </w:tcBorders>
          </w:tcPr>
          <w:p w14:paraId="0945B4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25CB608" w14:textId="77777777" w:rsidTr="00671C04">
        <w:trPr>
          <w:trHeight w:val="132"/>
        </w:trPr>
        <w:tc>
          <w:tcPr>
            <w:tcW w:w="418" w:type="dxa"/>
            <w:tcBorders>
              <w:top w:val="single" w:sz="2" w:space="0" w:color="auto"/>
              <w:left w:val="single" w:sz="12" w:space="0" w:color="auto"/>
              <w:bottom w:val="single" w:sz="6" w:space="0" w:color="auto"/>
              <w:right w:val="single" w:sz="2" w:space="0" w:color="auto"/>
            </w:tcBorders>
          </w:tcPr>
          <w:p w14:paraId="4A4F1DC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6" w:space="0" w:color="auto"/>
              <w:right w:val="single" w:sz="2" w:space="0" w:color="auto"/>
            </w:tcBorders>
          </w:tcPr>
          <w:p w14:paraId="5835A78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капацитет пелет резервоара: 2 t</w:t>
            </w:r>
          </w:p>
        </w:tc>
        <w:tc>
          <w:tcPr>
            <w:tcW w:w="1134" w:type="dxa"/>
            <w:tcBorders>
              <w:top w:val="single" w:sz="2" w:space="0" w:color="auto"/>
              <w:left w:val="single" w:sz="2" w:space="0" w:color="auto"/>
              <w:bottom w:val="single" w:sz="6" w:space="0" w:color="auto"/>
              <w:right w:val="single" w:sz="2" w:space="0" w:color="auto"/>
            </w:tcBorders>
          </w:tcPr>
          <w:p w14:paraId="1D685F7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6" w:space="0" w:color="auto"/>
              <w:right w:val="single" w:sz="12" w:space="0" w:color="auto"/>
            </w:tcBorders>
          </w:tcPr>
          <w:p w14:paraId="4822993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8CD8115" w14:textId="77777777" w:rsidTr="00671C04">
        <w:trPr>
          <w:trHeight w:val="461"/>
        </w:trPr>
        <w:tc>
          <w:tcPr>
            <w:tcW w:w="418" w:type="dxa"/>
            <w:tcBorders>
              <w:top w:val="single" w:sz="6" w:space="0" w:color="auto"/>
              <w:left w:val="single" w:sz="12" w:space="0" w:color="auto"/>
              <w:bottom w:val="single" w:sz="4" w:space="0" w:color="auto"/>
              <w:right w:val="single" w:sz="2" w:space="0" w:color="auto"/>
            </w:tcBorders>
          </w:tcPr>
          <w:p w14:paraId="69C0560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w:t>
            </w:r>
          </w:p>
        </w:tc>
        <w:tc>
          <w:tcPr>
            <w:tcW w:w="4999" w:type="dxa"/>
            <w:tcBorders>
              <w:top w:val="single" w:sz="6" w:space="0" w:color="auto"/>
              <w:left w:val="single" w:sz="2" w:space="0" w:color="auto"/>
              <w:bottom w:val="single" w:sz="4" w:space="0" w:color="auto"/>
              <w:right w:val="single" w:sz="2" w:space="0" w:color="auto"/>
            </w:tcBorders>
          </w:tcPr>
          <w:p w14:paraId="12B2286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Превоз, испорука и монтажа транспортера пелета од сезонског до дневног резервоара за пелет, Imax= 6m, комплетно са мотор редукторима и командним ормаром.</w:t>
            </w:r>
          </w:p>
        </w:tc>
        <w:tc>
          <w:tcPr>
            <w:tcW w:w="709" w:type="dxa"/>
            <w:tcBorders>
              <w:top w:val="single" w:sz="6" w:space="0" w:color="auto"/>
              <w:left w:val="single" w:sz="2" w:space="0" w:color="auto"/>
              <w:bottom w:val="single" w:sz="4" w:space="0" w:color="auto"/>
              <w:right w:val="single" w:sz="2" w:space="0" w:color="auto"/>
            </w:tcBorders>
          </w:tcPr>
          <w:p w14:paraId="57C4148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ком. </w:t>
            </w:r>
          </w:p>
        </w:tc>
        <w:tc>
          <w:tcPr>
            <w:tcW w:w="708" w:type="dxa"/>
            <w:tcBorders>
              <w:top w:val="single" w:sz="6" w:space="0" w:color="auto"/>
              <w:left w:val="single" w:sz="2" w:space="0" w:color="auto"/>
              <w:bottom w:val="single" w:sz="4" w:space="0" w:color="auto"/>
              <w:right w:val="single" w:sz="2" w:space="0" w:color="auto"/>
            </w:tcBorders>
          </w:tcPr>
          <w:p w14:paraId="1853C86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4" w:space="0" w:color="auto"/>
              <w:right w:val="single" w:sz="2" w:space="0" w:color="auto"/>
            </w:tcBorders>
          </w:tcPr>
          <w:p w14:paraId="613CA11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4" w:space="0" w:color="auto"/>
              <w:right w:val="single" w:sz="12" w:space="0" w:color="auto"/>
            </w:tcBorders>
          </w:tcPr>
          <w:p w14:paraId="6DFDB31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56A2C85" w14:textId="77777777" w:rsidTr="00671C04">
        <w:trPr>
          <w:trHeight w:val="3182"/>
        </w:trPr>
        <w:tc>
          <w:tcPr>
            <w:tcW w:w="418" w:type="dxa"/>
            <w:tcBorders>
              <w:top w:val="single" w:sz="4" w:space="0" w:color="auto"/>
              <w:left w:val="single" w:sz="4" w:space="0" w:color="auto"/>
              <w:bottom w:val="nil"/>
              <w:right w:val="single" w:sz="4" w:space="0" w:color="auto"/>
            </w:tcBorders>
          </w:tcPr>
          <w:p w14:paraId="3EDDCDC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lastRenderedPageBreak/>
              <w:t>5</w:t>
            </w:r>
          </w:p>
        </w:tc>
        <w:tc>
          <w:tcPr>
            <w:tcW w:w="8826" w:type="dxa"/>
            <w:gridSpan w:val="5"/>
            <w:tcBorders>
              <w:top w:val="single" w:sz="4" w:space="0" w:color="auto"/>
              <w:left w:val="single" w:sz="4" w:space="0" w:color="auto"/>
              <w:bottom w:val="single" w:sz="4" w:space="0" w:color="auto"/>
              <w:right w:val="single" w:sz="4" w:space="0" w:color="auto"/>
            </w:tcBorders>
          </w:tcPr>
          <w:p w14:paraId="5E2C529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Набавка, испорука и уградња димњачког система Schiedel ICS-25, израђен од двоструког нерђајућег челика. Димњачки систем је изолаован између спољне и унутрашње цеви изолацијом од керамичке вуне "Superwool" дебљине 25mm. Сви елементи димњачког система су индустријски произведени у сваком детаљу како је предвиђено у техничкој документацији за конкретан објекат. Префабриковани елементи су отпорни на корозију и израђени су ласерским варењем у заштитној атмосфери. Систем је испитан на корозију према GASTEC тесту. Сегменти су конструисани тако да њихови спојеви омогућују отпорност на кондензат и гасну непропустност. Утични део спојева омогућује континуалност изолације система и прихватање дилатације услед топлотног оптерећења. ICS димњачки систем је комплетан са свим потребним елементима, конденз посудом, прикључцима за ревизију (и у вертиакали и у димњачи) , прикључка за котао од 45</w:t>
            </w:r>
            <w:r w:rsidRPr="00036096">
              <w:rPr>
                <w:rFonts w:ascii="Cambria Math" w:hAnsi="Cambria Math" w:cs="Cambria Math"/>
                <w:color w:val="000000"/>
                <w:sz w:val="18"/>
                <w:szCs w:val="18"/>
                <w:lang w:val="en-US"/>
              </w:rPr>
              <w:t>⁰</w:t>
            </w:r>
            <w:r w:rsidRPr="00036096">
              <w:rPr>
                <w:rFonts w:ascii="Verdana" w:hAnsi="Verdana" w:cs="Verdana"/>
                <w:color w:val="000000"/>
                <w:sz w:val="18"/>
                <w:szCs w:val="18"/>
                <w:lang w:val="en-US"/>
              </w:rPr>
              <w:t>, телескопске цеви, основних цеви, обавезним дилатационим елементом, спојницама за анкерисање, спојницама за спојеве сегмената, конзолног носача од 720 mm,продужезцима за држаче од 300 mm и завршетка димњака. ICS систем је у потпуности са карактеристикама према стандарду SRPS EN 1856-1</w:t>
            </w:r>
          </w:p>
        </w:tc>
      </w:tr>
      <w:tr w:rsidR="00D30040" w:rsidRPr="00036096" w14:paraId="61EDF66F" w14:textId="77777777" w:rsidTr="00671C04">
        <w:trPr>
          <w:trHeight w:val="269"/>
        </w:trPr>
        <w:tc>
          <w:tcPr>
            <w:tcW w:w="418" w:type="dxa"/>
            <w:tcBorders>
              <w:top w:val="nil"/>
              <w:left w:val="single" w:sz="4" w:space="0" w:color="auto"/>
              <w:bottom w:val="nil"/>
              <w:right w:val="single" w:sz="4" w:space="0" w:color="auto"/>
            </w:tcBorders>
          </w:tcPr>
          <w:p w14:paraId="353AE23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4" w:space="0" w:color="auto"/>
              <w:left w:val="single" w:sz="4" w:space="0" w:color="auto"/>
              <w:bottom w:val="nil"/>
              <w:right w:val="nil"/>
            </w:tcBorders>
          </w:tcPr>
          <w:p w14:paraId="2F04B05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Димњачки систем мора поседовати следеће карактеристике и ПОТВРДУ EN СТАНДАРДА:</w:t>
            </w:r>
          </w:p>
        </w:tc>
      </w:tr>
      <w:tr w:rsidR="00D30040" w:rsidRPr="00036096" w14:paraId="302FBB85" w14:textId="77777777" w:rsidTr="00671C04">
        <w:trPr>
          <w:trHeight w:val="286"/>
        </w:trPr>
        <w:tc>
          <w:tcPr>
            <w:tcW w:w="418" w:type="dxa"/>
            <w:tcBorders>
              <w:top w:val="nil"/>
              <w:left w:val="single" w:sz="4" w:space="0" w:color="auto"/>
              <w:bottom w:val="nil"/>
              <w:right w:val="single" w:sz="4" w:space="0" w:color="auto"/>
            </w:tcBorders>
          </w:tcPr>
          <w:p w14:paraId="0113F1B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4" w:space="0" w:color="auto"/>
              <w:bottom w:val="nil"/>
              <w:right w:val="nil"/>
            </w:tcBorders>
          </w:tcPr>
          <w:p w14:paraId="752BE65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дељине унутрашње цеви: DN 80-350mm=0,5mm i DN &gt;400mm=0,6mm</w:t>
            </w:r>
          </w:p>
        </w:tc>
      </w:tr>
      <w:tr w:rsidR="00D30040" w:rsidRPr="00036096" w14:paraId="758FF38F" w14:textId="77777777" w:rsidTr="00671C04">
        <w:trPr>
          <w:trHeight w:val="161"/>
        </w:trPr>
        <w:tc>
          <w:tcPr>
            <w:tcW w:w="418" w:type="dxa"/>
            <w:tcBorders>
              <w:top w:val="nil"/>
              <w:left w:val="single" w:sz="4" w:space="0" w:color="auto"/>
              <w:bottom w:val="nil"/>
              <w:right w:val="single" w:sz="4" w:space="0" w:color="auto"/>
            </w:tcBorders>
          </w:tcPr>
          <w:p w14:paraId="3239B9B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4" w:space="0" w:color="auto"/>
              <w:bottom w:val="nil"/>
              <w:right w:val="nil"/>
            </w:tcBorders>
          </w:tcPr>
          <w:p w14:paraId="6B9606C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системски решене дилатације преко спојева цеви,</w:t>
            </w:r>
          </w:p>
        </w:tc>
      </w:tr>
      <w:tr w:rsidR="00D30040" w:rsidRPr="00036096" w14:paraId="705A119D" w14:textId="77777777" w:rsidTr="00671C04">
        <w:trPr>
          <w:trHeight w:val="286"/>
        </w:trPr>
        <w:tc>
          <w:tcPr>
            <w:tcW w:w="418" w:type="dxa"/>
            <w:tcBorders>
              <w:top w:val="nil"/>
              <w:left w:val="single" w:sz="4" w:space="0" w:color="auto"/>
              <w:bottom w:val="nil"/>
              <w:right w:val="single" w:sz="4" w:space="0" w:color="auto"/>
            </w:tcBorders>
          </w:tcPr>
          <w:p w14:paraId="2E7FB65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748368D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системско решење за спречавање продора кондензације према изолацији (капиларне бране),</w:t>
            </w:r>
          </w:p>
        </w:tc>
      </w:tr>
      <w:tr w:rsidR="00D30040" w:rsidRPr="00036096" w14:paraId="23B607A3" w14:textId="77777777" w:rsidTr="00671C04">
        <w:trPr>
          <w:trHeight w:val="286"/>
        </w:trPr>
        <w:tc>
          <w:tcPr>
            <w:tcW w:w="418" w:type="dxa"/>
            <w:tcBorders>
              <w:top w:val="nil"/>
              <w:left w:val="single" w:sz="4" w:space="0" w:color="auto"/>
              <w:bottom w:val="nil"/>
              <w:right w:val="single" w:sz="4" w:space="0" w:color="auto"/>
            </w:tcBorders>
          </w:tcPr>
          <w:p w14:paraId="4A62AAA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46396A7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системско решење за спречавање поврата конденза према котлу,</w:t>
            </w:r>
          </w:p>
        </w:tc>
      </w:tr>
      <w:tr w:rsidR="00D30040" w:rsidRPr="00036096" w14:paraId="090F00D3" w14:textId="77777777" w:rsidTr="00671C04">
        <w:trPr>
          <w:trHeight w:val="286"/>
        </w:trPr>
        <w:tc>
          <w:tcPr>
            <w:tcW w:w="418" w:type="dxa"/>
            <w:tcBorders>
              <w:top w:val="nil"/>
              <w:left w:val="single" w:sz="4" w:space="0" w:color="auto"/>
              <w:bottom w:val="nil"/>
              <w:right w:val="single" w:sz="4" w:space="0" w:color="auto"/>
            </w:tcBorders>
          </w:tcPr>
          <w:p w14:paraId="194FB8B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226EA07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изолација од керамичке вуне "Superwool Blankett Typ x-607"</w:t>
            </w:r>
          </w:p>
        </w:tc>
      </w:tr>
      <w:tr w:rsidR="00D30040" w:rsidRPr="00036096" w14:paraId="27035D97" w14:textId="77777777" w:rsidTr="00671C04">
        <w:trPr>
          <w:trHeight w:val="314"/>
        </w:trPr>
        <w:tc>
          <w:tcPr>
            <w:tcW w:w="418" w:type="dxa"/>
            <w:tcBorders>
              <w:top w:val="nil"/>
              <w:left w:val="single" w:sz="4" w:space="0" w:color="auto"/>
              <w:bottom w:val="nil"/>
              <w:right w:val="single" w:sz="4" w:space="0" w:color="auto"/>
            </w:tcBorders>
          </w:tcPr>
          <w:p w14:paraId="1F9F615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4066136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дебљина изолације Superwool је димњачког система 25mm</w:t>
            </w:r>
          </w:p>
        </w:tc>
      </w:tr>
      <w:tr w:rsidR="00D30040" w:rsidRPr="00036096" w14:paraId="40B04790" w14:textId="77777777" w:rsidTr="00671C04">
        <w:trPr>
          <w:trHeight w:val="139"/>
        </w:trPr>
        <w:tc>
          <w:tcPr>
            <w:tcW w:w="418" w:type="dxa"/>
            <w:tcBorders>
              <w:top w:val="nil"/>
              <w:left w:val="single" w:sz="4" w:space="0" w:color="auto"/>
              <w:bottom w:val="nil"/>
              <w:right w:val="single" w:sz="4" w:space="0" w:color="auto"/>
            </w:tcBorders>
          </w:tcPr>
          <w:p w14:paraId="472A376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399C6A8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густина изолације Superwool je 128 kg/m³ ±10%</w:t>
            </w:r>
          </w:p>
        </w:tc>
      </w:tr>
      <w:tr w:rsidR="00D30040" w:rsidRPr="00036096" w14:paraId="1CAC7C24" w14:textId="77777777" w:rsidTr="00671C04">
        <w:trPr>
          <w:trHeight w:val="346"/>
        </w:trPr>
        <w:tc>
          <w:tcPr>
            <w:tcW w:w="418" w:type="dxa"/>
            <w:tcBorders>
              <w:top w:val="nil"/>
              <w:left w:val="single" w:sz="4" w:space="0" w:color="auto"/>
              <w:bottom w:val="nil"/>
              <w:right w:val="single" w:sz="4" w:space="0" w:color="auto"/>
            </w:tcBorders>
          </w:tcPr>
          <w:p w14:paraId="45B63CD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7B48388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коефицијент топлотне проводљивости димњачког система (макс. температуре 40ºC на спољној цеви димњака)</w:t>
            </w:r>
          </w:p>
        </w:tc>
      </w:tr>
      <w:tr w:rsidR="00D30040" w:rsidRPr="00036096" w14:paraId="30A9244F" w14:textId="77777777" w:rsidTr="00671C04">
        <w:trPr>
          <w:trHeight w:val="286"/>
        </w:trPr>
        <w:tc>
          <w:tcPr>
            <w:tcW w:w="418" w:type="dxa"/>
            <w:tcBorders>
              <w:top w:val="nil"/>
              <w:left w:val="single" w:sz="4" w:space="0" w:color="auto"/>
              <w:bottom w:val="nil"/>
              <w:right w:val="single" w:sz="4" w:space="0" w:color="auto"/>
            </w:tcBorders>
          </w:tcPr>
          <w:p w14:paraId="20232B7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0046A15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50ºC    топлотна проводљивост (W/m●K) = 0,037</w:t>
            </w:r>
          </w:p>
        </w:tc>
      </w:tr>
      <w:tr w:rsidR="00D30040" w:rsidRPr="00036096" w14:paraId="5A290707" w14:textId="77777777" w:rsidTr="00671C04">
        <w:trPr>
          <w:trHeight w:val="286"/>
        </w:trPr>
        <w:tc>
          <w:tcPr>
            <w:tcW w:w="418" w:type="dxa"/>
            <w:tcBorders>
              <w:top w:val="nil"/>
              <w:left w:val="single" w:sz="4" w:space="0" w:color="auto"/>
              <w:bottom w:val="nil"/>
              <w:right w:val="single" w:sz="4" w:space="0" w:color="auto"/>
            </w:tcBorders>
          </w:tcPr>
          <w:p w14:paraId="63E2B50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0B47BCF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100ºC  топлотна проводљивост  (W/m●K) = 0,042</w:t>
            </w:r>
          </w:p>
        </w:tc>
      </w:tr>
      <w:tr w:rsidR="00D30040" w:rsidRPr="00036096" w14:paraId="6C5EADF9" w14:textId="77777777" w:rsidTr="00671C04">
        <w:trPr>
          <w:trHeight w:val="286"/>
        </w:trPr>
        <w:tc>
          <w:tcPr>
            <w:tcW w:w="418" w:type="dxa"/>
            <w:tcBorders>
              <w:top w:val="nil"/>
              <w:left w:val="single" w:sz="4" w:space="0" w:color="auto"/>
              <w:bottom w:val="nil"/>
              <w:right w:val="single" w:sz="4" w:space="0" w:color="auto"/>
            </w:tcBorders>
          </w:tcPr>
          <w:p w14:paraId="72FF735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4CF84AE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150ºC  топлотна проводљивост (W/m●K) = 0,048</w:t>
            </w:r>
          </w:p>
        </w:tc>
      </w:tr>
      <w:tr w:rsidR="00D30040" w:rsidRPr="00036096" w14:paraId="3820700A" w14:textId="77777777" w:rsidTr="00671C04">
        <w:trPr>
          <w:trHeight w:val="286"/>
        </w:trPr>
        <w:tc>
          <w:tcPr>
            <w:tcW w:w="418" w:type="dxa"/>
            <w:tcBorders>
              <w:top w:val="nil"/>
              <w:left w:val="single" w:sz="4" w:space="0" w:color="auto"/>
              <w:bottom w:val="nil"/>
              <w:right w:val="single" w:sz="4" w:space="0" w:color="auto"/>
            </w:tcBorders>
          </w:tcPr>
          <w:p w14:paraId="074527C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03142D7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200ºC      топлотна проводљивост (W/m●K) = 0,055</w:t>
            </w:r>
          </w:p>
        </w:tc>
      </w:tr>
      <w:tr w:rsidR="00D30040" w:rsidRPr="00036096" w14:paraId="1B9140D7" w14:textId="77777777" w:rsidTr="00671C04">
        <w:trPr>
          <w:trHeight w:val="286"/>
        </w:trPr>
        <w:tc>
          <w:tcPr>
            <w:tcW w:w="418" w:type="dxa"/>
            <w:tcBorders>
              <w:top w:val="nil"/>
              <w:left w:val="single" w:sz="4" w:space="0" w:color="auto"/>
              <w:bottom w:val="nil"/>
              <w:right w:val="single" w:sz="4" w:space="0" w:color="auto"/>
            </w:tcBorders>
          </w:tcPr>
          <w:p w14:paraId="4F77129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2611FFD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250ºC      топлотна проводљивост (W/m●K) = 0,062</w:t>
            </w:r>
          </w:p>
        </w:tc>
      </w:tr>
      <w:tr w:rsidR="00D30040" w:rsidRPr="00036096" w14:paraId="7660BEE3" w14:textId="77777777" w:rsidTr="00671C04">
        <w:trPr>
          <w:trHeight w:val="286"/>
        </w:trPr>
        <w:tc>
          <w:tcPr>
            <w:tcW w:w="418" w:type="dxa"/>
            <w:tcBorders>
              <w:top w:val="nil"/>
              <w:left w:val="single" w:sz="4" w:space="0" w:color="auto"/>
              <w:bottom w:val="nil"/>
              <w:right w:val="single" w:sz="4" w:space="0" w:color="auto"/>
            </w:tcBorders>
          </w:tcPr>
          <w:p w14:paraId="2E71282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461D8AC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Димњачки систем мора да поседује потврду за следеће стандарде:</w:t>
            </w:r>
          </w:p>
        </w:tc>
      </w:tr>
      <w:tr w:rsidR="00D30040" w:rsidRPr="00036096" w14:paraId="6A0E7410" w14:textId="77777777" w:rsidTr="00671C04">
        <w:trPr>
          <w:trHeight w:val="346"/>
        </w:trPr>
        <w:tc>
          <w:tcPr>
            <w:tcW w:w="418" w:type="dxa"/>
            <w:tcBorders>
              <w:top w:val="nil"/>
              <w:left w:val="single" w:sz="4" w:space="0" w:color="auto"/>
              <w:bottom w:val="nil"/>
              <w:right w:val="single" w:sz="4" w:space="0" w:color="auto"/>
            </w:tcBorders>
          </w:tcPr>
          <w:p w14:paraId="7888142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177B238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*SRPS EN 1856-1:2011 Oбјављен  28.11.2011 . -Захтеви за металне димњаке Део-1: Производи димњачких система</w:t>
            </w:r>
          </w:p>
        </w:tc>
      </w:tr>
      <w:tr w:rsidR="00D30040" w:rsidRPr="00036096" w14:paraId="01A69960" w14:textId="77777777" w:rsidTr="00671C04">
        <w:trPr>
          <w:trHeight w:val="455"/>
        </w:trPr>
        <w:tc>
          <w:tcPr>
            <w:tcW w:w="418" w:type="dxa"/>
            <w:tcBorders>
              <w:top w:val="nil"/>
              <w:left w:val="single" w:sz="4" w:space="0" w:color="auto"/>
              <w:bottom w:val="nil"/>
              <w:right w:val="single" w:sz="4" w:space="0" w:color="auto"/>
            </w:tcBorders>
          </w:tcPr>
          <w:p w14:paraId="4787865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3539B37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*SRPS EN 1856-2:2011 Објављен  29.07.2011 . -Захтеви за металне димњаке Део-2: Металне димњачке цеви и прикључне димњачке цеви</w:t>
            </w:r>
          </w:p>
        </w:tc>
      </w:tr>
      <w:tr w:rsidR="00671C04" w:rsidRPr="00036096" w14:paraId="1656E7D6" w14:textId="77777777" w:rsidTr="00671C04">
        <w:trPr>
          <w:gridAfter w:val="3"/>
          <w:wAfter w:w="3118" w:type="dxa"/>
          <w:trHeight w:val="139"/>
        </w:trPr>
        <w:tc>
          <w:tcPr>
            <w:tcW w:w="418" w:type="dxa"/>
            <w:tcBorders>
              <w:top w:val="nil"/>
              <w:left w:val="single" w:sz="4" w:space="0" w:color="auto"/>
              <w:bottom w:val="nil"/>
              <w:right w:val="single" w:sz="4" w:space="0" w:color="auto"/>
            </w:tcBorders>
          </w:tcPr>
          <w:p w14:paraId="6F56B3BD" w14:textId="77777777" w:rsidR="00671C04" w:rsidRPr="00036096" w:rsidRDefault="00671C04">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nil"/>
              <w:left w:val="single" w:sz="4" w:space="0" w:color="auto"/>
              <w:bottom w:val="nil"/>
              <w:right w:val="single" w:sz="2" w:space="0" w:color="auto"/>
            </w:tcBorders>
          </w:tcPr>
          <w:p w14:paraId="6C3A5EE2"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Квалитет димњачких цеви:</w:t>
            </w:r>
          </w:p>
        </w:tc>
      </w:tr>
      <w:tr w:rsidR="00D30040" w:rsidRPr="00036096" w14:paraId="7E869DF6" w14:textId="77777777" w:rsidTr="00671C04">
        <w:trPr>
          <w:trHeight w:val="286"/>
        </w:trPr>
        <w:tc>
          <w:tcPr>
            <w:tcW w:w="418" w:type="dxa"/>
            <w:tcBorders>
              <w:top w:val="nil"/>
              <w:left w:val="single" w:sz="4" w:space="0" w:color="auto"/>
              <w:bottom w:val="nil"/>
              <w:right w:val="single" w:sz="4" w:space="0" w:color="auto"/>
            </w:tcBorders>
          </w:tcPr>
          <w:p w14:paraId="1F08A73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2A04358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унутрашња цев од нерђајућег челика квалитета W.Nr. 1.4404 SRPS EN 10088-1</w:t>
            </w:r>
          </w:p>
        </w:tc>
      </w:tr>
      <w:tr w:rsidR="00D30040" w:rsidRPr="00036096" w14:paraId="07F0DC14" w14:textId="77777777" w:rsidTr="00671C04">
        <w:trPr>
          <w:trHeight w:val="286"/>
        </w:trPr>
        <w:tc>
          <w:tcPr>
            <w:tcW w:w="418" w:type="dxa"/>
            <w:tcBorders>
              <w:top w:val="nil"/>
              <w:left w:val="single" w:sz="4" w:space="0" w:color="auto"/>
              <w:bottom w:val="nil"/>
              <w:right w:val="single" w:sz="4" w:space="0" w:color="auto"/>
            </w:tcBorders>
          </w:tcPr>
          <w:p w14:paraId="0D66D45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3CEDC02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унутрашња цев од нерђајућег челика квалитета W.Nr. 1.4301 SRPS EN 10088-1</w:t>
            </w:r>
          </w:p>
        </w:tc>
      </w:tr>
      <w:tr w:rsidR="00671C04" w:rsidRPr="00036096" w14:paraId="671D1FE7" w14:textId="77777777" w:rsidTr="00671C04">
        <w:trPr>
          <w:gridAfter w:val="1"/>
          <w:wAfter w:w="1276" w:type="dxa"/>
          <w:trHeight w:val="139"/>
        </w:trPr>
        <w:tc>
          <w:tcPr>
            <w:tcW w:w="418" w:type="dxa"/>
            <w:tcBorders>
              <w:top w:val="nil"/>
              <w:left w:val="single" w:sz="4" w:space="0" w:color="auto"/>
              <w:bottom w:val="nil"/>
              <w:right w:val="single" w:sz="4" w:space="0" w:color="auto"/>
            </w:tcBorders>
          </w:tcPr>
          <w:p w14:paraId="3E37AB2E" w14:textId="77777777" w:rsidR="00671C04" w:rsidRPr="00036096" w:rsidRDefault="00671C04">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nil"/>
              <w:left w:val="single" w:sz="4" w:space="0" w:color="auto"/>
              <w:bottom w:val="nil"/>
              <w:right w:val="single" w:sz="2" w:space="0" w:color="auto"/>
            </w:tcBorders>
          </w:tcPr>
          <w:p w14:paraId="78AEDB39"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Испоручилац је у обавези да обезбеди:</w:t>
            </w:r>
          </w:p>
        </w:tc>
      </w:tr>
      <w:tr w:rsidR="00D30040" w:rsidRPr="00036096" w14:paraId="53273F43" w14:textId="77777777" w:rsidTr="00671C04">
        <w:trPr>
          <w:trHeight w:val="346"/>
        </w:trPr>
        <w:tc>
          <w:tcPr>
            <w:tcW w:w="418" w:type="dxa"/>
            <w:tcBorders>
              <w:top w:val="nil"/>
              <w:left w:val="single" w:sz="4" w:space="0" w:color="auto"/>
              <w:bottom w:val="nil"/>
              <w:right w:val="single" w:sz="4" w:space="0" w:color="auto"/>
            </w:tcBorders>
          </w:tcPr>
          <w:p w14:paraId="635DC70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1FA9E0F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асистенцију и надзор стучног и овлашћеног лица произвођача димњачког система приликом монтаже димњака,</w:t>
            </w:r>
          </w:p>
        </w:tc>
      </w:tr>
      <w:tr w:rsidR="00D30040" w:rsidRPr="00036096" w14:paraId="43A72F43" w14:textId="77777777" w:rsidTr="00671C04">
        <w:trPr>
          <w:trHeight w:val="286"/>
        </w:trPr>
        <w:tc>
          <w:tcPr>
            <w:tcW w:w="418" w:type="dxa"/>
            <w:tcBorders>
              <w:top w:val="nil"/>
              <w:left w:val="single" w:sz="4" w:space="0" w:color="auto"/>
              <w:bottom w:val="nil"/>
              <w:right w:val="single" w:sz="4" w:space="0" w:color="auto"/>
            </w:tcBorders>
          </w:tcPr>
          <w:p w14:paraId="23B2D2A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1E47CD9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ГАРАНЦИЈУ произвођача минимум 10 година на димњачки систем,</w:t>
            </w:r>
          </w:p>
        </w:tc>
      </w:tr>
      <w:tr w:rsidR="00D30040" w:rsidRPr="00036096" w14:paraId="08861F48" w14:textId="77777777" w:rsidTr="00671C04">
        <w:trPr>
          <w:trHeight w:val="286"/>
        </w:trPr>
        <w:tc>
          <w:tcPr>
            <w:tcW w:w="418" w:type="dxa"/>
            <w:tcBorders>
              <w:top w:val="nil"/>
              <w:left w:val="single" w:sz="4" w:space="0" w:color="auto"/>
              <w:bottom w:val="nil"/>
              <w:right w:val="single" w:sz="4" w:space="0" w:color="auto"/>
            </w:tcBorders>
          </w:tcPr>
          <w:p w14:paraId="7FCCFE8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4" w:space="0" w:color="auto"/>
              <w:bottom w:val="nil"/>
              <w:right w:val="nil"/>
            </w:tcBorders>
          </w:tcPr>
          <w:p w14:paraId="764D24B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гаранцију може издати само правни представник произвођача регистровани у Републици Србији.</w:t>
            </w:r>
          </w:p>
        </w:tc>
      </w:tr>
      <w:tr w:rsidR="00D30040" w:rsidRPr="00036096" w14:paraId="3CA95CE2" w14:textId="77777777" w:rsidTr="00671C04">
        <w:trPr>
          <w:trHeight w:val="346"/>
        </w:trPr>
        <w:tc>
          <w:tcPr>
            <w:tcW w:w="418" w:type="dxa"/>
            <w:tcBorders>
              <w:top w:val="nil"/>
              <w:left w:val="single" w:sz="4" w:space="0" w:color="auto"/>
              <w:bottom w:val="nil"/>
              <w:right w:val="single" w:sz="4" w:space="0" w:color="auto"/>
            </w:tcBorders>
          </w:tcPr>
          <w:p w14:paraId="1C6AB37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4" w:space="0" w:color="auto"/>
              <w:bottom w:val="single" w:sz="2" w:space="0" w:color="auto"/>
              <w:right w:val="single" w:sz="2" w:space="0" w:color="auto"/>
            </w:tcBorders>
          </w:tcPr>
          <w:p w14:paraId="4472EF49"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b/>
                <w:bCs/>
                <w:color w:val="000000"/>
                <w:sz w:val="18"/>
                <w:szCs w:val="18"/>
                <w:lang w:val="en-US"/>
              </w:rPr>
              <w:t>ДИМЊАЧА бр.1: ICS25 Ø350, развијена дужина цца 2,5 m (са једним коленом од 45</w:t>
            </w:r>
            <w:r w:rsidRPr="00036096">
              <w:rPr>
                <w:rFonts w:ascii="Cambria Math" w:hAnsi="Cambria Math" w:cs="Cambria Math"/>
                <w:b/>
                <w:bCs/>
                <w:color w:val="000000"/>
                <w:sz w:val="18"/>
                <w:szCs w:val="18"/>
                <w:lang w:val="en-US"/>
              </w:rPr>
              <w:t>⁰</w:t>
            </w:r>
            <w:r w:rsidRPr="00036096">
              <w:rPr>
                <w:rFonts w:ascii="Verdana" w:hAnsi="Verdana" w:cs="Verdana"/>
                <w:b/>
                <w:bCs/>
                <w:color w:val="000000"/>
                <w:sz w:val="18"/>
                <w:szCs w:val="18"/>
                <w:lang w:val="en-US"/>
              </w:rPr>
              <w:t xml:space="preserve"> и редуцир комадом )</w:t>
            </w:r>
          </w:p>
        </w:tc>
        <w:tc>
          <w:tcPr>
            <w:tcW w:w="709" w:type="dxa"/>
            <w:tcBorders>
              <w:top w:val="single" w:sz="2" w:space="0" w:color="auto"/>
              <w:left w:val="single" w:sz="2" w:space="0" w:color="auto"/>
              <w:bottom w:val="single" w:sz="2" w:space="0" w:color="auto"/>
              <w:right w:val="single" w:sz="2" w:space="0" w:color="auto"/>
            </w:tcBorders>
          </w:tcPr>
          <w:p w14:paraId="0852995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компл.</w:t>
            </w:r>
          </w:p>
        </w:tc>
        <w:tc>
          <w:tcPr>
            <w:tcW w:w="708" w:type="dxa"/>
            <w:tcBorders>
              <w:top w:val="single" w:sz="2" w:space="0" w:color="auto"/>
              <w:left w:val="single" w:sz="2" w:space="0" w:color="auto"/>
              <w:bottom w:val="single" w:sz="2" w:space="0" w:color="auto"/>
              <w:right w:val="single" w:sz="2" w:space="0" w:color="auto"/>
            </w:tcBorders>
          </w:tcPr>
          <w:p w14:paraId="63D06B1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4DA8B00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B75437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67EFE98" w14:textId="77777777" w:rsidTr="00671C04">
        <w:trPr>
          <w:trHeight w:val="286"/>
        </w:trPr>
        <w:tc>
          <w:tcPr>
            <w:tcW w:w="418" w:type="dxa"/>
            <w:tcBorders>
              <w:top w:val="nil"/>
              <w:left w:val="single" w:sz="4" w:space="0" w:color="auto"/>
              <w:bottom w:val="single" w:sz="4" w:space="0" w:color="auto"/>
              <w:right w:val="single" w:sz="4" w:space="0" w:color="auto"/>
            </w:tcBorders>
          </w:tcPr>
          <w:p w14:paraId="485D163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4" w:space="0" w:color="auto"/>
              <w:bottom w:val="single" w:sz="4" w:space="0" w:color="auto"/>
              <w:right w:val="single" w:sz="2" w:space="0" w:color="auto"/>
            </w:tcBorders>
          </w:tcPr>
          <w:p w14:paraId="362A9DE4"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b/>
                <w:bCs/>
                <w:color w:val="000000"/>
                <w:sz w:val="18"/>
                <w:szCs w:val="18"/>
                <w:lang w:val="en-US"/>
              </w:rPr>
              <w:t>ДИМЊАК ЗА КОТАО : ICS25 Ø400, развијена дужина 11.0 m</w:t>
            </w:r>
          </w:p>
        </w:tc>
        <w:tc>
          <w:tcPr>
            <w:tcW w:w="709" w:type="dxa"/>
            <w:tcBorders>
              <w:top w:val="single" w:sz="2" w:space="0" w:color="auto"/>
              <w:left w:val="single" w:sz="2" w:space="0" w:color="auto"/>
              <w:bottom w:val="single" w:sz="4" w:space="0" w:color="auto"/>
              <w:right w:val="single" w:sz="2" w:space="0" w:color="auto"/>
            </w:tcBorders>
          </w:tcPr>
          <w:p w14:paraId="1BF8001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компл.</w:t>
            </w:r>
          </w:p>
        </w:tc>
        <w:tc>
          <w:tcPr>
            <w:tcW w:w="708" w:type="dxa"/>
            <w:tcBorders>
              <w:top w:val="single" w:sz="2" w:space="0" w:color="auto"/>
              <w:left w:val="single" w:sz="2" w:space="0" w:color="auto"/>
              <w:bottom w:val="single" w:sz="4" w:space="0" w:color="auto"/>
              <w:right w:val="single" w:sz="2" w:space="0" w:color="auto"/>
            </w:tcBorders>
          </w:tcPr>
          <w:p w14:paraId="1428E23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4" w:space="0" w:color="auto"/>
              <w:right w:val="single" w:sz="2" w:space="0" w:color="auto"/>
            </w:tcBorders>
          </w:tcPr>
          <w:p w14:paraId="7F7AA8E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4" w:space="0" w:color="auto"/>
              <w:right w:val="single" w:sz="12" w:space="0" w:color="000000"/>
            </w:tcBorders>
          </w:tcPr>
          <w:p w14:paraId="1FAF633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B381EA1" w14:textId="77777777" w:rsidTr="00671C04">
        <w:trPr>
          <w:trHeight w:val="3235"/>
        </w:trPr>
        <w:tc>
          <w:tcPr>
            <w:tcW w:w="418" w:type="dxa"/>
            <w:tcBorders>
              <w:top w:val="single" w:sz="4" w:space="0" w:color="auto"/>
              <w:left w:val="single" w:sz="12" w:space="0" w:color="auto"/>
              <w:bottom w:val="nil"/>
              <w:right w:val="single" w:sz="4" w:space="0" w:color="auto"/>
            </w:tcBorders>
          </w:tcPr>
          <w:p w14:paraId="70F9C21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lastRenderedPageBreak/>
              <w:t>6</w:t>
            </w:r>
          </w:p>
        </w:tc>
        <w:tc>
          <w:tcPr>
            <w:tcW w:w="8826" w:type="dxa"/>
            <w:gridSpan w:val="5"/>
            <w:tcBorders>
              <w:top w:val="single" w:sz="4" w:space="0" w:color="auto"/>
              <w:left w:val="single" w:sz="4" w:space="0" w:color="auto"/>
              <w:bottom w:val="single" w:sz="4" w:space="0" w:color="auto"/>
              <w:right w:val="single" w:sz="4" w:space="0" w:color="auto"/>
            </w:tcBorders>
          </w:tcPr>
          <w:p w14:paraId="3898DBE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Набавка, испорука и уградња димњачког система Schiedel ICS-25, израђен од двоструког нерђајућег челика. Димњачки систем је изолован између спољне и унутрашње цеви изолацијом од керамичке вуне "Superwool" дебљине 25mm. Сви елементи димњачког система су индустријски произведени у сваком детаљу како је предвиђено у техничкој документацији за конкретан објекат. Префабриковани елементи су отпорни на корозију и израђени су ласерским варењем у заштитној атмосфери. Систем је испитан на корозију према GASTEC тесту. Сегменти су конструисани тако да њихови спојеви омогућују отпорност на кондензат и гасну непропустност. Утични део спојева омогућује континуалност изолације система и прихватање дилатације услед топлотног оптерећења. ICS димњачки систем је комплетан са свим потребним елементима, конденз посудом, прикључцима за ревизију (и у вертиакали и у димњачи) , прикључка за котао од 45</w:t>
            </w:r>
            <w:r w:rsidRPr="00036096">
              <w:rPr>
                <w:rFonts w:ascii="Cambria Math" w:hAnsi="Cambria Math" w:cs="Cambria Math"/>
                <w:color w:val="000000"/>
                <w:sz w:val="18"/>
                <w:szCs w:val="18"/>
                <w:lang w:val="en-US"/>
              </w:rPr>
              <w:t>⁰</w:t>
            </w:r>
            <w:r w:rsidRPr="00036096">
              <w:rPr>
                <w:rFonts w:ascii="Verdana" w:hAnsi="Verdana" w:cs="Verdana"/>
                <w:color w:val="000000"/>
                <w:sz w:val="18"/>
                <w:szCs w:val="18"/>
                <w:lang w:val="en-US"/>
              </w:rPr>
              <w:t>, телескопске цеви, основних цеви, обавезним дилатационим елементом, спојницама за анкерисање, спојницама за спојеве сегмената, конзолног носача од 720 mm,продужезцима за држаче од 300 mm и завршетка димњака. ICS систем је у потпуности са карактеристикама према стандарду SRPS EN 1856-1</w:t>
            </w:r>
          </w:p>
        </w:tc>
      </w:tr>
      <w:tr w:rsidR="00D30040" w:rsidRPr="00036096" w14:paraId="6BF55937" w14:textId="77777777" w:rsidTr="00671C04">
        <w:trPr>
          <w:trHeight w:val="286"/>
        </w:trPr>
        <w:tc>
          <w:tcPr>
            <w:tcW w:w="418" w:type="dxa"/>
            <w:tcBorders>
              <w:top w:val="nil"/>
              <w:left w:val="single" w:sz="12" w:space="0" w:color="auto"/>
              <w:bottom w:val="nil"/>
              <w:right w:val="single" w:sz="2" w:space="0" w:color="auto"/>
            </w:tcBorders>
          </w:tcPr>
          <w:p w14:paraId="12FBE2C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4" w:space="0" w:color="auto"/>
              <w:left w:val="single" w:sz="2" w:space="0" w:color="auto"/>
              <w:bottom w:val="nil"/>
              <w:right w:val="nil"/>
            </w:tcBorders>
          </w:tcPr>
          <w:p w14:paraId="6438A3E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Димњачки систем мора поседовати следеће карактеристике и ПОТВРДУ EN СТАНДАРДА:</w:t>
            </w:r>
          </w:p>
        </w:tc>
      </w:tr>
      <w:tr w:rsidR="00D30040" w:rsidRPr="00036096" w14:paraId="0B91D28F" w14:textId="77777777" w:rsidTr="00671C04">
        <w:trPr>
          <w:trHeight w:val="286"/>
        </w:trPr>
        <w:tc>
          <w:tcPr>
            <w:tcW w:w="418" w:type="dxa"/>
            <w:tcBorders>
              <w:top w:val="nil"/>
              <w:left w:val="single" w:sz="12" w:space="0" w:color="auto"/>
              <w:bottom w:val="nil"/>
              <w:right w:val="single" w:sz="2" w:space="0" w:color="auto"/>
            </w:tcBorders>
          </w:tcPr>
          <w:p w14:paraId="3E6C93E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nil"/>
              <w:right w:val="nil"/>
            </w:tcBorders>
          </w:tcPr>
          <w:p w14:paraId="6674028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дебљине унутрашње цеви: DN 80-mm350=0,5mm i DN &gt;400mm=0,6mm</w:t>
            </w:r>
          </w:p>
        </w:tc>
      </w:tr>
      <w:tr w:rsidR="00D30040" w:rsidRPr="00036096" w14:paraId="3788301A" w14:textId="77777777" w:rsidTr="00671C04">
        <w:trPr>
          <w:trHeight w:val="286"/>
        </w:trPr>
        <w:tc>
          <w:tcPr>
            <w:tcW w:w="418" w:type="dxa"/>
            <w:tcBorders>
              <w:top w:val="nil"/>
              <w:left w:val="single" w:sz="12" w:space="0" w:color="auto"/>
              <w:bottom w:val="nil"/>
              <w:right w:val="single" w:sz="2" w:space="0" w:color="auto"/>
            </w:tcBorders>
          </w:tcPr>
          <w:p w14:paraId="74475F6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nil"/>
              <w:right w:val="nil"/>
            </w:tcBorders>
          </w:tcPr>
          <w:p w14:paraId="71251AF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системски решене дилатације преко спојева цеви,</w:t>
            </w:r>
          </w:p>
        </w:tc>
      </w:tr>
      <w:tr w:rsidR="00D30040" w:rsidRPr="00036096" w14:paraId="5C69AE54" w14:textId="77777777" w:rsidTr="00671C04">
        <w:trPr>
          <w:trHeight w:val="286"/>
        </w:trPr>
        <w:tc>
          <w:tcPr>
            <w:tcW w:w="418" w:type="dxa"/>
            <w:tcBorders>
              <w:top w:val="nil"/>
              <w:left w:val="single" w:sz="12" w:space="0" w:color="auto"/>
              <w:bottom w:val="nil"/>
              <w:right w:val="single" w:sz="2" w:space="0" w:color="auto"/>
            </w:tcBorders>
          </w:tcPr>
          <w:p w14:paraId="7EAA1C1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5F04F64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системско решење за спречавање продора кондензације према изолацији (капиларне бране),</w:t>
            </w:r>
          </w:p>
        </w:tc>
      </w:tr>
      <w:tr w:rsidR="00D30040" w:rsidRPr="00036096" w14:paraId="68970FF1" w14:textId="77777777" w:rsidTr="00671C04">
        <w:trPr>
          <w:trHeight w:val="286"/>
        </w:trPr>
        <w:tc>
          <w:tcPr>
            <w:tcW w:w="418" w:type="dxa"/>
            <w:tcBorders>
              <w:top w:val="nil"/>
              <w:left w:val="single" w:sz="12" w:space="0" w:color="auto"/>
              <w:bottom w:val="nil"/>
              <w:right w:val="single" w:sz="2" w:space="0" w:color="auto"/>
            </w:tcBorders>
          </w:tcPr>
          <w:p w14:paraId="5D51BB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23A0BD9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системско решење за спречавање поврата конденза према котлу,</w:t>
            </w:r>
          </w:p>
        </w:tc>
      </w:tr>
      <w:tr w:rsidR="00D30040" w:rsidRPr="00036096" w14:paraId="0F9CCD67" w14:textId="77777777" w:rsidTr="00671C04">
        <w:trPr>
          <w:trHeight w:val="286"/>
        </w:trPr>
        <w:tc>
          <w:tcPr>
            <w:tcW w:w="418" w:type="dxa"/>
            <w:tcBorders>
              <w:top w:val="nil"/>
              <w:left w:val="single" w:sz="12" w:space="0" w:color="auto"/>
              <w:bottom w:val="nil"/>
              <w:right w:val="single" w:sz="2" w:space="0" w:color="auto"/>
            </w:tcBorders>
          </w:tcPr>
          <w:p w14:paraId="064B7D9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191D2EE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изолација од керамичке вуне "Superwool Blankett Typ x-607"</w:t>
            </w:r>
          </w:p>
        </w:tc>
      </w:tr>
      <w:tr w:rsidR="00D30040" w:rsidRPr="00036096" w14:paraId="2D89CBA2" w14:textId="77777777" w:rsidTr="00671C04">
        <w:trPr>
          <w:trHeight w:val="286"/>
        </w:trPr>
        <w:tc>
          <w:tcPr>
            <w:tcW w:w="418" w:type="dxa"/>
            <w:tcBorders>
              <w:top w:val="nil"/>
              <w:left w:val="single" w:sz="12" w:space="0" w:color="auto"/>
              <w:bottom w:val="nil"/>
              <w:right w:val="single" w:sz="2" w:space="0" w:color="auto"/>
            </w:tcBorders>
          </w:tcPr>
          <w:p w14:paraId="0D80A37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1B0BC4C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дебљина изолације Superwool је димњачког система 25mm</w:t>
            </w:r>
          </w:p>
        </w:tc>
      </w:tr>
      <w:tr w:rsidR="00D30040" w:rsidRPr="00036096" w14:paraId="7AE6D98E" w14:textId="77777777" w:rsidTr="00671C04">
        <w:trPr>
          <w:trHeight w:val="286"/>
        </w:trPr>
        <w:tc>
          <w:tcPr>
            <w:tcW w:w="418" w:type="dxa"/>
            <w:tcBorders>
              <w:top w:val="nil"/>
              <w:left w:val="single" w:sz="12" w:space="0" w:color="auto"/>
              <w:bottom w:val="nil"/>
              <w:right w:val="single" w:sz="2" w:space="0" w:color="auto"/>
            </w:tcBorders>
          </w:tcPr>
          <w:p w14:paraId="1A55D38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69A1AFE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густина изолације Superwool je 128 kg/m³ ±10%</w:t>
            </w:r>
          </w:p>
        </w:tc>
      </w:tr>
      <w:tr w:rsidR="00D30040" w:rsidRPr="00036096" w14:paraId="79BF70C3" w14:textId="77777777" w:rsidTr="00671C04">
        <w:trPr>
          <w:trHeight w:val="346"/>
        </w:trPr>
        <w:tc>
          <w:tcPr>
            <w:tcW w:w="418" w:type="dxa"/>
            <w:tcBorders>
              <w:top w:val="nil"/>
              <w:left w:val="single" w:sz="12" w:space="0" w:color="auto"/>
              <w:bottom w:val="nil"/>
              <w:right w:val="single" w:sz="2" w:space="0" w:color="auto"/>
            </w:tcBorders>
          </w:tcPr>
          <w:p w14:paraId="0535213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6247DB9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коефицијент топлотне проводљивости димњачког система (маx.температуре 40ºC на спољној цеви димњака)</w:t>
            </w:r>
          </w:p>
        </w:tc>
      </w:tr>
      <w:tr w:rsidR="00D30040" w:rsidRPr="00036096" w14:paraId="48CDEE1A" w14:textId="77777777" w:rsidTr="00671C04">
        <w:trPr>
          <w:trHeight w:val="286"/>
        </w:trPr>
        <w:tc>
          <w:tcPr>
            <w:tcW w:w="418" w:type="dxa"/>
            <w:tcBorders>
              <w:top w:val="nil"/>
              <w:left w:val="single" w:sz="12" w:space="0" w:color="auto"/>
              <w:bottom w:val="nil"/>
              <w:right w:val="single" w:sz="2" w:space="0" w:color="auto"/>
            </w:tcBorders>
          </w:tcPr>
          <w:p w14:paraId="4055EB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3B3058D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50ºC        топлотна проводљивост (W/m●K) = 0,037</w:t>
            </w:r>
          </w:p>
        </w:tc>
      </w:tr>
      <w:tr w:rsidR="00D30040" w:rsidRPr="00036096" w14:paraId="371F76C0" w14:textId="77777777" w:rsidTr="00671C04">
        <w:trPr>
          <w:trHeight w:val="286"/>
        </w:trPr>
        <w:tc>
          <w:tcPr>
            <w:tcW w:w="418" w:type="dxa"/>
            <w:tcBorders>
              <w:top w:val="nil"/>
              <w:left w:val="single" w:sz="12" w:space="0" w:color="auto"/>
              <w:bottom w:val="nil"/>
              <w:right w:val="single" w:sz="2" w:space="0" w:color="auto"/>
            </w:tcBorders>
          </w:tcPr>
          <w:p w14:paraId="1F3430C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30408AF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100ºC      топлотна проводљивост (W/m●K) = 0,042</w:t>
            </w:r>
          </w:p>
        </w:tc>
      </w:tr>
      <w:tr w:rsidR="00D30040" w:rsidRPr="00036096" w14:paraId="60793733" w14:textId="77777777" w:rsidTr="00671C04">
        <w:trPr>
          <w:trHeight w:val="286"/>
        </w:trPr>
        <w:tc>
          <w:tcPr>
            <w:tcW w:w="418" w:type="dxa"/>
            <w:tcBorders>
              <w:top w:val="nil"/>
              <w:left w:val="single" w:sz="12" w:space="0" w:color="auto"/>
              <w:bottom w:val="nil"/>
              <w:right w:val="single" w:sz="2" w:space="0" w:color="auto"/>
            </w:tcBorders>
          </w:tcPr>
          <w:p w14:paraId="4D1B81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3351B42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150ºC      топлотна проводљивост (W/m●K) = 0,048</w:t>
            </w:r>
          </w:p>
        </w:tc>
      </w:tr>
      <w:tr w:rsidR="00D30040" w:rsidRPr="00036096" w14:paraId="42710377" w14:textId="77777777" w:rsidTr="00671C04">
        <w:trPr>
          <w:trHeight w:val="286"/>
        </w:trPr>
        <w:tc>
          <w:tcPr>
            <w:tcW w:w="418" w:type="dxa"/>
            <w:tcBorders>
              <w:top w:val="nil"/>
              <w:left w:val="single" w:sz="12" w:space="0" w:color="auto"/>
              <w:bottom w:val="nil"/>
              <w:right w:val="single" w:sz="2" w:space="0" w:color="auto"/>
            </w:tcBorders>
          </w:tcPr>
          <w:p w14:paraId="2547831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437D8C0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200ºC      tтоплотна проводљивост (W/m●K) = 0,055</w:t>
            </w:r>
          </w:p>
        </w:tc>
      </w:tr>
      <w:tr w:rsidR="00D30040" w:rsidRPr="00036096" w14:paraId="7D7A52DD" w14:textId="77777777" w:rsidTr="00671C04">
        <w:trPr>
          <w:trHeight w:val="286"/>
        </w:trPr>
        <w:tc>
          <w:tcPr>
            <w:tcW w:w="418" w:type="dxa"/>
            <w:tcBorders>
              <w:top w:val="nil"/>
              <w:left w:val="single" w:sz="12" w:space="0" w:color="auto"/>
              <w:bottom w:val="nil"/>
              <w:right w:val="single" w:sz="2" w:space="0" w:color="auto"/>
            </w:tcBorders>
          </w:tcPr>
          <w:p w14:paraId="049EC4C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59F0946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 температури димних гасова 250ºC      топлотна проводљивост (W/m●K) = 0,062</w:t>
            </w:r>
          </w:p>
        </w:tc>
      </w:tr>
      <w:tr w:rsidR="00D30040" w:rsidRPr="00036096" w14:paraId="2142FA22" w14:textId="77777777" w:rsidTr="00671C04">
        <w:trPr>
          <w:trHeight w:val="286"/>
        </w:trPr>
        <w:tc>
          <w:tcPr>
            <w:tcW w:w="418" w:type="dxa"/>
            <w:tcBorders>
              <w:top w:val="nil"/>
              <w:left w:val="single" w:sz="12" w:space="0" w:color="auto"/>
              <w:bottom w:val="nil"/>
              <w:right w:val="single" w:sz="2" w:space="0" w:color="auto"/>
            </w:tcBorders>
          </w:tcPr>
          <w:p w14:paraId="58C9D68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5236F43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Димњачки систем мора да поседује потврду за следеће стандарде:</w:t>
            </w:r>
          </w:p>
        </w:tc>
      </w:tr>
      <w:tr w:rsidR="00D30040" w:rsidRPr="00036096" w14:paraId="3FBC1A8D" w14:textId="77777777" w:rsidTr="00671C04">
        <w:trPr>
          <w:trHeight w:val="346"/>
        </w:trPr>
        <w:tc>
          <w:tcPr>
            <w:tcW w:w="418" w:type="dxa"/>
            <w:tcBorders>
              <w:top w:val="nil"/>
              <w:left w:val="single" w:sz="12" w:space="0" w:color="auto"/>
              <w:bottom w:val="nil"/>
              <w:right w:val="single" w:sz="2" w:space="0" w:color="auto"/>
            </w:tcBorders>
          </w:tcPr>
          <w:p w14:paraId="2182A74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2C57CF6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*SRPS EN 1856-1:2011 Oбјављен  28.11.2011 . -Захтеви за металне димњаке Део-1: Производи димњачких система</w:t>
            </w:r>
          </w:p>
        </w:tc>
      </w:tr>
      <w:tr w:rsidR="00D30040" w:rsidRPr="00036096" w14:paraId="0B9CB07C" w14:textId="77777777" w:rsidTr="00671C04">
        <w:trPr>
          <w:trHeight w:val="346"/>
        </w:trPr>
        <w:tc>
          <w:tcPr>
            <w:tcW w:w="418" w:type="dxa"/>
            <w:tcBorders>
              <w:top w:val="nil"/>
              <w:left w:val="single" w:sz="12" w:space="0" w:color="auto"/>
              <w:bottom w:val="nil"/>
              <w:right w:val="single" w:sz="2" w:space="0" w:color="auto"/>
            </w:tcBorders>
          </w:tcPr>
          <w:p w14:paraId="2E536A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5121754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*SRPS EN 1856-2:2011 Oбјављен  29.07.2011 . -Захтеви за металне димњаке Део-2: Металне димњачке цеви и прикључне димњачке цеви</w:t>
            </w:r>
          </w:p>
        </w:tc>
      </w:tr>
      <w:tr w:rsidR="00671C04" w:rsidRPr="00036096" w14:paraId="3EC80147" w14:textId="77777777" w:rsidTr="00671C04">
        <w:trPr>
          <w:gridAfter w:val="3"/>
          <w:wAfter w:w="3118" w:type="dxa"/>
          <w:trHeight w:val="286"/>
        </w:trPr>
        <w:tc>
          <w:tcPr>
            <w:tcW w:w="418" w:type="dxa"/>
            <w:tcBorders>
              <w:top w:val="nil"/>
              <w:left w:val="single" w:sz="12" w:space="0" w:color="auto"/>
              <w:bottom w:val="nil"/>
              <w:right w:val="single" w:sz="2" w:space="0" w:color="auto"/>
            </w:tcBorders>
          </w:tcPr>
          <w:p w14:paraId="152B456A" w14:textId="77777777" w:rsidR="00671C04" w:rsidRPr="00036096" w:rsidRDefault="00671C04">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nil"/>
              <w:left w:val="single" w:sz="2" w:space="0" w:color="auto"/>
              <w:bottom w:val="nil"/>
              <w:right w:val="single" w:sz="2" w:space="0" w:color="auto"/>
            </w:tcBorders>
          </w:tcPr>
          <w:p w14:paraId="3812A81C"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Квалитет димњачких цеви:</w:t>
            </w:r>
          </w:p>
        </w:tc>
      </w:tr>
      <w:tr w:rsidR="00D30040" w:rsidRPr="00036096" w14:paraId="49AAA4F8" w14:textId="77777777" w:rsidTr="00671C04">
        <w:trPr>
          <w:trHeight w:val="286"/>
        </w:trPr>
        <w:tc>
          <w:tcPr>
            <w:tcW w:w="418" w:type="dxa"/>
            <w:tcBorders>
              <w:top w:val="nil"/>
              <w:left w:val="single" w:sz="12" w:space="0" w:color="auto"/>
              <w:bottom w:val="nil"/>
              <w:right w:val="single" w:sz="2" w:space="0" w:color="auto"/>
            </w:tcBorders>
          </w:tcPr>
          <w:p w14:paraId="19E5E91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242C119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унутрашња цев од нерђајућег челика квалитета W.Nr. 1.4404 SRPS EN 10088-1</w:t>
            </w:r>
          </w:p>
        </w:tc>
      </w:tr>
      <w:tr w:rsidR="00D30040" w:rsidRPr="00036096" w14:paraId="74EAC5EC" w14:textId="77777777" w:rsidTr="00671C04">
        <w:trPr>
          <w:trHeight w:val="286"/>
        </w:trPr>
        <w:tc>
          <w:tcPr>
            <w:tcW w:w="418" w:type="dxa"/>
            <w:tcBorders>
              <w:top w:val="nil"/>
              <w:left w:val="single" w:sz="12" w:space="0" w:color="auto"/>
              <w:bottom w:val="nil"/>
              <w:right w:val="single" w:sz="2" w:space="0" w:color="auto"/>
            </w:tcBorders>
          </w:tcPr>
          <w:p w14:paraId="328787E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1475592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спољашња цев од нерђајућег челика квалитета W.Nr. 1.4301 SRPS EN 10088-1</w:t>
            </w:r>
          </w:p>
        </w:tc>
      </w:tr>
      <w:tr w:rsidR="00671C04" w:rsidRPr="00036096" w14:paraId="2672F31B" w14:textId="77777777" w:rsidTr="00671C04">
        <w:trPr>
          <w:gridAfter w:val="1"/>
          <w:wAfter w:w="1276" w:type="dxa"/>
          <w:trHeight w:val="286"/>
        </w:trPr>
        <w:tc>
          <w:tcPr>
            <w:tcW w:w="418" w:type="dxa"/>
            <w:tcBorders>
              <w:top w:val="nil"/>
              <w:left w:val="single" w:sz="12" w:space="0" w:color="auto"/>
              <w:bottom w:val="nil"/>
              <w:right w:val="single" w:sz="2" w:space="0" w:color="auto"/>
            </w:tcBorders>
          </w:tcPr>
          <w:p w14:paraId="6DB7DFE0" w14:textId="77777777" w:rsidR="00671C04" w:rsidRPr="00036096" w:rsidRDefault="00671C04">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nil"/>
              <w:left w:val="single" w:sz="2" w:space="0" w:color="auto"/>
              <w:bottom w:val="nil"/>
              <w:right w:val="single" w:sz="2" w:space="0" w:color="auto"/>
            </w:tcBorders>
          </w:tcPr>
          <w:p w14:paraId="42147901"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Испоручилац је у обавези да обезбеди:</w:t>
            </w:r>
          </w:p>
        </w:tc>
      </w:tr>
      <w:tr w:rsidR="00D30040" w:rsidRPr="00036096" w14:paraId="137FDFF1" w14:textId="77777777" w:rsidTr="00671C04">
        <w:trPr>
          <w:trHeight w:val="346"/>
        </w:trPr>
        <w:tc>
          <w:tcPr>
            <w:tcW w:w="418" w:type="dxa"/>
            <w:tcBorders>
              <w:top w:val="nil"/>
              <w:left w:val="single" w:sz="12" w:space="0" w:color="auto"/>
              <w:bottom w:val="nil"/>
              <w:right w:val="single" w:sz="2" w:space="0" w:color="auto"/>
            </w:tcBorders>
          </w:tcPr>
          <w:p w14:paraId="22E5213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4B36E1C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асистенцију и надзор стучног и овлашћеног лица произвођача димњачког система приликом монтаже димњака,</w:t>
            </w:r>
          </w:p>
        </w:tc>
      </w:tr>
      <w:tr w:rsidR="00D30040" w:rsidRPr="00036096" w14:paraId="32063600" w14:textId="77777777" w:rsidTr="00671C04">
        <w:trPr>
          <w:trHeight w:val="286"/>
        </w:trPr>
        <w:tc>
          <w:tcPr>
            <w:tcW w:w="418" w:type="dxa"/>
            <w:tcBorders>
              <w:top w:val="nil"/>
              <w:left w:val="single" w:sz="12" w:space="0" w:color="auto"/>
              <w:bottom w:val="nil"/>
              <w:right w:val="single" w:sz="2" w:space="0" w:color="auto"/>
            </w:tcBorders>
          </w:tcPr>
          <w:p w14:paraId="2BBEDBD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5403D4C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ГАРАНЦИЈУ произвођача минимум 10 година на димњачки систем,</w:t>
            </w:r>
          </w:p>
        </w:tc>
      </w:tr>
      <w:tr w:rsidR="00D30040" w:rsidRPr="00036096" w14:paraId="74E9BAB9" w14:textId="77777777" w:rsidTr="00671C04">
        <w:trPr>
          <w:trHeight w:val="286"/>
        </w:trPr>
        <w:tc>
          <w:tcPr>
            <w:tcW w:w="418" w:type="dxa"/>
            <w:tcBorders>
              <w:top w:val="nil"/>
              <w:left w:val="single" w:sz="12" w:space="0" w:color="auto"/>
              <w:bottom w:val="nil"/>
              <w:right w:val="single" w:sz="2" w:space="0" w:color="auto"/>
            </w:tcBorders>
          </w:tcPr>
          <w:p w14:paraId="33526CD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nil"/>
              <w:left w:val="single" w:sz="2" w:space="0" w:color="auto"/>
              <w:bottom w:val="nil"/>
              <w:right w:val="nil"/>
            </w:tcBorders>
          </w:tcPr>
          <w:p w14:paraId="7C25B7C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гаранцију може издати само правни представник произвођача регистровани у Републици Србији.</w:t>
            </w:r>
          </w:p>
          <w:p w14:paraId="4E0891C1"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p>
          <w:p w14:paraId="39CC7D25"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p>
        </w:tc>
      </w:tr>
      <w:tr w:rsidR="00D30040" w:rsidRPr="00036096" w14:paraId="0537071C" w14:textId="77777777" w:rsidTr="00671C04">
        <w:trPr>
          <w:trHeight w:val="346"/>
        </w:trPr>
        <w:tc>
          <w:tcPr>
            <w:tcW w:w="418" w:type="dxa"/>
            <w:tcBorders>
              <w:top w:val="nil"/>
              <w:left w:val="single" w:sz="12" w:space="0" w:color="auto"/>
              <w:bottom w:val="nil"/>
              <w:right w:val="single" w:sz="2" w:space="0" w:color="auto"/>
            </w:tcBorders>
          </w:tcPr>
          <w:p w14:paraId="45AD339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0A0B605"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b/>
                <w:bCs/>
                <w:color w:val="000000"/>
                <w:sz w:val="18"/>
                <w:szCs w:val="18"/>
                <w:lang w:val="en-US"/>
              </w:rPr>
              <w:t>ДИМЊАЧА бр.1: ICS25 Ø400, развијена дужина цца 2 m (са једним коленом од 45</w:t>
            </w:r>
            <w:r w:rsidRPr="00036096">
              <w:rPr>
                <w:rFonts w:ascii="Cambria Math" w:hAnsi="Cambria Math" w:cs="Cambria Math"/>
                <w:b/>
                <w:bCs/>
                <w:color w:val="000000"/>
                <w:sz w:val="18"/>
                <w:szCs w:val="18"/>
                <w:lang w:val="en-US"/>
              </w:rPr>
              <w:t>⁰</w:t>
            </w:r>
            <w:r w:rsidRPr="00036096">
              <w:rPr>
                <w:rFonts w:ascii="Verdana" w:hAnsi="Verdana" w:cs="Verdana"/>
                <w:b/>
                <w:bCs/>
                <w:color w:val="000000"/>
                <w:sz w:val="18"/>
                <w:szCs w:val="18"/>
                <w:lang w:val="en-US"/>
              </w:rPr>
              <w:t xml:space="preserve"> и редуцир комадом)</w:t>
            </w:r>
          </w:p>
        </w:tc>
        <w:tc>
          <w:tcPr>
            <w:tcW w:w="709" w:type="dxa"/>
            <w:tcBorders>
              <w:top w:val="single" w:sz="2" w:space="0" w:color="auto"/>
              <w:left w:val="single" w:sz="2" w:space="0" w:color="auto"/>
              <w:bottom w:val="single" w:sz="2" w:space="0" w:color="auto"/>
              <w:right w:val="single" w:sz="2" w:space="0" w:color="auto"/>
            </w:tcBorders>
          </w:tcPr>
          <w:p w14:paraId="50739DF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компл.</w:t>
            </w:r>
          </w:p>
        </w:tc>
        <w:tc>
          <w:tcPr>
            <w:tcW w:w="708" w:type="dxa"/>
            <w:tcBorders>
              <w:top w:val="single" w:sz="2" w:space="0" w:color="auto"/>
              <w:left w:val="single" w:sz="2" w:space="0" w:color="auto"/>
              <w:bottom w:val="single" w:sz="2" w:space="0" w:color="auto"/>
              <w:right w:val="single" w:sz="2" w:space="0" w:color="auto"/>
            </w:tcBorders>
          </w:tcPr>
          <w:p w14:paraId="7E7F860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7D46E74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4239C7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D171B54" w14:textId="77777777" w:rsidTr="00671C04">
        <w:trPr>
          <w:trHeight w:val="286"/>
        </w:trPr>
        <w:tc>
          <w:tcPr>
            <w:tcW w:w="418" w:type="dxa"/>
            <w:tcBorders>
              <w:top w:val="nil"/>
              <w:left w:val="single" w:sz="12" w:space="0" w:color="auto"/>
              <w:bottom w:val="single" w:sz="2" w:space="0" w:color="auto"/>
              <w:right w:val="single" w:sz="2" w:space="0" w:color="auto"/>
            </w:tcBorders>
          </w:tcPr>
          <w:p w14:paraId="2B186A4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62B20CF8"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b/>
                <w:bCs/>
                <w:color w:val="000000"/>
                <w:sz w:val="18"/>
                <w:szCs w:val="18"/>
                <w:lang w:val="en-US"/>
              </w:rPr>
              <w:t>ДИМЊАК ЗА КОТАО : ICS25 Ø500, развијена дужина 11.0 m</w:t>
            </w:r>
          </w:p>
        </w:tc>
        <w:tc>
          <w:tcPr>
            <w:tcW w:w="709" w:type="dxa"/>
            <w:tcBorders>
              <w:top w:val="single" w:sz="2" w:space="0" w:color="auto"/>
              <w:left w:val="single" w:sz="2" w:space="0" w:color="auto"/>
              <w:bottom w:val="single" w:sz="2" w:space="0" w:color="auto"/>
              <w:right w:val="single" w:sz="2" w:space="0" w:color="auto"/>
            </w:tcBorders>
          </w:tcPr>
          <w:p w14:paraId="63A8648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компл.</w:t>
            </w:r>
          </w:p>
        </w:tc>
        <w:tc>
          <w:tcPr>
            <w:tcW w:w="708" w:type="dxa"/>
            <w:tcBorders>
              <w:top w:val="single" w:sz="2" w:space="0" w:color="auto"/>
              <w:left w:val="single" w:sz="2" w:space="0" w:color="auto"/>
              <w:bottom w:val="single" w:sz="2" w:space="0" w:color="auto"/>
              <w:right w:val="single" w:sz="2" w:space="0" w:color="auto"/>
            </w:tcBorders>
          </w:tcPr>
          <w:p w14:paraId="4E247D9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68F38DD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295EFA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D970153" w14:textId="77777777" w:rsidTr="00671C04">
        <w:trPr>
          <w:trHeight w:val="578"/>
        </w:trPr>
        <w:tc>
          <w:tcPr>
            <w:tcW w:w="418" w:type="dxa"/>
            <w:tcBorders>
              <w:top w:val="single" w:sz="2" w:space="0" w:color="auto"/>
              <w:left w:val="single" w:sz="12" w:space="0" w:color="auto"/>
              <w:bottom w:val="nil"/>
              <w:right w:val="single" w:sz="2" w:space="0" w:color="auto"/>
            </w:tcBorders>
          </w:tcPr>
          <w:p w14:paraId="6A803A8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7</w:t>
            </w:r>
          </w:p>
        </w:tc>
        <w:tc>
          <w:tcPr>
            <w:tcW w:w="8826" w:type="dxa"/>
            <w:gridSpan w:val="5"/>
            <w:tcBorders>
              <w:top w:val="single" w:sz="2" w:space="0" w:color="auto"/>
              <w:left w:val="single" w:sz="2" w:space="0" w:color="auto"/>
              <w:bottom w:val="single" w:sz="2" w:space="0" w:color="auto"/>
              <w:right w:val="nil"/>
            </w:tcBorders>
          </w:tcPr>
          <w:p w14:paraId="5453600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трокраког прирубничког мешног вентила за заштиту хладног краја котла, заједно са контраприрубницама, сензором температуре и опремом за монтажу,  следећих карактеристика:</w:t>
            </w:r>
          </w:p>
        </w:tc>
      </w:tr>
      <w:tr w:rsidR="00D30040" w:rsidRPr="00036096" w14:paraId="5D912DAF" w14:textId="77777777" w:rsidTr="00671C04">
        <w:trPr>
          <w:trHeight w:val="154"/>
        </w:trPr>
        <w:tc>
          <w:tcPr>
            <w:tcW w:w="418" w:type="dxa"/>
            <w:tcBorders>
              <w:top w:val="nil"/>
              <w:left w:val="single" w:sz="12" w:space="0" w:color="auto"/>
              <w:bottom w:val="nil"/>
              <w:right w:val="single" w:sz="2" w:space="0" w:color="auto"/>
            </w:tcBorders>
          </w:tcPr>
          <w:p w14:paraId="451A836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52FCD6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произвођач: "ESBE"</w:t>
            </w:r>
          </w:p>
        </w:tc>
        <w:tc>
          <w:tcPr>
            <w:tcW w:w="709" w:type="dxa"/>
            <w:tcBorders>
              <w:top w:val="single" w:sz="2" w:space="0" w:color="auto"/>
              <w:left w:val="single" w:sz="2" w:space="0" w:color="auto"/>
              <w:bottom w:val="single" w:sz="2" w:space="0" w:color="auto"/>
              <w:right w:val="single" w:sz="2" w:space="0" w:color="auto"/>
            </w:tcBorders>
          </w:tcPr>
          <w:p w14:paraId="35E6B63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6EEA1E3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269739C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290F199"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E9344F7" w14:textId="77777777" w:rsidTr="00671C04">
        <w:trPr>
          <w:trHeight w:val="132"/>
        </w:trPr>
        <w:tc>
          <w:tcPr>
            <w:tcW w:w="418" w:type="dxa"/>
            <w:tcBorders>
              <w:top w:val="nil"/>
              <w:left w:val="single" w:sz="12" w:space="0" w:color="auto"/>
              <w:bottom w:val="nil"/>
              <w:right w:val="single" w:sz="2" w:space="0" w:color="auto"/>
            </w:tcBorders>
          </w:tcPr>
          <w:p w14:paraId="259267C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CA3B83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тип: 3F DN65 PN6</w:t>
            </w:r>
          </w:p>
        </w:tc>
        <w:tc>
          <w:tcPr>
            <w:tcW w:w="709" w:type="dxa"/>
            <w:tcBorders>
              <w:top w:val="single" w:sz="2" w:space="0" w:color="auto"/>
              <w:left w:val="single" w:sz="2" w:space="0" w:color="auto"/>
              <w:bottom w:val="single" w:sz="2" w:space="0" w:color="auto"/>
              <w:right w:val="single" w:sz="2" w:space="0" w:color="auto"/>
            </w:tcBorders>
          </w:tcPr>
          <w:p w14:paraId="2FDE48E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7D9EBD2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4DCC2E3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2D1660F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DDF9CF3" w14:textId="77777777" w:rsidTr="00671C04">
        <w:trPr>
          <w:trHeight w:val="132"/>
        </w:trPr>
        <w:tc>
          <w:tcPr>
            <w:tcW w:w="418" w:type="dxa"/>
            <w:tcBorders>
              <w:top w:val="nil"/>
              <w:left w:val="single" w:sz="12" w:space="0" w:color="auto"/>
              <w:bottom w:val="nil"/>
              <w:right w:val="single" w:sz="2" w:space="0" w:color="auto"/>
            </w:tcBorders>
          </w:tcPr>
          <w:p w14:paraId="02C992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9F39EF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проточна карактеристика: 90,0 m3/h</w:t>
            </w:r>
          </w:p>
        </w:tc>
        <w:tc>
          <w:tcPr>
            <w:tcW w:w="709" w:type="dxa"/>
            <w:tcBorders>
              <w:top w:val="single" w:sz="2" w:space="0" w:color="auto"/>
              <w:left w:val="single" w:sz="2" w:space="0" w:color="auto"/>
              <w:bottom w:val="single" w:sz="2" w:space="0" w:color="auto"/>
              <w:right w:val="single" w:sz="2" w:space="0" w:color="auto"/>
            </w:tcBorders>
          </w:tcPr>
          <w:p w14:paraId="62251DD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44F71BA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4" w:space="0" w:color="auto"/>
            </w:tcBorders>
          </w:tcPr>
          <w:p w14:paraId="56ED0D6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F279DDA"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03F6220" w14:textId="77777777" w:rsidTr="00671C04">
        <w:trPr>
          <w:trHeight w:val="809"/>
        </w:trPr>
        <w:tc>
          <w:tcPr>
            <w:tcW w:w="418" w:type="dxa"/>
            <w:tcBorders>
              <w:top w:val="single" w:sz="2" w:space="0" w:color="auto"/>
              <w:left w:val="single" w:sz="12" w:space="0" w:color="auto"/>
              <w:bottom w:val="nil"/>
              <w:right w:val="single" w:sz="2" w:space="0" w:color="auto"/>
            </w:tcBorders>
          </w:tcPr>
          <w:p w14:paraId="5694C73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lastRenderedPageBreak/>
              <w:t>8</w:t>
            </w:r>
          </w:p>
        </w:tc>
        <w:tc>
          <w:tcPr>
            <w:tcW w:w="8826" w:type="dxa"/>
            <w:gridSpan w:val="5"/>
            <w:tcBorders>
              <w:top w:val="single" w:sz="2" w:space="0" w:color="auto"/>
              <w:left w:val="single" w:sz="2" w:space="0" w:color="auto"/>
              <w:bottom w:val="single" w:sz="2" w:space="0" w:color="auto"/>
              <w:right w:val="nil"/>
            </w:tcBorders>
          </w:tcPr>
          <w:p w14:paraId="24AB072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контролера који се састоји од електромоторног погона трокраког вентила, налегајућег сензора са каблом дужине 5m и контролера са интегрисаном аутоматиком за вођење према константној температури повартне воде ка котлу, следећих карактеристика:</w:t>
            </w:r>
          </w:p>
        </w:tc>
      </w:tr>
      <w:tr w:rsidR="00D30040" w:rsidRPr="00036096" w14:paraId="7E6947BF" w14:textId="77777777" w:rsidTr="00671C04">
        <w:trPr>
          <w:trHeight w:val="154"/>
        </w:trPr>
        <w:tc>
          <w:tcPr>
            <w:tcW w:w="418" w:type="dxa"/>
            <w:tcBorders>
              <w:top w:val="nil"/>
              <w:left w:val="single" w:sz="12" w:space="0" w:color="auto"/>
              <w:bottom w:val="nil"/>
              <w:right w:val="single" w:sz="2" w:space="0" w:color="auto"/>
            </w:tcBorders>
          </w:tcPr>
          <w:p w14:paraId="2AA44D7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C3D11B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произвођач: "ESBE"</w:t>
            </w:r>
          </w:p>
        </w:tc>
        <w:tc>
          <w:tcPr>
            <w:tcW w:w="709" w:type="dxa"/>
            <w:tcBorders>
              <w:top w:val="single" w:sz="2" w:space="0" w:color="auto"/>
              <w:left w:val="single" w:sz="2" w:space="0" w:color="auto"/>
              <w:bottom w:val="single" w:sz="2" w:space="0" w:color="auto"/>
              <w:right w:val="single" w:sz="2" w:space="0" w:color="auto"/>
            </w:tcBorders>
          </w:tcPr>
          <w:p w14:paraId="4DDD95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48CB06D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2FD251D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29AF9AE"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73F6672" w14:textId="77777777" w:rsidTr="00671C04">
        <w:trPr>
          <w:trHeight w:val="132"/>
        </w:trPr>
        <w:tc>
          <w:tcPr>
            <w:tcW w:w="418" w:type="dxa"/>
            <w:tcBorders>
              <w:top w:val="nil"/>
              <w:left w:val="single" w:sz="12" w:space="0" w:color="auto"/>
              <w:bottom w:val="nil"/>
              <w:right w:val="single" w:sz="2" w:space="0" w:color="auto"/>
            </w:tcBorders>
          </w:tcPr>
          <w:p w14:paraId="27F26BC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A1DF28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тип: CRA121</w:t>
            </w:r>
          </w:p>
        </w:tc>
        <w:tc>
          <w:tcPr>
            <w:tcW w:w="709" w:type="dxa"/>
            <w:tcBorders>
              <w:top w:val="single" w:sz="2" w:space="0" w:color="auto"/>
              <w:left w:val="single" w:sz="2" w:space="0" w:color="auto"/>
              <w:bottom w:val="single" w:sz="2" w:space="0" w:color="auto"/>
              <w:right w:val="single" w:sz="2" w:space="0" w:color="auto"/>
            </w:tcBorders>
          </w:tcPr>
          <w:p w14:paraId="09EE368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12AFB5B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79D9DB1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5B68CA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021BFAB" w14:textId="77777777" w:rsidTr="00671C04">
        <w:trPr>
          <w:trHeight w:val="132"/>
        </w:trPr>
        <w:tc>
          <w:tcPr>
            <w:tcW w:w="418" w:type="dxa"/>
            <w:tcBorders>
              <w:top w:val="nil"/>
              <w:left w:val="single" w:sz="12" w:space="0" w:color="auto"/>
              <w:bottom w:val="nil"/>
              <w:right w:val="single" w:sz="2" w:space="0" w:color="auto"/>
            </w:tcBorders>
          </w:tcPr>
          <w:p w14:paraId="1649F39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E12A8F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радни напон и снага: 230V AC/DC</w:t>
            </w:r>
          </w:p>
        </w:tc>
        <w:tc>
          <w:tcPr>
            <w:tcW w:w="709" w:type="dxa"/>
            <w:tcBorders>
              <w:top w:val="single" w:sz="2" w:space="0" w:color="auto"/>
              <w:left w:val="single" w:sz="2" w:space="0" w:color="auto"/>
              <w:bottom w:val="single" w:sz="2" w:space="0" w:color="auto"/>
              <w:right w:val="single" w:sz="2" w:space="0" w:color="auto"/>
            </w:tcBorders>
          </w:tcPr>
          <w:p w14:paraId="1CE9060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комплет</w:t>
            </w:r>
          </w:p>
        </w:tc>
        <w:tc>
          <w:tcPr>
            <w:tcW w:w="708" w:type="dxa"/>
            <w:tcBorders>
              <w:top w:val="single" w:sz="2" w:space="0" w:color="auto"/>
              <w:left w:val="single" w:sz="2" w:space="0" w:color="auto"/>
              <w:bottom w:val="single" w:sz="2" w:space="0" w:color="auto"/>
              <w:right w:val="single" w:sz="2" w:space="0" w:color="auto"/>
            </w:tcBorders>
          </w:tcPr>
          <w:p w14:paraId="32988BB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2134B12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2" w:space="0" w:color="auto"/>
              <w:bottom w:val="single" w:sz="2" w:space="0" w:color="auto"/>
              <w:right w:val="single" w:sz="12" w:space="0" w:color="000000"/>
            </w:tcBorders>
          </w:tcPr>
          <w:p w14:paraId="7D7D6F3F"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8668C16" w14:textId="77777777" w:rsidTr="00671C04">
        <w:trPr>
          <w:trHeight w:val="578"/>
        </w:trPr>
        <w:tc>
          <w:tcPr>
            <w:tcW w:w="418" w:type="dxa"/>
            <w:tcBorders>
              <w:top w:val="single" w:sz="2" w:space="0" w:color="auto"/>
              <w:left w:val="single" w:sz="12" w:space="0" w:color="auto"/>
              <w:bottom w:val="nil"/>
              <w:right w:val="single" w:sz="2" w:space="0" w:color="auto"/>
            </w:tcBorders>
          </w:tcPr>
          <w:p w14:paraId="39C2DFA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9</w:t>
            </w:r>
          </w:p>
        </w:tc>
        <w:tc>
          <w:tcPr>
            <w:tcW w:w="8826" w:type="dxa"/>
            <w:gridSpan w:val="5"/>
            <w:tcBorders>
              <w:top w:val="single" w:sz="2" w:space="0" w:color="auto"/>
              <w:left w:val="single" w:sz="2" w:space="0" w:color="auto"/>
              <w:bottom w:val="single" w:sz="2" w:space="0" w:color="auto"/>
              <w:right w:val="nil"/>
            </w:tcBorders>
          </w:tcPr>
          <w:p w14:paraId="040B166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трокраког прирубничког мешног вентила за заштиту хладног краја котла, заједно са контраприрубницама, сензором температуре и опремом за монтажу,  следећих карактеристика:</w:t>
            </w:r>
          </w:p>
        </w:tc>
      </w:tr>
      <w:tr w:rsidR="00D30040" w:rsidRPr="00036096" w14:paraId="1D7109E9" w14:textId="77777777" w:rsidTr="00671C04">
        <w:trPr>
          <w:trHeight w:val="132"/>
        </w:trPr>
        <w:tc>
          <w:tcPr>
            <w:tcW w:w="418" w:type="dxa"/>
            <w:tcBorders>
              <w:top w:val="nil"/>
              <w:left w:val="single" w:sz="12" w:space="0" w:color="auto"/>
              <w:bottom w:val="nil"/>
              <w:right w:val="single" w:sz="2" w:space="0" w:color="auto"/>
            </w:tcBorders>
          </w:tcPr>
          <w:p w14:paraId="511903B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7AFF6D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произвођач: "ESBE"</w:t>
            </w:r>
          </w:p>
        </w:tc>
        <w:tc>
          <w:tcPr>
            <w:tcW w:w="709" w:type="dxa"/>
            <w:tcBorders>
              <w:top w:val="single" w:sz="2" w:space="0" w:color="auto"/>
              <w:left w:val="single" w:sz="2" w:space="0" w:color="auto"/>
              <w:bottom w:val="single" w:sz="2" w:space="0" w:color="auto"/>
              <w:right w:val="single" w:sz="2" w:space="0" w:color="auto"/>
            </w:tcBorders>
          </w:tcPr>
          <w:p w14:paraId="449C956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461B81D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285088D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49D9BD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F992124" w14:textId="77777777" w:rsidTr="00671C04">
        <w:trPr>
          <w:trHeight w:val="132"/>
        </w:trPr>
        <w:tc>
          <w:tcPr>
            <w:tcW w:w="418" w:type="dxa"/>
            <w:tcBorders>
              <w:top w:val="nil"/>
              <w:left w:val="single" w:sz="12" w:space="0" w:color="auto"/>
              <w:bottom w:val="nil"/>
              <w:right w:val="single" w:sz="2" w:space="0" w:color="auto"/>
            </w:tcBorders>
          </w:tcPr>
          <w:p w14:paraId="1495F1F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5770145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тип: 3F DN PN6</w:t>
            </w:r>
          </w:p>
        </w:tc>
        <w:tc>
          <w:tcPr>
            <w:tcW w:w="709" w:type="dxa"/>
            <w:tcBorders>
              <w:top w:val="single" w:sz="2" w:space="0" w:color="auto"/>
              <w:left w:val="single" w:sz="2" w:space="0" w:color="auto"/>
              <w:bottom w:val="single" w:sz="2" w:space="0" w:color="auto"/>
              <w:right w:val="single" w:sz="2" w:space="0" w:color="auto"/>
            </w:tcBorders>
          </w:tcPr>
          <w:p w14:paraId="01C8A99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0A1DEB5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38DAC71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C13D32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0772E0D" w14:textId="77777777" w:rsidTr="00671C04">
        <w:trPr>
          <w:trHeight w:val="132"/>
        </w:trPr>
        <w:tc>
          <w:tcPr>
            <w:tcW w:w="418" w:type="dxa"/>
            <w:tcBorders>
              <w:top w:val="nil"/>
              <w:left w:val="single" w:sz="12" w:space="0" w:color="auto"/>
              <w:bottom w:val="nil"/>
              <w:right w:val="single" w:sz="2" w:space="0" w:color="auto"/>
            </w:tcBorders>
          </w:tcPr>
          <w:p w14:paraId="109939F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6151BB6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проточна карактеристика: 6,0 m3/h</w:t>
            </w:r>
          </w:p>
        </w:tc>
        <w:tc>
          <w:tcPr>
            <w:tcW w:w="709" w:type="dxa"/>
            <w:tcBorders>
              <w:top w:val="single" w:sz="2" w:space="0" w:color="auto"/>
              <w:left w:val="single" w:sz="2" w:space="0" w:color="auto"/>
              <w:bottom w:val="single" w:sz="2" w:space="0" w:color="auto"/>
              <w:right w:val="single" w:sz="2" w:space="0" w:color="auto"/>
            </w:tcBorders>
          </w:tcPr>
          <w:p w14:paraId="178F563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70EBD9E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2313E6F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2" w:space="0" w:color="auto"/>
              <w:bottom w:val="single" w:sz="2" w:space="0" w:color="auto"/>
              <w:right w:val="single" w:sz="12" w:space="0" w:color="000000"/>
            </w:tcBorders>
          </w:tcPr>
          <w:p w14:paraId="4D903612"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D2B316D" w14:textId="77777777" w:rsidTr="00671C04">
        <w:trPr>
          <w:trHeight w:val="578"/>
        </w:trPr>
        <w:tc>
          <w:tcPr>
            <w:tcW w:w="418" w:type="dxa"/>
            <w:tcBorders>
              <w:top w:val="single" w:sz="2" w:space="0" w:color="auto"/>
              <w:left w:val="single" w:sz="12" w:space="0" w:color="auto"/>
              <w:bottom w:val="nil"/>
              <w:right w:val="single" w:sz="2" w:space="0" w:color="auto"/>
            </w:tcBorders>
          </w:tcPr>
          <w:p w14:paraId="672E769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10</w:t>
            </w:r>
          </w:p>
        </w:tc>
        <w:tc>
          <w:tcPr>
            <w:tcW w:w="8826" w:type="dxa"/>
            <w:gridSpan w:val="5"/>
            <w:tcBorders>
              <w:top w:val="single" w:sz="2" w:space="0" w:color="auto"/>
              <w:left w:val="single" w:sz="2" w:space="0" w:color="auto"/>
              <w:bottom w:val="single" w:sz="2" w:space="0" w:color="auto"/>
              <w:right w:val="nil"/>
            </w:tcBorders>
          </w:tcPr>
          <w:p w14:paraId="7C87B4A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трокраког прирубничког мешног вентила за одржавање константне температуре санитарне топле воде, заједно са контраприрубницама и опремом за монтажу,  следећих карактеристика:</w:t>
            </w:r>
          </w:p>
        </w:tc>
      </w:tr>
      <w:tr w:rsidR="00D30040" w:rsidRPr="00036096" w14:paraId="2645A35B" w14:textId="77777777" w:rsidTr="00671C04">
        <w:trPr>
          <w:trHeight w:val="132"/>
        </w:trPr>
        <w:tc>
          <w:tcPr>
            <w:tcW w:w="418" w:type="dxa"/>
            <w:tcBorders>
              <w:top w:val="nil"/>
              <w:left w:val="single" w:sz="12" w:space="0" w:color="auto"/>
              <w:bottom w:val="nil"/>
              <w:right w:val="single" w:sz="2" w:space="0" w:color="auto"/>
            </w:tcBorders>
          </w:tcPr>
          <w:p w14:paraId="7D14280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9511B2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произвођач: "ESBE"</w:t>
            </w:r>
          </w:p>
        </w:tc>
        <w:tc>
          <w:tcPr>
            <w:tcW w:w="709" w:type="dxa"/>
            <w:tcBorders>
              <w:top w:val="single" w:sz="2" w:space="0" w:color="auto"/>
              <w:left w:val="single" w:sz="2" w:space="0" w:color="auto"/>
              <w:bottom w:val="single" w:sz="2" w:space="0" w:color="auto"/>
              <w:right w:val="single" w:sz="2" w:space="0" w:color="auto"/>
            </w:tcBorders>
          </w:tcPr>
          <w:p w14:paraId="078C0D2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22E0499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1172D0F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CC82BCF"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116DCE09" w14:textId="77777777" w:rsidTr="00671C04">
        <w:trPr>
          <w:trHeight w:val="132"/>
        </w:trPr>
        <w:tc>
          <w:tcPr>
            <w:tcW w:w="418" w:type="dxa"/>
            <w:tcBorders>
              <w:top w:val="nil"/>
              <w:left w:val="single" w:sz="12" w:space="0" w:color="auto"/>
              <w:bottom w:val="nil"/>
              <w:right w:val="single" w:sz="2" w:space="0" w:color="auto"/>
            </w:tcBorders>
          </w:tcPr>
          <w:p w14:paraId="589896F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4" w:space="0" w:color="auto"/>
              <w:right w:val="single" w:sz="2" w:space="0" w:color="auto"/>
            </w:tcBorders>
          </w:tcPr>
          <w:p w14:paraId="70E4C22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тип: VRG131 DN40 PN10</w:t>
            </w:r>
          </w:p>
        </w:tc>
        <w:tc>
          <w:tcPr>
            <w:tcW w:w="709" w:type="dxa"/>
            <w:tcBorders>
              <w:top w:val="single" w:sz="2" w:space="0" w:color="auto"/>
              <w:left w:val="single" w:sz="2" w:space="0" w:color="auto"/>
              <w:bottom w:val="single" w:sz="4" w:space="0" w:color="auto"/>
              <w:right w:val="single" w:sz="2" w:space="0" w:color="auto"/>
            </w:tcBorders>
          </w:tcPr>
          <w:p w14:paraId="12F8F0A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4" w:space="0" w:color="auto"/>
              <w:right w:val="single" w:sz="2" w:space="0" w:color="auto"/>
            </w:tcBorders>
          </w:tcPr>
          <w:p w14:paraId="733580E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4" w:space="0" w:color="auto"/>
              <w:right w:val="single" w:sz="4" w:space="0" w:color="auto"/>
            </w:tcBorders>
          </w:tcPr>
          <w:p w14:paraId="669EDAE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740F116"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7A10505" w14:textId="77777777" w:rsidTr="00671C04">
        <w:trPr>
          <w:trHeight w:val="132"/>
        </w:trPr>
        <w:tc>
          <w:tcPr>
            <w:tcW w:w="418" w:type="dxa"/>
            <w:tcBorders>
              <w:top w:val="nil"/>
              <w:left w:val="single" w:sz="12" w:space="0" w:color="auto"/>
              <w:bottom w:val="nil"/>
              <w:right w:val="single" w:sz="4" w:space="0" w:color="auto"/>
            </w:tcBorders>
          </w:tcPr>
          <w:p w14:paraId="3C85D84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4" w:space="0" w:color="auto"/>
              <w:left w:val="single" w:sz="4" w:space="0" w:color="auto"/>
              <w:bottom w:val="single" w:sz="4" w:space="0" w:color="auto"/>
              <w:right w:val="single" w:sz="4" w:space="0" w:color="auto"/>
            </w:tcBorders>
          </w:tcPr>
          <w:p w14:paraId="75C61D2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проточна карактеристика: 25,0 m3/h</w:t>
            </w:r>
          </w:p>
        </w:tc>
        <w:tc>
          <w:tcPr>
            <w:tcW w:w="1276" w:type="dxa"/>
            <w:tcBorders>
              <w:top w:val="single" w:sz="4" w:space="0" w:color="auto"/>
              <w:left w:val="single" w:sz="4" w:space="0" w:color="auto"/>
              <w:bottom w:val="single" w:sz="4" w:space="0" w:color="auto"/>
              <w:right w:val="single" w:sz="4" w:space="0" w:color="auto"/>
            </w:tcBorders>
          </w:tcPr>
          <w:p w14:paraId="4C59AF25"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B2B983D" w14:textId="77777777" w:rsidTr="00671C04">
        <w:trPr>
          <w:trHeight w:val="132"/>
        </w:trPr>
        <w:tc>
          <w:tcPr>
            <w:tcW w:w="418" w:type="dxa"/>
            <w:tcBorders>
              <w:top w:val="nil"/>
              <w:left w:val="single" w:sz="12" w:space="0" w:color="auto"/>
              <w:bottom w:val="nil"/>
              <w:right w:val="single" w:sz="2" w:space="0" w:color="auto"/>
            </w:tcBorders>
          </w:tcPr>
          <w:p w14:paraId="674A5DD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4" w:space="0" w:color="auto"/>
              <w:left w:val="single" w:sz="2" w:space="0" w:color="auto"/>
              <w:bottom w:val="single" w:sz="2" w:space="0" w:color="auto"/>
              <w:right w:val="single" w:sz="2" w:space="0" w:color="auto"/>
            </w:tcBorders>
          </w:tcPr>
          <w:p w14:paraId="2AFEF6D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котролер: "ESBE"</w:t>
            </w:r>
          </w:p>
        </w:tc>
        <w:tc>
          <w:tcPr>
            <w:tcW w:w="709" w:type="dxa"/>
            <w:tcBorders>
              <w:top w:val="single" w:sz="4" w:space="0" w:color="auto"/>
              <w:left w:val="single" w:sz="2" w:space="0" w:color="auto"/>
              <w:bottom w:val="single" w:sz="2" w:space="0" w:color="auto"/>
              <w:right w:val="single" w:sz="2" w:space="0" w:color="auto"/>
            </w:tcBorders>
          </w:tcPr>
          <w:p w14:paraId="124F977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4" w:space="0" w:color="auto"/>
              <w:left w:val="single" w:sz="2" w:space="0" w:color="auto"/>
              <w:bottom w:val="single" w:sz="2" w:space="0" w:color="auto"/>
              <w:right w:val="single" w:sz="2" w:space="0" w:color="auto"/>
            </w:tcBorders>
          </w:tcPr>
          <w:p w14:paraId="1272FE3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4" w:space="0" w:color="auto"/>
              <w:left w:val="single" w:sz="2" w:space="0" w:color="auto"/>
              <w:bottom w:val="single" w:sz="2" w:space="0" w:color="auto"/>
              <w:right w:val="single" w:sz="4" w:space="0" w:color="auto"/>
            </w:tcBorders>
          </w:tcPr>
          <w:p w14:paraId="608F1DC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6D756188"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E6B6A0C" w14:textId="77777777" w:rsidTr="00671C04">
        <w:trPr>
          <w:trHeight w:val="132"/>
        </w:trPr>
        <w:tc>
          <w:tcPr>
            <w:tcW w:w="418" w:type="dxa"/>
            <w:tcBorders>
              <w:top w:val="nil"/>
              <w:left w:val="single" w:sz="12" w:space="0" w:color="auto"/>
              <w:bottom w:val="nil"/>
              <w:right w:val="single" w:sz="2" w:space="0" w:color="auto"/>
            </w:tcBorders>
          </w:tcPr>
          <w:p w14:paraId="627C437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5435D86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тип: CRA111</w:t>
            </w:r>
          </w:p>
        </w:tc>
        <w:tc>
          <w:tcPr>
            <w:tcW w:w="709" w:type="dxa"/>
            <w:tcBorders>
              <w:top w:val="single" w:sz="2" w:space="0" w:color="auto"/>
              <w:left w:val="single" w:sz="2" w:space="0" w:color="auto"/>
              <w:bottom w:val="single" w:sz="2" w:space="0" w:color="auto"/>
              <w:right w:val="single" w:sz="2" w:space="0" w:color="auto"/>
            </w:tcBorders>
          </w:tcPr>
          <w:p w14:paraId="30BB673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2072AE1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4" w:space="0" w:color="auto"/>
            </w:tcBorders>
          </w:tcPr>
          <w:p w14:paraId="6A8DD31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DE8FE2A"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1713888" w14:textId="77777777" w:rsidTr="00671C04">
        <w:trPr>
          <w:trHeight w:val="132"/>
        </w:trPr>
        <w:tc>
          <w:tcPr>
            <w:tcW w:w="418" w:type="dxa"/>
            <w:tcBorders>
              <w:top w:val="nil"/>
              <w:left w:val="single" w:sz="12" w:space="0" w:color="auto"/>
              <w:bottom w:val="single" w:sz="2" w:space="0" w:color="auto"/>
              <w:right w:val="single" w:sz="2" w:space="0" w:color="auto"/>
            </w:tcBorders>
          </w:tcPr>
          <w:p w14:paraId="09D0319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30A4E0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радни напон: 230V, 50 Hz</w:t>
            </w:r>
          </w:p>
        </w:tc>
        <w:tc>
          <w:tcPr>
            <w:tcW w:w="709" w:type="dxa"/>
            <w:tcBorders>
              <w:top w:val="single" w:sz="2" w:space="0" w:color="auto"/>
              <w:left w:val="single" w:sz="2" w:space="0" w:color="auto"/>
              <w:bottom w:val="single" w:sz="2" w:space="0" w:color="auto"/>
              <w:right w:val="single" w:sz="2" w:space="0" w:color="auto"/>
            </w:tcBorders>
          </w:tcPr>
          <w:p w14:paraId="0D60784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48F205F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4" w:space="0" w:color="auto"/>
            </w:tcBorders>
          </w:tcPr>
          <w:p w14:paraId="07DACE7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02F4B86"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4F1A031" w14:textId="77777777" w:rsidTr="00671C04">
        <w:trPr>
          <w:trHeight w:val="948"/>
        </w:trPr>
        <w:tc>
          <w:tcPr>
            <w:tcW w:w="418" w:type="dxa"/>
            <w:tcBorders>
              <w:top w:val="single" w:sz="2" w:space="0" w:color="auto"/>
              <w:left w:val="single" w:sz="12" w:space="0" w:color="auto"/>
              <w:bottom w:val="nil"/>
              <w:right w:val="single" w:sz="2" w:space="0" w:color="auto"/>
            </w:tcBorders>
          </w:tcPr>
          <w:p w14:paraId="4F92A62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11</w:t>
            </w:r>
          </w:p>
        </w:tc>
        <w:tc>
          <w:tcPr>
            <w:tcW w:w="4999" w:type="dxa"/>
            <w:tcBorders>
              <w:top w:val="single" w:sz="2" w:space="0" w:color="auto"/>
              <w:left w:val="single" w:sz="2" w:space="0" w:color="auto"/>
              <w:bottom w:val="single" w:sz="2" w:space="0" w:color="auto"/>
              <w:right w:val="single" w:sz="2" w:space="0" w:color="auto"/>
            </w:tcBorders>
          </w:tcPr>
          <w:p w14:paraId="47FC08F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циркулационе пумпе са константним протоком (котао 1), произвођача IMP Словенија, тип GHNbasic 65-120F или еквивалентно. Циркулациона пумпа се испоручује заједно са контрапрубницама и свом потребном опремом за монтажу. У цену урачунати ожичење пумпе са аутоматиком котла.</w:t>
            </w:r>
          </w:p>
        </w:tc>
        <w:tc>
          <w:tcPr>
            <w:tcW w:w="709" w:type="dxa"/>
            <w:tcBorders>
              <w:top w:val="single" w:sz="2" w:space="0" w:color="auto"/>
              <w:left w:val="single" w:sz="2" w:space="0" w:color="auto"/>
              <w:bottom w:val="single" w:sz="2" w:space="0" w:color="auto"/>
              <w:right w:val="single" w:sz="2" w:space="0" w:color="auto"/>
            </w:tcBorders>
          </w:tcPr>
          <w:p w14:paraId="2AF0E8C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771F46E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05F0DF1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4" w:space="0" w:color="auto"/>
              <w:left w:val="single" w:sz="2" w:space="0" w:color="auto"/>
              <w:bottom w:val="single" w:sz="2" w:space="0" w:color="auto"/>
              <w:right w:val="single" w:sz="12" w:space="0" w:color="000000"/>
            </w:tcBorders>
          </w:tcPr>
          <w:p w14:paraId="04AC66D5"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3396991" w14:textId="77777777" w:rsidTr="00671C04">
        <w:trPr>
          <w:trHeight w:val="139"/>
        </w:trPr>
        <w:tc>
          <w:tcPr>
            <w:tcW w:w="418" w:type="dxa"/>
            <w:tcBorders>
              <w:top w:val="nil"/>
              <w:left w:val="single" w:sz="12" w:space="0" w:color="auto"/>
              <w:bottom w:val="nil"/>
              <w:right w:val="single" w:sz="2" w:space="0" w:color="auto"/>
            </w:tcBorders>
          </w:tcPr>
          <w:p w14:paraId="249B551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761C0C4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Teхничке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2D10C19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6E05D3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864847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7265B0D" w14:textId="77777777" w:rsidTr="00671C04">
        <w:trPr>
          <w:trHeight w:val="139"/>
        </w:trPr>
        <w:tc>
          <w:tcPr>
            <w:tcW w:w="418" w:type="dxa"/>
            <w:tcBorders>
              <w:top w:val="nil"/>
              <w:left w:val="single" w:sz="12" w:space="0" w:color="auto"/>
              <w:bottom w:val="nil"/>
              <w:right w:val="single" w:sz="2" w:space="0" w:color="auto"/>
            </w:tcBorders>
          </w:tcPr>
          <w:p w14:paraId="2C93D85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EDE397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Проток:  26,03 m3/h</w:t>
            </w:r>
          </w:p>
        </w:tc>
        <w:tc>
          <w:tcPr>
            <w:tcW w:w="709" w:type="dxa"/>
            <w:tcBorders>
              <w:top w:val="single" w:sz="2" w:space="0" w:color="auto"/>
              <w:left w:val="single" w:sz="2" w:space="0" w:color="auto"/>
              <w:bottom w:val="single" w:sz="2" w:space="0" w:color="auto"/>
              <w:right w:val="single" w:sz="2" w:space="0" w:color="auto"/>
            </w:tcBorders>
          </w:tcPr>
          <w:p w14:paraId="6E4FAA9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014FBE8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B4CA43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643EEA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2DD577D" w14:textId="77777777" w:rsidTr="00671C04">
        <w:trPr>
          <w:trHeight w:val="139"/>
        </w:trPr>
        <w:tc>
          <w:tcPr>
            <w:tcW w:w="418" w:type="dxa"/>
            <w:tcBorders>
              <w:top w:val="nil"/>
              <w:left w:val="single" w:sz="12" w:space="0" w:color="auto"/>
              <w:bottom w:val="nil"/>
              <w:right w:val="single" w:sz="2" w:space="0" w:color="auto"/>
            </w:tcBorders>
          </w:tcPr>
          <w:p w14:paraId="057FBCF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08229C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Потребан напор: 38,2 kPa</w:t>
            </w:r>
          </w:p>
        </w:tc>
        <w:tc>
          <w:tcPr>
            <w:tcW w:w="708" w:type="dxa"/>
            <w:tcBorders>
              <w:top w:val="single" w:sz="2" w:space="0" w:color="auto"/>
              <w:left w:val="single" w:sz="2" w:space="0" w:color="auto"/>
              <w:bottom w:val="single" w:sz="2" w:space="0" w:color="auto"/>
              <w:right w:val="single" w:sz="2" w:space="0" w:color="auto"/>
            </w:tcBorders>
          </w:tcPr>
          <w:p w14:paraId="6C887D8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4B4532A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8B640B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F2B0E43" w14:textId="77777777" w:rsidTr="00671C04">
        <w:trPr>
          <w:trHeight w:val="139"/>
        </w:trPr>
        <w:tc>
          <w:tcPr>
            <w:tcW w:w="418" w:type="dxa"/>
            <w:tcBorders>
              <w:top w:val="nil"/>
              <w:left w:val="single" w:sz="12" w:space="0" w:color="auto"/>
              <w:bottom w:val="nil"/>
              <w:right w:val="single" w:sz="2" w:space="0" w:color="auto"/>
            </w:tcBorders>
          </w:tcPr>
          <w:p w14:paraId="40723A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7933079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Maкс напор: 40 kPa (2. брзина)</w:t>
            </w:r>
          </w:p>
        </w:tc>
        <w:tc>
          <w:tcPr>
            <w:tcW w:w="1134" w:type="dxa"/>
            <w:tcBorders>
              <w:top w:val="single" w:sz="2" w:space="0" w:color="auto"/>
              <w:left w:val="single" w:sz="2" w:space="0" w:color="auto"/>
              <w:bottom w:val="single" w:sz="2" w:space="0" w:color="auto"/>
              <w:right w:val="single" w:sz="2" w:space="0" w:color="auto"/>
            </w:tcBorders>
          </w:tcPr>
          <w:p w14:paraId="35B71C7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CCC281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76382E9" w14:textId="77777777" w:rsidTr="00671C04">
        <w:trPr>
          <w:trHeight w:val="139"/>
        </w:trPr>
        <w:tc>
          <w:tcPr>
            <w:tcW w:w="418" w:type="dxa"/>
            <w:tcBorders>
              <w:top w:val="nil"/>
              <w:left w:val="single" w:sz="12" w:space="0" w:color="auto"/>
              <w:bottom w:val="nil"/>
              <w:right w:val="single" w:sz="2" w:space="0" w:color="auto"/>
            </w:tcBorders>
          </w:tcPr>
          <w:p w14:paraId="41CF0F9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F96A36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 снага: max 1560 W</w:t>
            </w:r>
          </w:p>
        </w:tc>
        <w:tc>
          <w:tcPr>
            <w:tcW w:w="709" w:type="dxa"/>
            <w:tcBorders>
              <w:top w:val="single" w:sz="2" w:space="0" w:color="auto"/>
              <w:left w:val="single" w:sz="2" w:space="0" w:color="auto"/>
              <w:bottom w:val="single" w:sz="2" w:space="0" w:color="auto"/>
              <w:right w:val="single" w:sz="2" w:space="0" w:color="auto"/>
            </w:tcBorders>
          </w:tcPr>
          <w:p w14:paraId="11073DB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5DD7A87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567ABC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653618D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5D51EA8" w14:textId="77777777" w:rsidTr="00671C04">
        <w:trPr>
          <w:trHeight w:val="139"/>
        </w:trPr>
        <w:tc>
          <w:tcPr>
            <w:tcW w:w="418" w:type="dxa"/>
            <w:tcBorders>
              <w:top w:val="nil"/>
              <w:left w:val="single" w:sz="12" w:space="0" w:color="auto"/>
              <w:bottom w:val="nil"/>
              <w:right w:val="single" w:sz="2" w:space="0" w:color="auto"/>
            </w:tcBorders>
          </w:tcPr>
          <w:p w14:paraId="6FA2152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3813A58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Maкс. Јачина струје: 2,8 A</w:t>
            </w:r>
          </w:p>
        </w:tc>
        <w:tc>
          <w:tcPr>
            <w:tcW w:w="708" w:type="dxa"/>
            <w:tcBorders>
              <w:top w:val="single" w:sz="2" w:space="0" w:color="auto"/>
              <w:left w:val="single" w:sz="2" w:space="0" w:color="auto"/>
              <w:bottom w:val="single" w:sz="2" w:space="0" w:color="auto"/>
              <w:right w:val="single" w:sz="2" w:space="0" w:color="auto"/>
            </w:tcBorders>
          </w:tcPr>
          <w:p w14:paraId="64C23D2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AB1E15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651E48A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032DAE1" w14:textId="77777777" w:rsidTr="00671C04">
        <w:trPr>
          <w:trHeight w:val="139"/>
        </w:trPr>
        <w:tc>
          <w:tcPr>
            <w:tcW w:w="418" w:type="dxa"/>
            <w:tcBorders>
              <w:top w:val="nil"/>
              <w:left w:val="single" w:sz="12" w:space="0" w:color="auto"/>
              <w:bottom w:val="nil"/>
              <w:right w:val="single" w:sz="2" w:space="0" w:color="auto"/>
            </w:tcBorders>
          </w:tcPr>
          <w:p w14:paraId="6C05E88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39B6402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Радни напон: 3x400V; 50Hz</w:t>
            </w:r>
          </w:p>
        </w:tc>
        <w:tc>
          <w:tcPr>
            <w:tcW w:w="708" w:type="dxa"/>
            <w:tcBorders>
              <w:top w:val="single" w:sz="2" w:space="0" w:color="auto"/>
              <w:left w:val="single" w:sz="2" w:space="0" w:color="auto"/>
              <w:bottom w:val="single" w:sz="2" w:space="0" w:color="auto"/>
              <w:right w:val="single" w:sz="2" w:space="0" w:color="auto"/>
            </w:tcBorders>
          </w:tcPr>
          <w:p w14:paraId="1FC92D4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3DBE83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26679E5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3FAC07B" w14:textId="77777777" w:rsidTr="00671C04">
        <w:trPr>
          <w:trHeight w:val="833"/>
        </w:trPr>
        <w:tc>
          <w:tcPr>
            <w:tcW w:w="418" w:type="dxa"/>
            <w:tcBorders>
              <w:top w:val="single" w:sz="2" w:space="0" w:color="auto"/>
              <w:left w:val="single" w:sz="12" w:space="0" w:color="auto"/>
              <w:bottom w:val="nil"/>
              <w:right w:val="single" w:sz="2" w:space="0" w:color="auto"/>
            </w:tcBorders>
          </w:tcPr>
          <w:p w14:paraId="6A03D11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12</w:t>
            </w:r>
          </w:p>
        </w:tc>
        <w:tc>
          <w:tcPr>
            <w:tcW w:w="4999" w:type="dxa"/>
            <w:tcBorders>
              <w:top w:val="single" w:sz="2" w:space="0" w:color="auto"/>
              <w:left w:val="single" w:sz="2" w:space="0" w:color="auto"/>
              <w:bottom w:val="single" w:sz="2" w:space="0" w:color="auto"/>
              <w:right w:val="single" w:sz="2" w:space="0" w:color="auto"/>
            </w:tcBorders>
          </w:tcPr>
          <w:p w14:paraId="2F783F3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циркулационе пумпе са константним протоком (котао 2), </w:t>
            </w:r>
            <w:r w:rsidRPr="00036096">
              <w:rPr>
                <w:rFonts w:ascii="Verdana" w:hAnsi="Verdana" w:cs="Verdana"/>
                <w:b/>
                <w:bCs/>
                <w:color w:val="000000"/>
                <w:sz w:val="18"/>
                <w:szCs w:val="18"/>
                <w:lang w:val="en-US"/>
              </w:rPr>
              <w:t>произвођача IMP Словенија, тип GHNbasic 50-120F или еквивалентно</w:t>
            </w:r>
            <w:r w:rsidRPr="00036096">
              <w:rPr>
                <w:rFonts w:ascii="Verdana" w:hAnsi="Verdana" w:cs="Verdana"/>
                <w:color w:val="000000"/>
                <w:sz w:val="18"/>
                <w:szCs w:val="18"/>
                <w:lang w:val="en-US"/>
              </w:rPr>
              <w:t>. Циркулациона пумпа се испоручује заједно са контрапрубницама и свом потребном опремом за монтажу. У цену урачунати ожичење пумпе са аутоматиком котла.</w:t>
            </w:r>
          </w:p>
        </w:tc>
        <w:tc>
          <w:tcPr>
            <w:tcW w:w="709" w:type="dxa"/>
            <w:tcBorders>
              <w:top w:val="single" w:sz="2" w:space="0" w:color="auto"/>
              <w:left w:val="single" w:sz="2" w:space="0" w:color="auto"/>
              <w:bottom w:val="single" w:sz="2" w:space="0" w:color="auto"/>
              <w:right w:val="single" w:sz="2" w:space="0" w:color="auto"/>
            </w:tcBorders>
          </w:tcPr>
          <w:p w14:paraId="331EB44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BF67BE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79FB452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798978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CC4C257" w14:textId="77777777" w:rsidTr="00671C04">
        <w:trPr>
          <w:trHeight w:val="139"/>
        </w:trPr>
        <w:tc>
          <w:tcPr>
            <w:tcW w:w="418" w:type="dxa"/>
            <w:tcBorders>
              <w:top w:val="nil"/>
              <w:left w:val="single" w:sz="12" w:space="0" w:color="auto"/>
              <w:bottom w:val="nil"/>
              <w:right w:val="single" w:sz="2" w:space="0" w:color="auto"/>
            </w:tcBorders>
          </w:tcPr>
          <w:p w14:paraId="75B71AB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0C894F1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0AAB6F5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DDAEB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027BA71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0B1C9C0" w14:textId="77777777" w:rsidTr="00671C04">
        <w:trPr>
          <w:trHeight w:val="139"/>
        </w:trPr>
        <w:tc>
          <w:tcPr>
            <w:tcW w:w="418" w:type="dxa"/>
            <w:tcBorders>
              <w:top w:val="nil"/>
              <w:left w:val="single" w:sz="12" w:space="0" w:color="auto"/>
              <w:bottom w:val="nil"/>
              <w:right w:val="single" w:sz="2" w:space="0" w:color="auto"/>
            </w:tcBorders>
          </w:tcPr>
          <w:p w14:paraId="03605FE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34CA2D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Проток: 16,56 m3/h</w:t>
            </w:r>
          </w:p>
        </w:tc>
        <w:tc>
          <w:tcPr>
            <w:tcW w:w="709" w:type="dxa"/>
            <w:tcBorders>
              <w:top w:val="single" w:sz="2" w:space="0" w:color="auto"/>
              <w:left w:val="single" w:sz="2" w:space="0" w:color="auto"/>
              <w:bottom w:val="single" w:sz="2" w:space="0" w:color="auto"/>
              <w:right w:val="single" w:sz="2" w:space="0" w:color="auto"/>
            </w:tcBorders>
          </w:tcPr>
          <w:p w14:paraId="4E0F341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384D71F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E19683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FBF15B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600D4EF" w14:textId="77777777" w:rsidTr="00671C04">
        <w:trPr>
          <w:trHeight w:val="139"/>
        </w:trPr>
        <w:tc>
          <w:tcPr>
            <w:tcW w:w="418" w:type="dxa"/>
            <w:tcBorders>
              <w:top w:val="nil"/>
              <w:left w:val="single" w:sz="12" w:space="0" w:color="auto"/>
              <w:bottom w:val="nil"/>
              <w:right w:val="single" w:sz="2" w:space="0" w:color="auto"/>
            </w:tcBorders>
          </w:tcPr>
          <w:p w14:paraId="1F95BFB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4EE897B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Потребан напор: 38,4 kPa</w:t>
            </w:r>
          </w:p>
        </w:tc>
        <w:tc>
          <w:tcPr>
            <w:tcW w:w="708" w:type="dxa"/>
            <w:tcBorders>
              <w:top w:val="single" w:sz="2" w:space="0" w:color="auto"/>
              <w:left w:val="single" w:sz="2" w:space="0" w:color="auto"/>
              <w:bottom w:val="single" w:sz="2" w:space="0" w:color="auto"/>
              <w:right w:val="single" w:sz="2" w:space="0" w:color="auto"/>
            </w:tcBorders>
          </w:tcPr>
          <w:p w14:paraId="4C10FED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430DD3F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0488FA8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582FDFE" w14:textId="77777777" w:rsidTr="00671C04">
        <w:trPr>
          <w:trHeight w:val="139"/>
        </w:trPr>
        <w:tc>
          <w:tcPr>
            <w:tcW w:w="418" w:type="dxa"/>
            <w:tcBorders>
              <w:top w:val="nil"/>
              <w:left w:val="single" w:sz="12" w:space="0" w:color="auto"/>
              <w:bottom w:val="nil"/>
              <w:right w:val="single" w:sz="2" w:space="0" w:color="auto"/>
            </w:tcBorders>
          </w:tcPr>
          <w:p w14:paraId="38F582E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3DABCCF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Maкс напор: 39 kPa (2. брзина)</w:t>
            </w:r>
          </w:p>
        </w:tc>
        <w:tc>
          <w:tcPr>
            <w:tcW w:w="1134" w:type="dxa"/>
            <w:tcBorders>
              <w:top w:val="single" w:sz="2" w:space="0" w:color="auto"/>
              <w:left w:val="single" w:sz="2" w:space="0" w:color="auto"/>
              <w:bottom w:val="single" w:sz="2" w:space="0" w:color="auto"/>
              <w:right w:val="single" w:sz="2" w:space="0" w:color="auto"/>
            </w:tcBorders>
          </w:tcPr>
          <w:p w14:paraId="02E2A23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B757E8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31240F6" w14:textId="77777777" w:rsidTr="00671C04">
        <w:trPr>
          <w:trHeight w:val="139"/>
        </w:trPr>
        <w:tc>
          <w:tcPr>
            <w:tcW w:w="418" w:type="dxa"/>
            <w:tcBorders>
              <w:top w:val="nil"/>
              <w:left w:val="single" w:sz="12" w:space="0" w:color="auto"/>
              <w:bottom w:val="nil"/>
              <w:right w:val="single" w:sz="2" w:space="0" w:color="auto"/>
            </w:tcBorders>
          </w:tcPr>
          <w:p w14:paraId="3D56F60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C29550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 снага: max 480 W</w:t>
            </w:r>
          </w:p>
        </w:tc>
        <w:tc>
          <w:tcPr>
            <w:tcW w:w="709" w:type="dxa"/>
            <w:tcBorders>
              <w:top w:val="single" w:sz="2" w:space="0" w:color="auto"/>
              <w:left w:val="single" w:sz="2" w:space="0" w:color="auto"/>
              <w:bottom w:val="single" w:sz="2" w:space="0" w:color="auto"/>
              <w:right w:val="single" w:sz="2" w:space="0" w:color="auto"/>
            </w:tcBorders>
          </w:tcPr>
          <w:p w14:paraId="68AF589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29E56B8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15BAE8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54354A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41F805C" w14:textId="77777777" w:rsidTr="00671C04">
        <w:trPr>
          <w:trHeight w:val="139"/>
        </w:trPr>
        <w:tc>
          <w:tcPr>
            <w:tcW w:w="418" w:type="dxa"/>
            <w:tcBorders>
              <w:top w:val="nil"/>
              <w:left w:val="single" w:sz="12" w:space="0" w:color="auto"/>
              <w:bottom w:val="nil"/>
              <w:right w:val="single" w:sz="2" w:space="0" w:color="auto"/>
            </w:tcBorders>
          </w:tcPr>
          <w:p w14:paraId="7E52F81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5004FC6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Maкс. јачина струје: 1,73 A</w:t>
            </w:r>
          </w:p>
        </w:tc>
        <w:tc>
          <w:tcPr>
            <w:tcW w:w="708" w:type="dxa"/>
            <w:tcBorders>
              <w:top w:val="single" w:sz="2" w:space="0" w:color="auto"/>
              <w:left w:val="single" w:sz="2" w:space="0" w:color="auto"/>
              <w:bottom w:val="single" w:sz="2" w:space="0" w:color="auto"/>
              <w:right w:val="single" w:sz="2" w:space="0" w:color="auto"/>
            </w:tcBorders>
          </w:tcPr>
          <w:p w14:paraId="6A52BD5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335F9D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8BD602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1AE0E32" w14:textId="77777777" w:rsidTr="00671C04">
        <w:trPr>
          <w:trHeight w:val="139"/>
        </w:trPr>
        <w:tc>
          <w:tcPr>
            <w:tcW w:w="418" w:type="dxa"/>
            <w:tcBorders>
              <w:top w:val="nil"/>
              <w:left w:val="single" w:sz="12" w:space="0" w:color="auto"/>
              <w:bottom w:val="nil"/>
              <w:right w:val="single" w:sz="2" w:space="0" w:color="auto"/>
            </w:tcBorders>
          </w:tcPr>
          <w:p w14:paraId="678C040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0182E8F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Радни напон: 3x400V; 50Hz</w:t>
            </w:r>
          </w:p>
        </w:tc>
        <w:tc>
          <w:tcPr>
            <w:tcW w:w="708" w:type="dxa"/>
            <w:tcBorders>
              <w:top w:val="single" w:sz="2" w:space="0" w:color="auto"/>
              <w:left w:val="single" w:sz="2" w:space="0" w:color="auto"/>
              <w:bottom w:val="single" w:sz="2" w:space="0" w:color="auto"/>
              <w:right w:val="single" w:sz="2" w:space="0" w:color="auto"/>
            </w:tcBorders>
          </w:tcPr>
          <w:p w14:paraId="162F371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2C609F5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1CE480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4F1AC32" w14:textId="77777777" w:rsidTr="00671C04">
        <w:trPr>
          <w:trHeight w:val="862"/>
        </w:trPr>
        <w:tc>
          <w:tcPr>
            <w:tcW w:w="418" w:type="dxa"/>
            <w:tcBorders>
              <w:top w:val="single" w:sz="2" w:space="0" w:color="auto"/>
              <w:left w:val="single" w:sz="12" w:space="0" w:color="auto"/>
              <w:bottom w:val="nil"/>
              <w:right w:val="single" w:sz="2" w:space="0" w:color="auto"/>
            </w:tcBorders>
          </w:tcPr>
          <w:p w14:paraId="7D63679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13</w:t>
            </w:r>
          </w:p>
        </w:tc>
        <w:tc>
          <w:tcPr>
            <w:tcW w:w="4999" w:type="dxa"/>
            <w:tcBorders>
              <w:top w:val="single" w:sz="2" w:space="0" w:color="auto"/>
              <w:left w:val="single" w:sz="2" w:space="0" w:color="auto"/>
              <w:bottom w:val="single" w:sz="2" w:space="0" w:color="auto"/>
              <w:right w:val="single" w:sz="2" w:space="0" w:color="auto"/>
            </w:tcBorders>
          </w:tcPr>
          <w:p w14:paraId="698A291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циркулационе пумпе са константним протоком (машинска сала), </w:t>
            </w:r>
            <w:r w:rsidRPr="00036096">
              <w:rPr>
                <w:rFonts w:ascii="Verdana" w:hAnsi="Verdana" w:cs="Verdana"/>
                <w:b/>
                <w:bCs/>
                <w:color w:val="000000"/>
                <w:sz w:val="18"/>
                <w:szCs w:val="18"/>
                <w:lang w:val="en-US"/>
              </w:rPr>
              <w:t>произвођача IMP Словенија, тип GHNbasic 80-120F или еквивалентно.</w:t>
            </w:r>
            <w:r w:rsidRPr="00036096">
              <w:rPr>
                <w:rFonts w:ascii="Verdana" w:hAnsi="Verdana" w:cs="Verdana"/>
                <w:color w:val="000000"/>
                <w:sz w:val="18"/>
                <w:szCs w:val="18"/>
                <w:lang w:val="en-US"/>
              </w:rPr>
              <w:t xml:space="preserve"> Циркулациона пумпа се испоручује заједно са контрапрубницама и свом потребном опремом за монтажу. У цену урачунати ожичење пумпе са аутоматиком.</w:t>
            </w:r>
          </w:p>
        </w:tc>
        <w:tc>
          <w:tcPr>
            <w:tcW w:w="709" w:type="dxa"/>
            <w:tcBorders>
              <w:top w:val="single" w:sz="2" w:space="0" w:color="auto"/>
              <w:left w:val="single" w:sz="2" w:space="0" w:color="auto"/>
              <w:bottom w:val="single" w:sz="2" w:space="0" w:color="auto"/>
              <w:right w:val="single" w:sz="2" w:space="0" w:color="auto"/>
            </w:tcBorders>
          </w:tcPr>
          <w:p w14:paraId="74574B1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3E9B01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4715354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3AAA7B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72F3A78" w14:textId="77777777" w:rsidTr="00671C04">
        <w:trPr>
          <w:trHeight w:val="132"/>
        </w:trPr>
        <w:tc>
          <w:tcPr>
            <w:tcW w:w="418" w:type="dxa"/>
            <w:tcBorders>
              <w:top w:val="nil"/>
              <w:left w:val="single" w:sz="12" w:space="0" w:color="auto"/>
              <w:bottom w:val="nil"/>
              <w:right w:val="single" w:sz="2" w:space="0" w:color="auto"/>
            </w:tcBorders>
          </w:tcPr>
          <w:p w14:paraId="1667A5E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21552B9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5B755BE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40537AE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5D9F669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1BBD59B" w14:textId="77777777" w:rsidTr="00671C04">
        <w:trPr>
          <w:trHeight w:val="132"/>
        </w:trPr>
        <w:tc>
          <w:tcPr>
            <w:tcW w:w="418" w:type="dxa"/>
            <w:tcBorders>
              <w:top w:val="nil"/>
              <w:left w:val="single" w:sz="12" w:space="0" w:color="auto"/>
              <w:bottom w:val="nil"/>
              <w:right w:val="single" w:sz="2" w:space="0" w:color="auto"/>
            </w:tcBorders>
          </w:tcPr>
          <w:p w14:paraId="79E2ED5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1B874C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Проток: 35,73 m3/h</w:t>
            </w:r>
          </w:p>
        </w:tc>
        <w:tc>
          <w:tcPr>
            <w:tcW w:w="709" w:type="dxa"/>
            <w:tcBorders>
              <w:top w:val="single" w:sz="2" w:space="0" w:color="auto"/>
              <w:left w:val="single" w:sz="2" w:space="0" w:color="auto"/>
              <w:bottom w:val="single" w:sz="2" w:space="0" w:color="auto"/>
              <w:right w:val="single" w:sz="2" w:space="0" w:color="auto"/>
            </w:tcBorders>
          </w:tcPr>
          <w:p w14:paraId="6C64E37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757718A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4F9C95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2DAEB0A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DA10F98" w14:textId="77777777" w:rsidTr="00671C04">
        <w:trPr>
          <w:trHeight w:val="132"/>
        </w:trPr>
        <w:tc>
          <w:tcPr>
            <w:tcW w:w="418" w:type="dxa"/>
            <w:tcBorders>
              <w:top w:val="nil"/>
              <w:left w:val="single" w:sz="12" w:space="0" w:color="auto"/>
              <w:bottom w:val="nil"/>
              <w:right w:val="single" w:sz="2" w:space="0" w:color="auto"/>
            </w:tcBorders>
          </w:tcPr>
          <w:p w14:paraId="3DFE541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60ED5D8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Потребан напор: 30,6 kPa</w:t>
            </w:r>
          </w:p>
        </w:tc>
        <w:tc>
          <w:tcPr>
            <w:tcW w:w="708" w:type="dxa"/>
            <w:tcBorders>
              <w:top w:val="single" w:sz="2" w:space="0" w:color="auto"/>
              <w:left w:val="single" w:sz="2" w:space="0" w:color="auto"/>
              <w:bottom w:val="single" w:sz="2" w:space="0" w:color="auto"/>
              <w:right w:val="single" w:sz="2" w:space="0" w:color="auto"/>
            </w:tcBorders>
          </w:tcPr>
          <w:p w14:paraId="0D292BE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F870BE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AE13AF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BBD72E6" w14:textId="77777777" w:rsidTr="00671C04">
        <w:trPr>
          <w:trHeight w:val="146"/>
        </w:trPr>
        <w:tc>
          <w:tcPr>
            <w:tcW w:w="418" w:type="dxa"/>
            <w:tcBorders>
              <w:top w:val="nil"/>
              <w:left w:val="single" w:sz="12" w:space="0" w:color="auto"/>
              <w:bottom w:val="nil"/>
              <w:right w:val="single" w:sz="2" w:space="0" w:color="auto"/>
            </w:tcBorders>
          </w:tcPr>
          <w:p w14:paraId="16E014A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2D85541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Maкс напор: 45 kPa (2. брзина)</w:t>
            </w:r>
          </w:p>
        </w:tc>
        <w:tc>
          <w:tcPr>
            <w:tcW w:w="1134" w:type="dxa"/>
            <w:tcBorders>
              <w:top w:val="single" w:sz="2" w:space="0" w:color="auto"/>
              <w:left w:val="single" w:sz="2" w:space="0" w:color="auto"/>
              <w:bottom w:val="single" w:sz="2" w:space="0" w:color="auto"/>
              <w:right w:val="single" w:sz="2" w:space="0" w:color="auto"/>
            </w:tcBorders>
          </w:tcPr>
          <w:p w14:paraId="6EF7AEC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2EF8D98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17A30CC" w14:textId="77777777" w:rsidTr="00671C04">
        <w:trPr>
          <w:trHeight w:val="132"/>
        </w:trPr>
        <w:tc>
          <w:tcPr>
            <w:tcW w:w="418" w:type="dxa"/>
            <w:tcBorders>
              <w:top w:val="nil"/>
              <w:left w:val="single" w:sz="12" w:space="0" w:color="auto"/>
              <w:bottom w:val="nil"/>
              <w:right w:val="single" w:sz="2" w:space="0" w:color="auto"/>
            </w:tcBorders>
          </w:tcPr>
          <w:p w14:paraId="4DEDA2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0722EF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 снага: max 2200 W</w:t>
            </w:r>
          </w:p>
        </w:tc>
        <w:tc>
          <w:tcPr>
            <w:tcW w:w="709" w:type="dxa"/>
            <w:tcBorders>
              <w:top w:val="single" w:sz="2" w:space="0" w:color="auto"/>
              <w:left w:val="single" w:sz="2" w:space="0" w:color="auto"/>
              <w:bottom w:val="single" w:sz="2" w:space="0" w:color="auto"/>
              <w:right w:val="single" w:sz="2" w:space="0" w:color="auto"/>
            </w:tcBorders>
          </w:tcPr>
          <w:p w14:paraId="277FDB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6F02383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43346BC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D188A3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83D6B71" w14:textId="77777777" w:rsidTr="00671C04">
        <w:trPr>
          <w:trHeight w:val="132"/>
        </w:trPr>
        <w:tc>
          <w:tcPr>
            <w:tcW w:w="418" w:type="dxa"/>
            <w:tcBorders>
              <w:top w:val="nil"/>
              <w:left w:val="single" w:sz="12" w:space="0" w:color="auto"/>
              <w:bottom w:val="nil"/>
              <w:right w:val="single" w:sz="2" w:space="0" w:color="auto"/>
            </w:tcBorders>
          </w:tcPr>
          <w:p w14:paraId="07AEE86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5C15F57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Jaчина струје: max 3,8 A</w:t>
            </w:r>
          </w:p>
        </w:tc>
        <w:tc>
          <w:tcPr>
            <w:tcW w:w="708" w:type="dxa"/>
            <w:tcBorders>
              <w:top w:val="single" w:sz="2" w:space="0" w:color="auto"/>
              <w:left w:val="single" w:sz="2" w:space="0" w:color="auto"/>
              <w:bottom w:val="single" w:sz="2" w:space="0" w:color="auto"/>
              <w:right w:val="single" w:sz="2" w:space="0" w:color="auto"/>
            </w:tcBorders>
          </w:tcPr>
          <w:p w14:paraId="51774F8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932610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CC04C5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46C094F" w14:textId="77777777" w:rsidTr="00671C04">
        <w:trPr>
          <w:trHeight w:val="146"/>
        </w:trPr>
        <w:tc>
          <w:tcPr>
            <w:tcW w:w="418" w:type="dxa"/>
            <w:tcBorders>
              <w:top w:val="nil"/>
              <w:left w:val="single" w:sz="12" w:space="0" w:color="auto"/>
              <w:bottom w:val="nil"/>
              <w:right w:val="single" w:sz="2" w:space="0" w:color="auto"/>
            </w:tcBorders>
          </w:tcPr>
          <w:p w14:paraId="374F8C9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01D2569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Радни напон: 3x400V; 50Hz</w:t>
            </w:r>
          </w:p>
        </w:tc>
        <w:tc>
          <w:tcPr>
            <w:tcW w:w="708" w:type="dxa"/>
            <w:tcBorders>
              <w:top w:val="single" w:sz="2" w:space="0" w:color="auto"/>
              <w:left w:val="single" w:sz="2" w:space="0" w:color="auto"/>
              <w:bottom w:val="single" w:sz="2" w:space="0" w:color="auto"/>
              <w:right w:val="single" w:sz="2" w:space="0" w:color="auto"/>
            </w:tcBorders>
          </w:tcPr>
          <w:p w14:paraId="7D5022A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64F994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6B6F89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9F67B12" w14:textId="77777777" w:rsidTr="00671C04">
        <w:trPr>
          <w:trHeight w:val="809"/>
        </w:trPr>
        <w:tc>
          <w:tcPr>
            <w:tcW w:w="418" w:type="dxa"/>
            <w:tcBorders>
              <w:top w:val="single" w:sz="2" w:space="0" w:color="auto"/>
              <w:left w:val="single" w:sz="12" w:space="0" w:color="auto"/>
              <w:bottom w:val="nil"/>
              <w:right w:val="single" w:sz="2" w:space="0" w:color="auto"/>
            </w:tcBorders>
          </w:tcPr>
          <w:p w14:paraId="5FADDB9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14</w:t>
            </w:r>
          </w:p>
        </w:tc>
        <w:tc>
          <w:tcPr>
            <w:tcW w:w="4999" w:type="dxa"/>
            <w:tcBorders>
              <w:top w:val="single" w:sz="2" w:space="0" w:color="auto"/>
              <w:left w:val="single" w:sz="2" w:space="0" w:color="auto"/>
              <w:bottom w:val="single" w:sz="2" w:space="0" w:color="auto"/>
              <w:right w:val="single" w:sz="2" w:space="0" w:color="auto"/>
            </w:tcBorders>
          </w:tcPr>
          <w:p w14:paraId="2BCEED8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циркулационе пумпе са константним протоком (СТБ),</w:t>
            </w:r>
            <w:r w:rsidRPr="00036096">
              <w:rPr>
                <w:rFonts w:ascii="Verdana" w:hAnsi="Verdana" w:cs="Verdana"/>
                <w:b/>
                <w:bCs/>
                <w:color w:val="000000"/>
                <w:sz w:val="18"/>
                <w:szCs w:val="18"/>
                <w:lang w:val="en-US"/>
              </w:rPr>
              <w:t xml:space="preserve"> произвођача IMP Словенија, тип GHNbasic 40-70F или еквивалентно.</w:t>
            </w:r>
            <w:r w:rsidRPr="00036096">
              <w:rPr>
                <w:rFonts w:ascii="Verdana" w:hAnsi="Verdana" w:cs="Verdana"/>
                <w:color w:val="000000"/>
                <w:sz w:val="18"/>
                <w:szCs w:val="18"/>
                <w:lang w:val="en-US"/>
              </w:rPr>
              <w:t xml:space="preserve"> Циркулациона пумпа се испоручује заједно са контрапрубницама и свом потребном опремом за монтажу. У цену урачунати ожичење пумпе са аутоматиком.</w:t>
            </w:r>
          </w:p>
        </w:tc>
        <w:tc>
          <w:tcPr>
            <w:tcW w:w="709" w:type="dxa"/>
            <w:tcBorders>
              <w:top w:val="single" w:sz="2" w:space="0" w:color="auto"/>
              <w:left w:val="single" w:sz="2" w:space="0" w:color="auto"/>
              <w:bottom w:val="single" w:sz="2" w:space="0" w:color="auto"/>
              <w:right w:val="single" w:sz="2" w:space="0" w:color="auto"/>
            </w:tcBorders>
          </w:tcPr>
          <w:p w14:paraId="3C7C1A0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00071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2C0134B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54F3023"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308A277" w14:textId="77777777" w:rsidTr="00671C04">
        <w:trPr>
          <w:trHeight w:val="146"/>
        </w:trPr>
        <w:tc>
          <w:tcPr>
            <w:tcW w:w="418" w:type="dxa"/>
            <w:tcBorders>
              <w:top w:val="nil"/>
              <w:left w:val="single" w:sz="12" w:space="0" w:color="auto"/>
              <w:bottom w:val="nil"/>
              <w:right w:val="single" w:sz="2" w:space="0" w:color="auto"/>
            </w:tcBorders>
          </w:tcPr>
          <w:p w14:paraId="4FDC188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49A6260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060E71E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3337E3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97D9D4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DEF35B1" w14:textId="77777777" w:rsidTr="00671C04">
        <w:trPr>
          <w:trHeight w:val="132"/>
        </w:trPr>
        <w:tc>
          <w:tcPr>
            <w:tcW w:w="418" w:type="dxa"/>
            <w:tcBorders>
              <w:top w:val="nil"/>
              <w:left w:val="single" w:sz="12" w:space="0" w:color="auto"/>
              <w:bottom w:val="nil"/>
              <w:right w:val="single" w:sz="2" w:space="0" w:color="auto"/>
            </w:tcBorders>
          </w:tcPr>
          <w:p w14:paraId="7D4D5CA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BE7B5E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-Проток: 6,86 m3/h</w:t>
            </w:r>
          </w:p>
        </w:tc>
        <w:tc>
          <w:tcPr>
            <w:tcW w:w="709" w:type="dxa"/>
            <w:tcBorders>
              <w:top w:val="single" w:sz="2" w:space="0" w:color="auto"/>
              <w:left w:val="single" w:sz="2" w:space="0" w:color="auto"/>
              <w:bottom w:val="single" w:sz="2" w:space="0" w:color="auto"/>
              <w:right w:val="single" w:sz="2" w:space="0" w:color="auto"/>
            </w:tcBorders>
          </w:tcPr>
          <w:p w14:paraId="233A43D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0D49A90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DE58F0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AAC456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1907D85" w14:textId="77777777" w:rsidTr="00671C04">
        <w:trPr>
          <w:trHeight w:val="132"/>
        </w:trPr>
        <w:tc>
          <w:tcPr>
            <w:tcW w:w="418" w:type="dxa"/>
            <w:tcBorders>
              <w:top w:val="nil"/>
              <w:left w:val="single" w:sz="12" w:space="0" w:color="auto"/>
              <w:bottom w:val="nil"/>
              <w:right w:val="single" w:sz="2" w:space="0" w:color="auto"/>
            </w:tcBorders>
          </w:tcPr>
          <w:p w14:paraId="6CEBA6C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27694A0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Потребан напор: 25,0 kPa</w:t>
            </w:r>
          </w:p>
        </w:tc>
        <w:tc>
          <w:tcPr>
            <w:tcW w:w="708" w:type="dxa"/>
            <w:tcBorders>
              <w:top w:val="single" w:sz="2" w:space="0" w:color="auto"/>
              <w:left w:val="single" w:sz="2" w:space="0" w:color="auto"/>
              <w:bottom w:val="single" w:sz="2" w:space="0" w:color="auto"/>
              <w:right w:val="single" w:sz="2" w:space="0" w:color="auto"/>
            </w:tcBorders>
          </w:tcPr>
          <w:p w14:paraId="0D4AAC0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4B5E06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506DDBA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10587DD" w14:textId="77777777" w:rsidTr="00671C04">
        <w:trPr>
          <w:trHeight w:val="132"/>
        </w:trPr>
        <w:tc>
          <w:tcPr>
            <w:tcW w:w="418" w:type="dxa"/>
            <w:tcBorders>
              <w:top w:val="nil"/>
              <w:left w:val="single" w:sz="12" w:space="0" w:color="auto"/>
              <w:bottom w:val="nil"/>
              <w:right w:val="single" w:sz="2" w:space="0" w:color="auto"/>
            </w:tcBorders>
          </w:tcPr>
          <w:p w14:paraId="3F2C27B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1BFC6D8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Maкс напор: 32 kPa  (2. брзина)</w:t>
            </w:r>
          </w:p>
        </w:tc>
        <w:tc>
          <w:tcPr>
            <w:tcW w:w="1134" w:type="dxa"/>
            <w:tcBorders>
              <w:top w:val="single" w:sz="2" w:space="0" w:color="auto"/>
              <w:left w:val="single" w:sz="2" w:space="0" w:color="auto"/>
              <w:bottom w:val="single" w:sz="2" w:space="0" w:color="auto"/>
              <w:right w:val="single" w:sz="2" w:space="0" w:color="auto"/>
            </w:tcBorders>
          </w:tcPr>
          <w:p w14:paraId="3E018F0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5CD9F7D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E33E029" w14:textId="77777777" w:rsidTr="00671C04">
        <w:trPr>
          <w:trHeight w:val="132"/>
        </w:trPr>
        <w:tc>
          <w:tcPr>
            <w:tcW w:w="418" w:type="dxa"/>
            <w:tcBorders>
              <w:top w:val="nil"/>
              <w:left w:val="single" w:sz="12" w:space="0" w:color="auto"/>
              <w:bottom w:val="nil"/>
              <w:right w:val="single" w:sz="2" w:space="0" w:color="auto"/>
            </w:tcBorders>
          </w:tcPr>
          <w:p w14:paraId="3C39E8D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4A5C1B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 снага: max 0,295 kW</w:t>
            </w:r>
          </w:p>
        </w:tc>
        <w:tc>
          <w:tcPr>
            <w:tcW w:w="709" w:type="dxa"/>
            <w:tcBorders>
              <w:top w:val="single" w:sz="2" w:space="0" w:color="auto"/>
              <w:left w:val="single" w:sz="2" w:space="0" w:color="auto"/>
              <w:bottom w:val="single" w:sz="2" w:space="0" w:color="auto"/>
              <w:right w:val="single" w:sz="2" w:space="0" w:color="auto"/>
            </w:tcBorders>
          </w:tcPr>
          <w:p w14:paraId="3604716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637E540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06B714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4E69D7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11D7AE0" w14:textId="77777777" w:rsidTr="00671C04">
        <w:trPr>
          <w:trHeight w:val="132"/>
        </w:trPr>
        <w:tc>
          <w:tcPr>
            <w:tcW w:w="418" w:type="dxa"/>
            <w:tcBorders>
              <w:top w:val="nil"/>
              <w:left w:val="single" w:sz="12" w:space="0" w:color="auto"/>
              <w:bottom w:val="nil"/>
              <w:right w:val="single" w:sz="2" w:space="0" w:color="auto"/>
            </w:tcBorders>
          </w:tcPr>
          <w:p w14:paraId="772B428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51A3E4A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Jaчина струје: max 0,74 A</w:t>
            </w:r>
          </w:p>
        </w:tc>
        <w:tc>
          <w:tcPr>
            <w:tcW w:w="708" w:type="dxa"/>
            <w:tcBorders>
              <w:top w:val="single" w:sz="2" w:space="0" w:color="auto"/>
              <w:left w:val="single" w:sz="2" w:space="0" w:color="auto"/>
              <w:bottom w:val="single" w:sz="2" w:space="0" w:color="auto"/>
              <w:right w:val="single" w:sz="2" w:space="0" w:color="auto"/>
            </w:tcBorders>
          </w:tcPr>
          <w:p w14:paraId="1787FEB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74270D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2AF0C0B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6463E55" w14:textId="77777777" w:rsidTr="00671C04">
        <w:trPr>
          <w:trHeight w:val="132"/>
        </w:trPr>
        <w:tc>
          <w:tcPr>
            <w:tcW w:w="418" w:type="dxa"/>
            <w:tcBorders>
              <w:top w:val="nil"/>
              <w:left w:val="single" w:sz="12" w:space="0" w:color="auto"/>
              <w:bottom w:val="nil"/>
              <w:right w:val="single" w:sz="2" w:space="0" w:color="auto"/>
            </w:tcBorders>
          </w:tcPr>
          <w:p w14:paraId="12FFDA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7C6046C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Радни напон: 3x400V; 50Hz</w:t>
            </w:r>
          </w:p>
        </w:tc>
        <w:tc>
          <w:tcPr>
            <w:tcW w:w="708" w:type="dxa"/>
            <w:tcBorders>
              <w:top w:val="single" w:sz="2" w:space="0" w:color="auto"/>
              <w:left w:val="single" w:sz="2" w:space="0" w:color="auto"/>
              <w:bottom w:val="single" w:sz="2" w:space="0" w:color="auto"/>
              <w:right w:val="single" w:sz="2" w:space="0" w:color="auto"/>
            </w:tcBorders>
          </w:tcPr>
          <w:p w14:paraId="148941B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0AB3DD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46FF63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2EEFC02" w14:textId="77777777" w:rsidTr="00671C04">
        <w:trPr>
          <w:trHeight w:val="871"/>
        </w:trPr>
        <w:tc>
          <w:tcPr>
            <w:tcW w:w="418" w:type="dxa"/>
            <w:tcBorders>
              <w:top w:val="single" w:sz="2" w:space="0" w:color="auto"/>
              <w:left w:val="single" w:sz="12" w:space="0" w:color="auto"/>
              <w:bottom w:val="nil"/>
              <w:right w:val="single" w:sz="2" w:space="0" w:color="auto"/>
            </w:tcBorders>
          </w:tcPr>
          <w:p w14:paraId="4FD1F0F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15</w:t>
            </w:r>
          </w:p>
        </w:tc>
        <w:tc>
          <w:tcPr>
            <w:tcW w:w="4999" w:type="dxa"/>
            <w:tcBorders>
              <w:top w:val="single" w:sz="2" w:space="0" w:color="auto"/>
              <w:left w:val="single" w:sz="2" w:space="0" w:color="auto"/>
              <w:bottom w:val="single" w:sz="2" w:space="0" w:color="auto"/>
              <w:right w:val="single" w:sz="2" w:space="0" w:color="auto"/>
            </w:tcBorders>
          </w:tcPr>
          <w:p w14:paraId="4415DC0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рециркулационе пумпе са константним протоком воде </w:t>
            </w:r>
            <w:r w:rsidRPr="00036096">
              <w:rPr>
                <w:rFonts w:ascii="Verdana" w:hAnsi="Verdana" w:cs="Verdana"/>
                <w:b/>
                <w:bCs/>
                <w:color w:val="000000"/>
                <w:sz w:val="18"/>
                <w:szCs w:val="18"/>
                <w:lang w:val="en-US"/>
              </w:rPr>
              <w:t>произвођача IMP Словенија, тип SANbasic 40-70F или еквивалентно.</w:t>
            </w:r>
            <w:r w:rsidRPr="00036096">
              <w:rPr>
                <w:rFonts w:ascii="Verdana" w:hAnsi="Verdana" w:cs="Verdana"/>
                <w:color w:val="000000"/>
                <w:sz w:val="18"/>
                <w:szCs w:val="18"/>
                <w:lang w:val="en-US"/>
              </w:rPr>
              <w:t xml:space="preserve"> Циркулациона пумпа се испоручује заједно са контрапрубницама и свом потребном опремом за монтажу. У цену урачунати ожичење пумпе са аутоматиком.</w:t>
            </w:r>
          </w:p>
        </w:tc>
        <w:tc>
          <w:tcPr>
            <w:tcW w:w="709" w:type="dxa"/>
            <w:tcBorders>
              <w:top w:val="single" w:sz="2" w:space="0" w:color="auto"/>
              <w:left w:val="single" w:sz="2" w:space="0" w:color="auto"/>
              <w:bottom w:val="single" w:sz="2" w:space="0" w:color="auto"/>
              <w:right w:val="single" w:sz="2" w:space="0" w:color="auto"/>
            </w:tcBorders>
          </w:tcPr>
          <w:p w14:paraId="15A7613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14894C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6880796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3BF09F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C3F48BC" w14:textId="77777777" w:rsidTr="00671C04">
        <w:trPr>
          <w:trHeight w:val="132"/>
        </w:trPr>
        <w:tc>
          <w:tcPr>
            <w:tcW w:w="418" w:type="dxa"/>
            <w:tcBorders>
              <w:top w:val="nil"/>
              <w:left w:val="single" w:sz="12" w:space="0" w:color="auto"/>
              <w:bottom w:val="nil"/>
              <w:right w:val="single" w:sz="2" w:space="0" w:color="auto"/>
            </w:tcBorders>
          </w:tcPr>
          <w:p w14:paraId="5546D56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975DA3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594124E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330AEB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6DABA0A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A6C9E3F" w14:textId="77777777" w:rsidTr="00671C04">
        <w:trPr>
          <w:trHeight w:val="132"/>
        </w:trPr>
        <w:tc>
          <w:tcPr>
            <w:tcW w:w="418" w:type="dxa"/>
            <w:tcBorders>
              <w:top w:val="nil"/>
              <w:left w:val="single" w:sz="12" w:space="0" w:color="auto"/>
              <w:bottom w:val="nil"/>
              <w:right w:val="single" w:sz="2" w:space="0" w:color="auto"/>
            </w:tcBorders>
          </w:tcPr>
          <w:p w14:paraId="52D6504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2D38B7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Проток: 2,8 m3/h</w:t>
            </w:r>
          </w:p>
        </w:tc>
        <w:tc>
          <w:tcPr>
            <w:tcW w:w="709" w:type="dxa"/>
            <w:tcBorders>
              <w:top w:val="single" w:sz="2" w:space="0" w:color="auto"/>
              <w:left w:val="single" w:sz="2" w:space="0" w:color="auto"/>
              <w:bottom w:val="single" w:sz="2" w:space="0" w:color="auto"/>
              <w:right w:val="single" w:sz="2" w:space="0" w:color="auto"/>
            </w:tcBorders>
          </w:tcPr>
          <w:p w14:paraId="089B1B5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4175C0A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D6C15B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168A806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2BB7709" w14:textId="77777777" w:rsidTr="00671C04">
        <w:trPr>
          <w:trHeight w:val="132"/>
        </w:trPr>
        <w:tc>
          <w:tcPr>
            <w:tcW w:w="418" w:type="dxa"/>
            <w:tcBorders>
              <w:top w:val="nil"/>
              <w:left w:val="single" w:sz="12" w:space="0" w:color="auto"/>
              <w:bottom w:val="nil"/>
              <w:right w:val="single" w:sz="2" w:space="0" w:color="auto"/>
            </w:tcBorders>
          </w:tcPr>
          <w:p w14:paraId="13FFC4E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5630DE7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Потребан напор: 40,0 kPa</w:t>
            </w:r>
          </w:p>
        </w:tc>
        <w:tc>
          <w:tcPr>
            <w:tcW w:w="708" w:type="dxa"/>
            <w:tcBorders>
              <w:top w:val="single" w:sz="2" w:space="0" w:color="auto"/>
              <w:left w:val="single" w:sz="2" w:space="0" w:color="auto"/>
              <w:bottom w:val="single" w:sz="2" w:space="0" w:color="auto"/>
              <w:right w:val="single" w:sz="2" w:space="0" w:color="auto"/>
            </w:tcBorders>
          </w:tcPr>
          <w:p w14:paraId="2BD2E58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4BB45C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2F70BAD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F1E52D1" w14:textId="77777777" w:rsidTr="00671C04">
        <w:trPr>
          <w:trHeight w:val="132"/>
        </w:trPr>
        <w:tc>
          <w:tcPr>
            <w:tcW w:w="418" w:type="dxa"/>
            <w:tcBorders>
              <w:top w:val="nil"/>
              <w:left w:val="single" w:sz="12" w:space="0" w:color="auto"/>
              <w:bottom w:val="nil"/>
              <w:right w:val="single" w:sz="2" w:space="0" w:color="auto"/>
            </w:tcBorders>
          </w:tcPr>
          <w:p w14:paraId="3CD253F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6BEBC6F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Maкс напор: 47 kPa </w:t>
            </w:r>
          </w:p>
        </w:tc>
        <w:tc>
          <w:tcPr>
            <w:tcW w:w="709" w:type="dxa"/>
            <w:tcBorders>
              <w:top w:val="single" w:sz="2" w:space="0" w:color="auto"/>
              <w:left w:val="single" w:sz="2" w:space="0" w:color="auto"/>
              <w:bottom w:val="single" w:sz="2" w:space="0" w:color="auto"/>
              <w:right w:val="single" w:sz="2" w:space="0" w:color="auto"/>
            </w:tcBorders>
          </w:tcPr>
          <w:p w14:paraId="4F3D510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7E59EB6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AA7DBC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74A73EB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9823B6A" w14:textId="77777777" w:rsidTr="00671C04">
        <w:trPr>
          <w:trHeight w:val="132"/>
        </w:trPr>
        <w:tc>
          <w:tcPr>
            <w:tcW w:w="418" w:type="dxa"/>
            <w:tcBorders>
              <w:top w:val="nil"/>
              <w:left w:val="single" w:sz="12" w:space="0" w:color="auto"/>
              <w:bottom w:val="nil"/>
              <w:right w:val="single" w:sz="2" w:space="0" w:color="auto"/>
            </w:tcBorders>
          </w:tcPr>
          <w:p w14:paraId="595BEF7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6FEBCB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 снага: max 0,295 kW</w:t>
            </w:r>
          </w:p>
        </w:tc>
        <w:tc>
          <w:tcPr>
            <w:tcW w:w="709" w:type="dxa"/>
            <w:tcBorders>
              <w:top w:val="single" w:sz="2" w:space="0" w:color="auto"/>
              <w:left w:val="single" w:sz="2" w:space="0" w:color="auto"/>
              <w:bottom w:val="single" w:sz="2" w:space="0" w:color="auto"/>
              <w:right w:val="single" w:sz="2" w:space="0" w:color="auto"/>
            </w:tcBorders>
          </w:tcPr>
          <w:p w14:paraId="659B78F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187BD76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20324B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2DA4775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3FD4D60" w14:textId="77777777" w:rsidTr="00671C04">
        <w:trPr>
          <w:trHeight w:val="132"/>
        </w:trPr>
        <w:tc>
          <w:tcPr>
            <w:tcW w:w="418" w:type="dxa"/>
            <w:tcBorders>
              <w:top w:val="nil"/>
              <w:left w:val="single" w:sz="12" w:space="0" w:color="auto"/>
              <w:bottom w:val="nil"/>
              <w:right w:val="single" w:sz="2" w:space="0" w:color="auto"/>
            </w:tcBorders>
          </w:tcPr>
          <w:p w14:paraId="342E14F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66E64DA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Jaчина струје: max 0,74 A</w:t>
            </w:r>
          </w:p>
        </w:tc>
        <w:tc>
          <w:tcPr>
            <w:tcW w:w="708" w:type="dxa"/>
            <w:tcBorders>
              <w:top w:val="single" w:sz="2" w:space="0" w:color="auto"/>
              <w:left w:val="single" w:sz="2" w:space="0" w:color="auto"/>
              <w:bottom w:val="single" w:sz="2" w:space="0" w:color="auto"/>
              <w:right w:val="single" w:sz="2" w:space="0" w:color="auto"/>
            </w:tcBorders>
          </w:tcPr>
          <w:p w14:paraId="2C3E9D7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92AEFB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7F3AF6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080851C" w14:textId="77777777" w:rsidTr="00671C04">
        <w:trPr>
          <w:trHeight w:val="132"/>
        </w:trPr>
        <w:tc>
          <w:tcPr>
            <w:tcW w:w="418" w:type="dxa"/>
            <w:tcBorders>
              <w:top w:val="nil"/>
              <w:left w:val="single" w:sz="12" w:space="0" w:color="auto"/>
              <w:bottom w:val="nil"/>
              <w:right w:val="single" w:sz="2" w:space="0" w:color="auto"/>
            </w:tcBorders>
          </w:tcPr>
          <w:p w14:paraId="778E25D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34E1A9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брзина: 2/3</w:t>
            </w:r>
          </w:p>
        </w:tc>
        <w:tc>
          <w:tcPr>
            <w:tcW w:w="709" w:type="dxa"/>
            <w:tcBorders>
              <w:top w:val="single" w:sz="2" w:space="0" w:color="auto"/>
              <w:left w:val="single" w:sz="2" w:space="0" w:color="auto"/>
              <w:bottom w:val="single" w:sz="2" w:space="0" w:color="auto"/>
              <w:right w:val="single" w:sz="2" w:space="0" w:color="auto"/>
            </w:tcBorders>
          </w:tcPr>
          <w:p w14:paraId="065E23E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649394E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CC543A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06C14BA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9AA3C17" w14:textId="77777777" w:rsidTr="00671C04">
        <w:trPr>
          <w:trHeight w:val="578"/>
        </w:trPr>
        <w:tc>
          <w:tcPr>
            <w:tcW w:w="418" w:type="dxa"/>
            <w:tcBorders>
              <w:top w:val="single" w:sz="2" w:space="0" w:color="auto"/>
              <w:left w:val="single" w:sz="12" w:space="0" w:color="auto"/>
              <w:bottom w:val="single" w:sz="2" w:space="0" w:color="auto"/>
              <w:right w:val="single" w:sz="2" w:space="0" w:color="auto"/>
            </w:tcBorders>
          </w:tcPr>
          <w:p w14:paraId="1D7F608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16</w:t>
            </w:r>
          </w:p>
        </w:tc>
        <w:tc>
          <w:tcPr>
            <w:tcW w:w="8826" w:type="dxa"/>
            <w:gridSpan w:val="5"/>
            <w:tcBorders>
              <w:top w:val="single" w:sz="2" w:space="0" w:color="auto"/>
              <w:left w:val="single" w:sz="2" w:space="0" w:color="auto"/>
              <w:bottom w:val="single" w:sz="2" w:space="0" w:color="auto"/>
              <w:right w:val="single" w:sz="12" w:space="0" w:color="000000"/>
            </w:tcBorders>
          </w:tcPr>
          <w:p w14:paraId="3AA727A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Испорука и монтажа навојног балансног вентила за регулацију циркулационих пумпи, тип STAD, произвођача "Tour&amp;Andersson"  или еквивалентно, у комплету са опремом за монтажу. </w:t>
            </w:r>
          </w:p>
        </w:tc>
      </w:tr>
      <w:tr w:rsidR="00D30040" w:rsidRPr="00036096" w14:paraId="3644117C"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52D01E3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522FD7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6/4" PN6</w:t>
            </w:r>
          </w:p>
        </w:tc>
        <w:tc>
          <w:tcPr>
            <w:tcW w:w="709" w:type="dxa"/>
            <w:tcBorders>
              <w:top w:val="single" w:sz="2" w:space="0" w:color="auto"/>
              <w:left w:val="single" w:sz="2" w:space="0" w:color="auto"/>
              <w:bottom w:val="single" w:sz="2" w:space="0" w:color="auto"/>
              <w:right w:val="single" w:sz="2" w:space="0" w:color="auto"/>
            </w:tcBorders>
          </w:tcPr>
          <w:p w14:paraId="7A638D6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 ком. </w:t>
            </w:r>
          </w:p>
        </w:tc>
        <w:tc>
          <w:tcPr>
            <w:tcW w:w="708" w:type="dxa"/>
            <w:tcBorders>
              <w:top w:val="single" w:sz="2" w:space="0" w:color="auto"/>
              <w:left w:val="single" w:sz="2" w:space="0" w:color="auto"/>
              <w:bottom w:val="single" w:sz="2" w:space="0" w:color="auto"/>
              <w:right w:val="single" w:sz="2" w:space="0" w:color="auto"/>
            </w:tcBorders>
          </w:tcPr>
          <w:p w14:paraId="5833D4C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57777B0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DB7FBD0"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26DBB33" w14:textId="77777777" w:rsidTr="00671C04">
        <w:trPr>
          <w:trHeight w:val="569"/>
        </w:trPr>
        <w:tc>
          <w:tcPr>
            <w:tcW w:w="418" w:type="dxa"/>
            <w:tcBorders>
              <w:top w:val="single" w:sz="2" w:space="0" w:color="auto"/>
              <w:left w:val="single" w:sz="12" w:space="0" w:color="auto"/>
              <w:bottom w:val="single" w:sz="2" w:space="0" w:color="auto"/>
              <w:right w:val="single" w:sz="2" w:space="0" w:color="auto"/>
            </w:tcBorders>
          </w:tcPr>
          <w:p w14:paraId="6C5FA15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17</w:t>
            </w:r>
          </w:p>
        </w:tc>
        <w:tc>
          <w:tcPr>
            <w:tcW w:w="8826" w:type="dxa"/>
            <w:gridSpan w:val="5"/>
            <w:tcBorders>
              <w:top w:val="single" w:sz="2" w:space="0" w:color="auto"/>
              <w:left w:val="single" w:sz="2" w:space="0" w:color="auto"/>
              <w:bottom w:val="single" w:sz="2" w:space="0" w:color="auto"/>
              <w:right w:val="single" w:sz="12" w:space="0" w:color="000000"/>
            </w:tcBorders>
          </w:tcPr>
          <w:p w14:paraId="2BBDFBB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Испорука и монтажа прирубничког балансног вентила за регулацију циркулационих пумпи, тип STAF, произвођача "Tour&amp;Andersson"  или еквивалентно, у комплету са контраприрубницама и опремом за монтажу.  </w:t>
            </w:r>
          </w:p>
        </w:tc>
      </w:tr>
      <w:tr w:rsidR="00D30040" w:rsidRPr="00036096" w14:paraId="0A1FF5E4"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6B35DB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A1EBBD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DN80 PN6</w:t>
            </w:r>
          </w:p>
        </w:tc>
        <w:tc>
          <w:tcPr>
            <w:tcW w:w="709" w:type="dxa"/>
            <w:tcBorders>
              <w:top w:val="single" w:sz="2" w:space="0" w:color="auto"/>
              <w:left w:val="single" w:sz="2" w:space="0" w:color="auto"/>
              <w:bottom w:val="single" w:sz="2" w:space="0" w:color="auto"/>
              <w:right w:val="single" w:sz="2" w:space="0" w:color="auto"/>
            </w:tcBorders>
          </w:tcPr>
          <w:p w14:paraId="28195E8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 ком. </w:t>
            </w:r>
          </w:p>
        </w:tc>
        <w:tc>
          <w:tcPr>
            <w:tcW w:w="708" w:type="dxa"/>
            <w:tcBorders>
              <w:top w:val="single" w:sz="2" w:space="0" w:color="auto"/>
              <w:left w:val="single" w:sz="2" w:space="0" w:color="auto"/>
              <w:bottom w:val="single" w:sz="2" w:space="0" w:color="auto"/>
              <w:right w:val="single" w:sz="2" w:space="0" w:color="auto"/>
            </w:tcBorders>
          </w:tcPr>
          <w:p w14:paraId="704C540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3B41965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E309DB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01A9530"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728CEF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398E13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DN100 PN6</w:t>
            </w:r>
          </w:p>
        </w:tc>
        <w:tc>
          <w:tcPr>
            <w:tcW w:w="709" w:type="dxa"/>
            <w:tcBorders>
              <w:top w:val="single" w:sz="2" w:space="0" w:color="auto"/>
              <w:left w:val="single" w:sz="2" w:space="0" w:color="auto"/>
              <w:bottom w:val="single" w:sz="2" w:space="0" w:color="auto"/>
              <w:right w:val="single" w:sz="2" w:space="0" w:color="auto"/>
            </w:tcBorders>
          </w:tcPr>
          <w:p w14:paraId="5B044AF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 ком. </w:t>
            </w:r>
          </w:p>
        </w:tc>
        <w:tc>
          <w:tcPr>
            <w:tcW w:w="708" w:type="dxa"/>
            <w:tcBorders>
              <w:top w:val="single" w:sz="2" w:space="0" w:color="auto"/>
              <w:left w:val="single" w:sz="2" w:space="0" w:color="auto"/>
              <w:bottom w:val="single" w:sz="2" w:space="0" w:color="auto"/>
              <w:right w:val="single" w:sz="2" w:space="0" w:color="auto"/>
            </w:tcBorders>
          </w:tcPr>
          <w:p w14:paraId="4EBC3BE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265398F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01EFE9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6A6A275"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46DA4FA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02E348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DN125 PN6</w:t>
            </w:r>
          </w:p>
        </w:tc>
        <w:tc>
          <w:tcPr>
            <w:tcW w:w="709" w:type="dxa"/>
            <w:tcBorders>
              <w:top w:val="single" w:sz="2" w:space="0" w:color="auto"/>
              <w:left w:val="single" w:sz="2" w:space="0" w:color="auto"/>
              <w:bottom w:val="single" w:sz="2" w:space="0" w:color="auto"/>
              <w:right w:val="single" w:sz="2" w:space="0" w:color="auto"/>
            </w:tcBorders>
          </w:tcPr>
          <w:p w14:paraId="47A0D7E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 xml:space="preserve"> ком. </w:t>
            </w:r>
          </w:p>
        </w:tc>
        <w:tc>
          <w:tcPr>
            <w:tcW w:w="708" w:type="dxa"/>
            <w:tcBorders>
              <w:top w:val="single" w:sz="2" w:space="0" w:color="auto"/>
              <w:left w:val="single" w:sz="2" w:space="0" w:color="auto"/>
              <w:bottom w:val="single" w:sz="2" w:space="0" w:color="auto"/>
              <w:right w:val="single" w:sz="2" w:space="0" w:color="auto"/>
            </w:tcBorders>
          </w:tcPr>
          <w:p w14:paraId="0086DA9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507C6C0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04949F2"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A76F08E" w14:textId="77777777" w:rsidTr="00671C04">
        <w:trPr>
          <w:trHeight w:val="607"/>
        </w:trPr>
        <w:tc>
          <w:tcPr>
            <w:tcW w:w="418" w:type="dxa"/>
            <w:tcBorders>
              <w:top w:val="single" w:sz="2" w:space="0" w:color="auto"/>
              <w:left w:val="single" w:sz="12" w:space="0" w:color="auto"/>
              <w:bottom w:val="single" w:sz="2" w:space="0" w:color="auto"/>
              <w:right w:val="single" w:sz="2" w:space="0" w:color="auto"/>
            </w:tcBorders>
          </w:tcPr>
          <w:p w14:paraId="61B3184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18</w:t>
            </w:r>
          </w:p>
        </w:tc>
        <w:tc>
          <w:tcPr>
            <w:tcW w:w="8826" w:type="dxa"/>
            <w:gridSpan w:val="5"/>
            <w:tcBorders>
              <w:top w:val="single" w:sz="2" w:space="0" w:color="auto"/>
              <w:left w:val="single" w:sz="2" w:space="0" w:color="auto"/>
              <w:bottom w:val="single" w:sz="2" w:space="0" w:color="auto"/>
              <w:right w:val="single" w:sz="12" w:space="0" w:color="000000"/>
            </w:tcBorders>
          </w:tcPr>
          <w:p w14:paraId="2EB82BD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прирубничког лептир вентила, </w:t>
            </w:r>
            <w:r w:rsidRPr="00036096">
              <w:rPr>
                <w:rFonts w:ascii="Verdana" w:hAnsi="Verdana" w:cs="Verdana"/>
                <w:b/>
                <w:bCs/>
                <w:color w:val="000000"/>
                <w:sz w:val="18"/>
                <w:szCs w:val="18"/>
                <w:lang w:val="en-US"/>
              </w:rPr>
              <w:t>тип FAF 3500, произвођача FAF или еквивалентно.</w:t>
            </w:r>
            <w:r w:rsidRPr="00036096">
              <w:rPr>
                <w:rFonts w:ascii="Verdana" w:hAnsi="Verdana" w:cs="Verdana"/>
                <w:color w:val="000000"/>
                <w:sz w:val="18"/>
                <w:szCs w:val="18"/>
                <w:lang w:val="en-US"/>
              </w:rPr>
              <w:t xml:space="preserve"> Лептир вентили се испоручују заједно са контраприрубницама, вијцима и наврткама и заптивачима.</w:t>
            </w:r>
          </w:p>
        </w:tc>
      </w:tr>
      <w:tr w:rsidR="00D30040" w:rsidRPr="00036096" w14:paraId="6D8589B5"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FF777C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3BB520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DN80 PN6</w:t>
            </w:r>
          </w:p>
        </w:tc>
        <w:tc>
          <w:tcPr>
            <w:tcW w:w="709" w:type="dxa"/>
            <w:tcBorders>
              <w:top w:val="single" w:sz="2" w:space="0" w:color="auto"/>
              <w:left w:val="single" w:sz="2" w:space="0" w:color="auto"/>
              <w:bottom w:val="single" w:sz="2" w:space="0" w:color="auto"/>
              <w:right w:val="single" w:sz="2" w:space="0" w:color="auto"/>
            </w:tcBorders>
          </w:tcPr>
          <w:p w14:paraId="4447BCA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F1C22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w:t>
            </w:r>
          </w:p>
        </w:tc>
        <w:tc>
          <w:tcPr>
            <w:tcW w:w="1134" w:type="dxa"/>
            <w:tcBorders>
              <w:top w:val="single" w:sz="2" w:space="0" w:color="auto"/>
              <w:left w:val="single" w:sz="2" w:space="0" w:color="auto"/>
              <w:bottom w:val="single" w:sz="2" w:space="0" w:color="auto"/>
              <w:right w:val="single" w:sz="2" w:space="0" w:color="auto"/>
            </w:tcBorders>
          </w:tcPr>
          <w:p w14:paraId="455C346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D52D36A"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FDEA665"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700DCD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725EAB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DN100 PN6</w:t>
            </w:r>
          </w:p>
        </w:tc>
        <w:tc>
          <w:tcPr>
            <w:tcW w:w="709" w:type="dxa"/>
            <w:tcBorders>
              <w:top w:val="single" w:sz="2" w:space="0" w:color="auto"/>
              <w:left w:val="single" w:sz="2" w:space="0" w:color="auto"/>
              <w:bottom w:val="single" w:sz="2" w:space="0" w:color="auto"/>
              <w:right w:val="single" w:sz="2" w:space="0" w:color="auto"/>
            </w:tcBorders>
          </w:tcPr>
          <w:p w14:paraId="44AA65E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814B06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w:t>
            </w:r>
          </w:p>
        </w:tc>
        <w:tc>
          <w:tcPr>
            <w:tcW w:w="1134" w:type="dxa"/>
            <w:tcBorders>
              <w:top w:val="single" w:sz="2" w:space="0" w:color="auto"/>
              <w:left w:val="single" w:sz="2" w:space="0" w:color="auto"/>
              <w:bottom w:val="single" w:sz="2" w:space="0" w:color="auto"/>
              <w:right w:val="single" w:sz="2" w:space="0" w:color="auto"/>
            </w:tcBorders>
          </w:tcPr>
          <w:p w14:paraId="2CBF421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056754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4693AC3" w14:textId="77777777" w:rsidTr="00671C04">
        <w:trPr>
          <w:trHeight w:val="694"/>
        </w:trPr>
        <w:tc>
          <w:tcPr>
            <w:tcW w:w="418" w:type="dxa"/>
            <w:tcBorders>
              <w:top w:val="single" w:sz="2" w:space="0" w:color="auto"/>
              <w:left w:val="single" w:sz="12" w:space="0" w:color="auto"/>
              <w:bottom w:val="single" w:sz="2" w:space="0" w:color="auto"/>
              <w:right w:val="single" w:sz="2" w:space="0" w:color="auto"/>
            </w:tcBorders>
          </w:tcPr>
          <w:p w14:paraId="2BA25CF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19</w:t>
            </w:r>
          </w:p>
        </w:tc>
        <w:tc>
          <w:tcPr>
            <w:tcW w:w="8826" w:type="dxa"/>
            <w:gridSpan w:val="5"/>
            <w:tcBorders>
              <w:top w:val="single" w:sz="2" w:space="0" w:color="auto"/>
              <w:left w:val="single" w:sz="2" w:space="0" w:color="auto"/>
              <w:bottom w:val="single" w:sz="2" w:space="0" w:color="auto"/>
              <w:right w:val="single" w:sz="12" w:space="0" w:color="000000"/>
            </w:tcBorders>
          </w:tcPr>
          <w:p w14:paraId="0ED5354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прирубничког лептир вентила са пужним редуктором, </w:t>
            </w:r>
            <w:r w:rsidRPr="00036096">
              <w:rPr>
                <w:rFonts w:ascii="Verdana" w:hAnsi="Verdana" w:cs="Verdana"/>
                <w:b/>
                <w:bCs/>
                <w:color w:val="000000"/>
                <w:sz w:val="18"/>
                <w:szCs w:val="18"/>
                <w:lang w:val="en-US"/>
              </w:rPr>
              <w:t>произвођача "TOUR&amp;ANDERSSON" или еквивалентно.</w:t>
            </w:r>
            <w:r w:rsidRPr="00036096">
              <w:rPr>
                <w:rFonts w:ascii="Verdana" w:hAnsi="Verdana" w:cs="Verdana"/>
                <w:color w:val="000000"/>
                <w:sz w:val="18"/>
                <w:szCs w:val="18"/>
                <w:lang w:val="en-US"/>
              </w:rPr>
              <w:t xml:space="preserve"> Лептир вентили се испоручују заједно са контраприрубницама, вијцима и наврткама и заптивачима.</w:t>
            </w:r>
          </w:p>
        </w:tc>
      </w:tr>
      <w:tr w:rsidR="00D30040" w:rsidRPr="00036096" w14:paraId="3B70BF09"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400022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F5ED48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DN125 PN6</w:t>
            </w:r>
          </w:p>
          <w:p w14:paraId="340B1FF9" w14:textId="77777777" w:rsidR="00671C04" w:rsidRPr="00036096" w:rsidRDefault="00671C04">
            <w:pPr>
              <w:autoSpaceDE w:val="0"/>
              <w:autoSpaceDN w:val="0"/>
              <w:adjustRightInd w:val="0"/>
              <w:spacing w:after="0" w:line="240" w:lineRule="auto"/>
              <w:rPr>
                <w:rFonts w:ascii="Verdana" w:hAnsi="Verdana" w:cs="Verdana"/>
                <w:color w:val="000000"/>
                <w:sz w:val="18"/>
                <w:szCs w:val="18"/>
                <w:lang w:val="en-US"/>
              </w:rPr>
            </w:pPr>
          </w:p>
        </w:tc>
        <w:tc>
          <w:tcPr>
            <w:tcW w:w="709" w:type="dxa"/>
            <w:tcBorders>
              <w:top w:val="single" w:sz="2" w:space="0" w:color="auto"/>
              <w:left w:val="single" w:sz="2" w:space="0" w:color="auto"/>
              <w:bottom w:val="single" w:sz="2" w:space="0" w:color="auto"/>
              <w:right w:val="single" w:sz="2" w:space="0" w:color="auto"/>
            </w:tcBorders>
          </w:tcPr>
          <w:p w14:paraId="29D6556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1E96D78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8</w:t>
            </w:r>
          </w:p>
        </w:tc>
        <w:tc>
          <w:tcPr>
            <w:tcW w:w="1134" w:type="dxa"/>
            <w:tcBorders>
              <w:top w:val="single" w:sz="2" w:space="0" w:color="auto"/>
              <w:left w:val="single" w:sz="2" w:space="0" w:color="auto"/>
              <w:bottom w:val="single" w:sz="2" w:space="0" w:color="auto"/>
              <w:right w:val="single" w:sz="2" w:space="0" w:color="auto"/>
            </w:tcBorders>
          </w:tcPr>
          <w:p w14:paraId="1BD7866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64CCD6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DB91E52" w14:textId="77777777" w:rsidTr="00671C04">
        <w:trPr>
          <w:trHeight w:val="346"/>
        </w:trPr>
        <w:tc>
          <w:tcPr>
            <w:tcW w:w="418" w:type="dxa"/>
            <w:tcBorders>
              <w:top w:val="single" w:sz="2" w:space="0" w:color="auto"/>
              <w:left w:val="single" w:sz="12" w:space="0" w:color="auto"/>
              <w:bottom w:val="nil"/>
              <w:right w:val="single" w:sz="2" w:space="0" w:color="auto"/>
            </w:tcBorders>
          </w:tcPr>
          <w:p w14:paraId="6F5D953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20</w:t>
            </w:r>
          </w:p>
        </w:tc>
        <w:tc>
          <w:tcPr>
            <w:tcW w:w="8826" w:type="dxa"/>
            <w:gridSpan w:val="5"/>
            <w:tcBorders>
              <w:top w:val="single" w:sz="2" w:space="0" w:color="auto"/>
              <w:left w:val="single" w:sz="2" w:space="0" w:color="auto"/>
              <w:bottom w:val="single" w:sz="2" w:space="0" w:color="auto"/>
              <w:right w:val="single" w:sz="12" w:space="0" w:color="000000"/>
            </w:tcBorders>
          </w:tcPr>
          <w:p w14:paraId="7432036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лоптасте славине са холендером, </w:t>
            </w:r>
            <w:r w:rsidRPr="00036096">
              <w:rPr>
                <w:rFonts w:ascii="Verdana" w:hAnsi="Verdana" w:cs="Verdana"/>
                <w:b/>
                <w:bCs/>
                <w:color w:val="000000"/>
                <w:sz w:val="18"/>
                <w:szCs w:val="18"/>
                <w:lang w:val="en-US"/>
              </w:rPr>
              <w:t>произвођача Slovarm или еквивалентно,</w:t>
            </w:r>
            <w:r w:rsidRPr="00036096">
              <w:rPr>
                <w:rFonts w:ascii="Verdana" w:hAnsi="Verdana" w:cs="Verdana"/>
                <w:color w:val="000000"/>
                <w:sz w:val="18"/>
                <w:szCs w:val="18"/>
                <w:lang w:val="en-US"/>
              </w:rPr>
              <w:t xml:space="preserve"> заједно са опремом за монтажу:</w:t>
            </w:r>
          </w:p>
        </w:tc>
      </w:tr>
      <w:tr w:rsidR="00D30040" w:rsidRPr="00036096" w14:paraId="3B8FF2F8" w14:textId="77777777" w:rsidTr="00671C04">
        <w:trPr>
          <w:trHeight w:val="132"/>
        </w:trPr>
        <w:tc>
          <w:tcPr>
            <w:tcW w:w="418" w:type="dxa"/>
            <w:tcBorders>
              <w:top w:val="nil"/>
              <w:left w:val="single" w:sz="12" w:space="0" w:color="auto"/>
              <w:bottom w:val="nil"/>
              <w:right w:val="single" w:sz="2" w:space="0" w:color="auto"/>
            </w:tcBorders>
          </w:tcPr>
          <w:p w14:paraId="01CD078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1A6BAC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3/4" PN6</w:t>
            </w:r>
          </w:p>
        </w:tc>
        <w:tc>
          <w:tcPr>
            <w:tcW w:w="709" w:type="dxa"/>
            <w:tcBorders>
              <w:top w:val="single" w:sz="2" w:space="0" w:color="auto"/>
              <w:left w:val="single" w:sz="2" w:space="0" w:color="auto"/>
              <w:bottom w:val="single" w:sz="2" w:space="0" w:color="auto"/>
              <w:right w:val="single" w:sz="2" w:space="0" w:color="auto"/>
            </w:tcBorders>
          </w:tcPr>
          <w:p w14:paraId="6458645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2E0E851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7E13DC1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AEFC61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C84282E" w14:textId="77777777" w:rsidTr="00671C04">
        <w:trPr>
          <w:trHeight w:val="132"/>
        </w:trPr>
        <w:tc>
          <w:tcPr>
            <w:tcW w:w="418" w:type="dxa"/>
            <w:tcBorders>
              <w:top w:val="nil"/>
              <w:left w:val="single" w:sz="12" w:space="0" w:color="auto"/>
              <w:bottom w:val="nil"/>
              <w:right w:val="single" w:sz="2" w:space="0" w:color="auto"/>
            </w:tcBorders>
          </w:tcPr>
          <w:p w14:paraId="1C68E2E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ED62E8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1" PN6</w:t>
            </w:r>
          </w:p>
        </w:tc>
        <w:tc>
          <w:tcPr>
            <w:tcW w:w="709" w:type="dxa"/>
            <w:tcBorders>
              <w:top w:val="single" w:sz="2" w:space="0" w:color="auto"/>
              <w:left w:val="single" w:sz="2" w:space="0" w:color="auto"/>
              <w:bottom w:val="single" w:sz="2" w:space="0" w:color="auto"/>
              <w:right w:val="single" w:sz="2" w:space="0" w:color="auto"/>
            </w:tcBorders>
          </w:tcPr>
          <w:p w14:paraId="79C3029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49478B9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w:t>
            </w:r>
          </w:p>
        </w:tc>
        <w:tc>
          <w:tcPr>
            <w:tcW w:w="1134" w:type="dxa"/>
            <w:tcBorders>
              <w:top w:val="single" w:sz="2" w:space="0" w:color="auto"/>
              <w:left w:val="single" w:sz="2" w:space="0" w:color="auto"/>
              <w:bottom w:val="single" w:sz="2" w:space="0" w:color="auto"/>
              <w:right w:val="single" w:sz="2" w:space="0" w:color="auto"/>
            </w:tcBorders>
          </w:tcPr>
          <w:p w14:paraId="58C3CC6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A8507A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E13F972" w14:textId="77777777" w:rsidTr="00671C04">
        <w:trPr>
          <w:trHeight w:val="132"/>
        </w:trPr>
        <w:tc>
          <w:tcPr>
            <w:tcW w:w="418" w:type="dxa"/>
            <w:tcBorders>
              <w:top w:val="nil"/>
              <w:left w:val="single" w:sz="12" w:space="0" w:color="auto"/>
              <w:bottom w:val="nil"/>
              <w:right w:val="single" w:sz="2" w:space="0" w:color="auto"/>
            </w:tcBorders>
          </w:tcPr>
          <w:p w14:paraId="4506264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7F678A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5/4" PN6</w:t>
            </w:r>
          </w:p>
        </w:tc>
        <w:tc>
          <w:tcPr>
            <w:tcW w:w="709" w:type="dxa"/>
            <w:tcBorders>
              <w:top w:val="single" w:sz="2" w:space="0" w:color="auto"/>
              <w:left w:val="single" w:sz="2" w:space="0" w:color="auto"/>
              <w:bottom w:val="single" w:sz="2" w:space="0" w:color="auto"/>
              <w:right w:val="single" w:sz="2" w:space="0" w:color="auto"/>
            </w:tcBorders>
          </w:tcPr>
          <w:p w14:paraId="657EC3B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4B26BCF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6</w:t>
            </w:r>
          </w:p>
        </w:tc>
        <w:tc>
          <w:tcPr>
            <w:tcW w:w="1134" w:type="dxa"/>
            <w:tcBorders>
              <w:top w:val="single" w:sz="2" w:space="0" w:color="auto"/>
              <w:left w:val="single" w:sz="2" w:space="0" w:color="auto"/>
              <w:bottom w:val="single" w:sz="2" w:space="0" w:color="auto"/>
              <w:right w:val="single" w:sz="2" w:space="0" w:color="auto"/>
            </w:tcBorders>
          </w:tcPr>
          <w:p w14:paraId="282C0AC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CA62CD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B420992" w14:textId="77777777" w:rsidTr="00671C04">
        <w:trPr>
          <w:trHeight w:val="132"/>
        </w:trPr>
        <w:tc>
          <w:tcPr>
            <w:tcW w:w="418" w:type="dxa"/>
            <w:tcBorders>
              <w:top w:val="nil"/>
              <w:left w:val="single" w:sz="12" w:space="0" w:color="auto"/>
              <w:bottom w:val="nil"/>
              <w:right w:val="single" w:sz="2" w:space="0" w:color="auto"/>
            </w:tcBorders>
          </w:tcPr>
          <w:p w14:paraId="6F55581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822383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6/4" PN6</w:t>
            </w:r>
          </w:p>
        </w:tc>
        <w:tc>
          <w:tcPr>
            <w:tcW w:w="709" w:type="dxa"/>
            <w:tcBorders>
              <w:top w:val="single" w:sz="2" w:space="0" w:color="auto"/>
              <w:left w:val="single" w:sz="2" w:space="0" w:color="auto"/>
              <w:bottom w:val="single" w:sz="2" w:space="0" w:color="auto"/>
              <w:right w:val="single" w:sz="2" w:space="0" w:color="auto"/>
            </w:tcBorders>
          </w:tcPr>
          <w:p w14:paraId="13D43EA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073380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10</w:t>
            </w:r>
          </w:p>
        </w:tc>
        <w:tc>
          <w:tcPr>
            <w:tcW w:w="1134" w:type="dxa"/>
            <w:tcBorders>
              <w:top w:val="single" w:sz="2" w:space="0" w:color="auto"/>
              <w:left w:val="single" w:sz="2" w:space="0" w:color="auto"/>
              <w:bottom w:val="single" w:sz="2" w:space="0" w:color="auto"/>
              <w:right w:val="single" w:sz="2" w:space="0" w:color="auto"/>
            </w:tcBorders>
          </w:tcPr>
          <w:p w14:paraId="6F3904F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9812A55"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9E59351" w14:textId="77777777" w:rsidTr="00671C04">
        <w:trPr>
          <w:trHeight w:val="132"/>
        </w:trPr>
        <w:tc>
          <w:tcPr>
            <w:tcW w:w="418" w:type="dxa"/>
            <w:tcBorders>
              <w:top w:val="nil"/>
              <w:left w:val="single" w:sz="12" w:space="0" w:color="auto"/>
              <w:bottom w:val="single" w:sz="2" w:space="0" w:color="auto"/>
              <w:right w:val="single" w:sz="2" w:space="0" w:color="auto"/>
            </w:tcBorders>
          </w:tcPr>
          <w:p w14:paraId="5F76084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E281E0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2" PN6</w:t>
            </w:r>
          </w:p>
        </w:tc>
        <w:tc>
          <w:tcPr>
            <w:tcW w:w="709" w:type="dxa"/>
            <w:tcBorders>
              <w:top w:val="single" w:sz="2" w:space="0" w:color="auto"/>
              <w:left w:val="single" w:sz="2" w:space="0" w:color="auto"/>
              <w:bottom w:val="single" w:sz="2" w:space="0" w:color="auto"/>
              <w:right w:val="single" w:sz="2" w:space="0" w:color="auto"/>
            </w:tcBorders>
          </w:tcPr>
          <w:p w14:paraId="7413C52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57F839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7</w:t>
            </w:r>
          </w:p>
        </w:tc>
        <w:tc>
          <w:tcPr>
            <w:tcW w:w="1134" w:type="dxa"/>
            <w:tcBorders>
              <w:top w:val="single" w:sz="2" w:space="0" w:color="auto"/>
              <w:left w:val="single" w:sz="2" w:space="0" w:color="auto"/>
              <w:bottom w:val="single" w:sz="2" w:space="0" w:color="auto"/>
              <w:right w:val="single" w:sz="2" w:space="0" w:color="auto"/>
            </w:tcBorders>
          </w:tcPr>
          <w:p w14:paraId="77E845F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4D21112"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C017B7D" w14:textId="77777777" w:rsidTr="00671C04">
        <w:trPr>
          <w:trHeight w:val="461"/>
        </w:trPr>
        <w:tc>
          <w:tcPr>
            <w:tcW w:w="418" w:type="dxa"/>
            <w:tcBorders>
              <w:top w:val="single" w:sz="2" w:space="0" w:color="auto"/>
              <w:left w:val="single" w:sz="12" w:space="0" w:color="auto"/>
              <w:bottom w:val="nil"/>
              <w:right w:val="single" w:sz="2" w:space="0" w:color="auto"/>
            </w:tcBorders>
          </w:tcPr>
          <w:p w14:paraId="6751519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21</w:t>
            </w:r>
          </w:p>
        </w:tc>
        <w:tc>
          <w:tcPr>
            <w:tcW w:w="8826" w:type="dxa"/>
            <w:gridSpan w:val="5"/>
            <w:tcBorders>
              <w:top w:val="single" w:sz="2" w:space="0" w:color="auto"/>
              <w:left w:val="single" w:sz="2" w:space="0" w:color="auto"/>
              <w:bottom w:val="single" w:sz="2" w:space="0" w:color="auto"/>
              <w:right w:val="single" w:sz="12" w:space="0" w:color="000000"/>
            </w:tcBorders>
          </w:tcPr>
          <w:p w14:paraId="35B4969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лоптасте славине за пуњење и пражњење са капом и ланцем, </w:t>
            </w:r>
            <w:r w:rsidRPr="00036096">
              <w:rPr>
                <w:rFonts w:ascii="Verdana" w:hAnsi="Verdana" w:cs="Verdana"/>
                <w:b/>
                <w:bCs/>
                <w:color w:val="000000"/>
                <w:sz w:val="18"/>
                <w:szCs w:val="18"/>
                <w:lang w:val="en-US"/>
              </w:rPr>
              <w:t>произвођача Slovarm или еквивалентно,</w:t>
            </w:r>
            <w:r w:rsidRPr="00036096">
              <w:rPr>
                <w:rFonts w:ascii="Verdana" w:hAnsi="Verdana" w:cs="Verdana"/>
                <w:color w:val="000000"/>
                <w:sz w:val="18"/>
                <w:szCs w:val="18"/>
                <w:lang w:val="en-US"/>
              </w:rPr>
              <w:t xml:space="preserve"> заједно са опремом за монтажу:</w:t>
            </w:r>
          </w:p>
        </w:tc>
      </w:tr>
      <w:tr w:rsidR="00D30040" w:rsidRPr="00036096" w14:paraId="01ED0A7D" w14:textId="77777777" w:rsidTr="00671C04">
        <w:trPr>
          <w:trHeight w:val="132"/>
        </w:trPr>
        <w:tc>
          <w:tcPr>
            <w:tcW w:w="418" w:type="dxa"/>
            <w:tcBorders>
              <w:top w:val="nil"/>
              <w:left w:val="single" w:sz="12" w:space="0" w:color="auto"/>
              <w:bottom w:val="nil"/>
              <w:right w:val="single" w:sz="2" w:space="0" w:color="auto"/>
            </w:tcBorders>
          </w:tcPr>
          <w:p w14:paraId="0FEB4E7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512D0B6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1/2" PN6</w:t>
            </w:r>
          </w:p>
        </w:tc>
        <w:tc>
          <w:tcPr>
            <w:tcW w:w="709" w:type="dxa"/>
            <w:tcBorders>
              <w:top w:val="single" w:sz="2" w:space="0" w:color="auto"/>
              <w:left w:val="single" w:sz="2" w:space="0" w:color="auto"/>
              <w:bottom w:val="single" w:sz="2" w:space="0" w:color="auto"/>
              <w:right w:val="single" w:sz="2" w:space="0" w:color="auto"/>
            </w:tcBorders>
          </w:tcPr>
          <w:p w14:paraId="481B842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62A8965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12</w:t>
            </w:r>
          </w:p>
        </w:tc>
        <w:tc>
          <w:tcPr>
            <w:tcW w:w="1134" w:type="dxa"/>
            <w:tcBorders>
              <w:top w:val="single" w:sz="2" w:space="0" w:color="auto"/>
              <w:left w:val="single" w:sz="2" w:space="0" w:color="auto"/>
              <w:bottom w:val="single" w:sz="2" w:space="0" w:color="auto"/>
              <w:right w:val="single" w:sz="2" w:space="0" w:color="auto"/>
            </w:tcBorders>
          </w:tcPr>
          <w:p w14:paraId="789B815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0BD86E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D6BA3C4" w14:textId="77777777" w:rsidTr="00671C04">
        <w:trPr>
          <w:trHeight w:val="446"/>
        </w:trPr>
        <w:tc>
          <w:tcPr>
            <w:tcW w:w="418" w:type="dxa"/>
            <w:tcBorders>
              <w:top w:val="single" w:sz="2" w:space="0" w:color="auto"/>
              <w:left w:val="single" w:sz="12" w:space="0" w:color="auto"/>
              <w:bottom w:val="single" w:sz="2" w:space="0" w:color="auto"/>
              <w:right w:val="single" w:sz="2" w:space="0" w:color="auto"/>
            </w:tcBorders>
          </w:tcPr>
          <w:p w14:paraId="7DB8043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lastRenderedPageBreak/>
              <w:t>22</w:t>
            </w:r>
          </w:p>
        </w:tc>
        <w:tc>
          <w:tcPr>
            <w:tcW w:w="8826" w:type="dxa"/>
            <w:gridSpan w:val="5"/>
            <w:tcBorders>
              <w:top w:val="single" w:sz="2" w:space="0" w:color="auto"/>
              <w:left w:val="single" w:sz="2" w:space="0" w:color="auto"/>
              <w:bottom w:val="single" w:sz="2" w:space="0" w:color="auto"/>
              <w:right w:val="single" w:sz="12" w:space="0" w:color="000000"/>
            </w:tcBorders>
          </w:tcPr>
          <w:p w14:paraId="1786E77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навојног хватача нечистоћа, </w:t>
            </w:r>
            <w:r w:rsidRPr="00036096">
              <w:rPr>
                <w:rFonts w:ascii="Verdana" w:hAnsi="Verdana" w:cs="Verdana"/>
                <w:b/>
                <w:bCs/>
                <w:color w:val="000000"/>
                <w:sz w:val="18"/>
                <w:szCs w:val="18"/>
                <w:lang w:val="en-US"/>
              </w:rPr>
              <w:t>тип 3670G, произвођача Tiemme или еквивалентно,</w:t>
            </w:r>
            <w:r w:rsidRPr="00036096">
              <w:rPr>
                <w:rFonts w:ascii="Verdana" w:hAnsi="Verdana" w:cs="Verdana"/>
                <w:color w:val="000000"/>
                <w:sz w:val="18"/>
                <w:szCs w:val="18"/>
                <w:lang w:val="en-US"/>
              </w:rPr>
              <w:t xml:space="preserve"> заједно са опремом за монтажу:</w:t>
            </w:r>
          </w:p>
        </w:tc>
      </w:tr>
      <w:tr w:rsidR="00D30040" w:rsidRPr="00036096" w14:paraId="21F4409D" w14:textId="77777777" w:rsidTr="00671C04">
        <w:trPr>
          <w:trHeight w:val="154"/>
        </w:trPr>
        <w:tc>
          <w:tcPr>
            <w:tcW w:w="418" w:type="dxa"/>
            <w:tcBorders>
              <w:top w:val="single" w:sz="2" w:space="0" w:color="auto"/>
              <w:left w:val="single" w:sz="12" w:space="0" w:color="auto"/>
              <w:bottom w:val="single" w:sz="2" w:space="0" w:color="auto"/>
              <w:right w:val="single" w:sz="2" w:space="0" w:color="auto"/>
            </w:tcBorders>
          </w:tcPr>
          <w:p w14:paraId="15766BA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B0B8F4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6/4" PN6</w:t>
            </w:r>
          </w:p>
        </w:tc>
        <w:tc>
          <w:tcPr>
            <w:tcW w:w="709" w:type="dxa"/>
            <w:tcBorders>
              <w:top w:val="single" w:sz="2" w:space="0" w:color="auto"/>
              <w:left w:val="single" w:sz="2" w:space="0" w:color="auto"/>
              <w:bottom w:val="single" w:sz="2" w:space="0" w:color="auto"/>
              <w:right w:val="single" w:sz="2" w:space="0" w:color="auto"/>
            </w:tcBorders>
          </w:tcPr>
          <w:p w14:paraId="05853CF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6380880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54EE51A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5BF2B7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032AAF8" w14:textId="77777777" w:rsidTr="00671C04">
        <w:trPr>
          <w:trHeight w:val="154"/>
        </w:trPr>
        <w:tc>
          <w:tcPr>
            <w:tcW w:w="418" w:type="dxa"/>
            <w:tcBorders>
              <w:top w:val="single" w:sz="2" w:space="0" w:color="auto"/>
              <w:left w:val="single" w:sz="12" w:space="0" w:color="auto"/>
              <w:bottom w:val="single" w:sz="2" w:space="0" w:color="auto"/>
              <w:right w:val="single" w:sz="2" w:space="0" w:color="auto"/>
            </w:tcBorders>
          </w:tcPr>
          <w:p w14:paraId="325F979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847131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2" PN6</w:t>
            </w:r>
          </w:p>
        </w:tc>
        <w:tc>
          <w:tcPr>
            <w:tcW w:w="709" w:type="dxa"/>
            <w:tcBorders>
              <w:top w:val="single" w:sz="2" w:space="0" w:color="auto"/>
              <w:left w:val="single" w:sz="2" w:space="0" w:color="auto"/>
              <w:bottom w:val="single" w:sz="2" w:space="0" w:color="auto"/>
              <w:right w:val="single" w:sz="2" w:space="0" w:color="auto"/>
            </w:tcBorders>
          </w:tcPr>
          <w:p w14:paraId="79B3F2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76386D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103873D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0BFFBF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17DD72D" w14:textId="77777777" w:rsidTr="00671C04">
        <w:trPr>
          <w:trHeight w:val="461"/>
        </w:trPr>
        <w:tc>
          <w:tcPr>
            <w:tcW w:w="418" w:type="dxa"/>
            <w:tcBorders>
              <w:top w:val="single" w:sz="2" w:space="0" w:color="auto"/>
              <w:left w:val="single" w:sz="12" w:space="0" w:color="auto"/>
              <w:bottom w:val="single" w:sz="2" w:space="0" w:color="auto"/>
              <w:right w:val="single" w:sz="2" w:space="0" w:color="auto"/>
            </w:tcBorders>
          </w:tcPr>
          <w:p w14:paraId="72D5BD5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23</w:t>
            </w:r>
          </w:p>
        </w:tc>
        <w:tc>
          <w:tcPr>
            <w:tcW w:w="8826" w:type="dxa"/>
            <w:gridSpan w:val="5"/>
            <w:tcBorders>
              <w:top w:val="single" w:sz="2" w:space="0" w:color="auto"/>
              <w:left w:val="single" w:sz="2" w:space="0" w:color="auto"/>
              <w:bottom w:val="single" w:sz="2" w:space="0" w:color="auto"/>
              <w:right w:val="single" w:sz="12" w:space="0" w:color="000000"/>
            </w:tcBorders>
          </w:tcPr>
          <w:p w14:paraId="0CCCA25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прирубничког хватача нечистоћа,</w:t>
            </w:r>
            <w:r w:rsidRPr="00036096">
              <w:rPr>
                <w:rFonts w:ascii="Verdana" w:hAnsi="Verdana" w:cs="Verdana"/>
                <w:b/>
                <w:bCs/>
                <w:color w:val="000000"/>
                <w:sz w:val="18"/>
                <w:szCs w:val="18"/>
                <w:lang w:val="en-US"/>
              </w:rPr>
              <w:t xml:space="preserve"> произвођача IMP Armature или еквивалентно,</w:t>
            </w:r>
            <w:r w:rsidRPr="00036096">
              <w:rPr>
                <w:rFonts w:ascii="Verdana" w:hAnsi="Verdana" w:cs="Verdana"/>
                <w:color w:val="000000"/>
                <w:sz w:val="18"/>
                <w:szCs w:val="18"/>
                <w:lang w:val="en-US"/>
              </w:rPr>
              <w:t xml:space="preserve"> заједно са контраприрубницама, вијцима и наврткама и заптивачима.</w:t>
            </w:r>
          </w:p>
        </w:tc>
      </w:tr>
      <w:tr w:rsidR="00D30040" w:rsidRPr="00036096" w14:paraId="12CADC47"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3B4A9D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4E3BA4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DN80 PN6</w:t>
            </w:r>
          </w:p>
        </w:tc>
        <w:tc>
          <w:tcPr>
            <w:tcW w:w="709" w:type="dxa"/>
            <w:tcBorders>
              <w:top w:val="single" w:sz="2" w:space="0" w:color="auto"/>
              <w:left w:val="single" w:sz="2" w:space="0" w:color="auto"/>
              <w:bottom w:val="single" w:sz="2" w:space="0" w:color="auto"/>
              <w:right w:val="single" w:sz="2" w:space="0" w:color="auto"/>
            </w:tcBorders>
          </w:tcPr>
          <w:p w14:paraId="5F6DF94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1901F2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7AB3098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181273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78DD926"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B713B1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1F52DD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DN125 PN6</w:t>
            </w:r>
          </w:p>
        </w:tc>
        <w:tc>
          <w:tcPr>
            <w:tcW w:w="709" w:type="dxa"/>
            <w:tcBorders>
              <w:top w:val="single" w:sz="2" w:space="0" w:color="auto"/>
              <w:left w:val="single" w:sz="2" w:space="0" w:color="auto"/>
              <w:bottom w:val="single" w:sz="2" w:space="0" w:color="auto"/>
              <w:right w:val="single" w:sz="2" w:space="0" w:color="auto"/>
            </w:tcBorders>
          </w:tcPr>
          <w:p w14:paraId="05EC38F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2524DD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3A8149C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CF96B16"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CB0023A"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7D05C7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F7772D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DN150 PN6</w:t>
            </w:r>
          </w:p>
        </w:tc>
        <w:tc>
          <w:tcPr>
            <w:tcW w:w="709" w:type="dxa"/>
            <w:tcBorders>
              <w:top w:val="single" w:sz="2" w:space="0" w:color="auto"/>
              <w:left w:val="single" w:sz="2" w:space="0" w:color="auto"/>
              <w:bottom w:val="single" w:sz="2" w:space="0" w:color="auto"/>
              <w:right w:val="single" w:sz="2" w:space="0" w:color="auto"/>
            </w:tcBorders>
          </w:tcPr>
          <w:p w14:paraId="747E15B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24133B3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10D34FA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5A45726"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16EDA248" w14:textId="77777777" w:rsidTr="00671C04">
        <w:trPr>
          <w:trHeight w:val="346"/>
        </w:trPr>
        <w:tc>
          <w:tcPr>
            <w:tcW w:w="418" w:type="dxa"/>
            <w:tcBorders>
              <w:top w:val="single" w:sz="2" w:space="0" w:color="auto"/>
              <w:left w:val="single" w:sz="12" w:space="0" w:color="auto"/>
              <w:bottom w:val="nil"/>
              <w:right w:val="single" w:sz="2" w:space="0" w:color="auto"/>
            </w:tcBorders>
          </w:tcPr>
          <w:p w14:paraId="6752587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24</w:t>
            </w:r>
          </w:p>
        </w:tc>
        <w:tc>
          <w:tcPr>
            <w:tcW w:w="8826" w:type="dxa"/>
            <w:gridSpan w:val="5"/>
            <w:tcBorders>
              <w:top w:val="single" w:sz="2" w:space="0" w:color="auto"/>
              <w:left w:val="single" w:sz="2" w:space="0" w:color="auto"/>
              <w:bottom w:val="single" w:sz="2" w:space="0" w:color="auto"/>
              <w:right w:val="single" w:sz="12" w:space="0" w:color="000000"/>
            </w:tcBorders>
          </w:tcPr>
          <w:p w14:paraId="5D18AE9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навојних неповратних вентила, тип 3500G, </w:t>
            </w:r>
            <w:r w:rsidRPr="00036096">
              <w:rPr>
                <w:rFonts w:ascii="Verdana" w:hAnsi="Verdana" w:cs="Verdana"/>
                <w:b/>
                <w:bCs/>
                <w:color w:val="000000"/>
                <w:sz w:val="18"/>
                <w:szCs w:val="18"/>
                <w:lang w:val="en-US"/>
              </w:rPr>
              <w:t>произвођача Тiemme или еквивалентно,</w:t>
            </w:r>
            <w:r w:rsidRPr="00036096">
              <w:rPr>
                <w:rFonts w:ascii="Verdana" w:hAnsi="Verdana" w:cs="Verdana"/>
                <w:color w:val="000000"/>
                <w:sz w:val="18"/>
                <w:szCs w:val="18"/>
                <w:lang w:val="en-US"/>
              </w:rPr>
              <w:t xml:space="preserve"> заједно са опремом за монтажу:</w:t>
            </w:r>
          </w:p>
        </w:tc>
      </w:tr>
      <w:tr w:rsidR="00D30040" w:rsidRPr="00036096" w14:paraId="0F0ECA88" w14:textId="77777777" w:rsidTr="00671C04">
        <w:trPr>
          <w:trHeight w:val="154"/>
        </w:trPr>
        <w:tc>
          <w:tcPr>
            <w:tcW w:w="418" w:type="dxa"/>
            <w:tcBorders>
              <w:top w:val="nil"/>
              <w:left w:val="single" w:sz="12" w:space="0" w:color="auto"/>
              <w:bottom w:val="nil"/>
              <w:right w:val="single" w:sz="2" w:space="0" w:color="auto"/>
            </w:tcBorders>
          </w:tcPr>
          <w:p w14:paraId="3577611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FD3E33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6/4" PN6</w:t>
            </w:r>
          </w:p>
        </w:tc>
        <w:tc>
          <w:tcPr>
            <w:tcW w:w="709" w:type="dxa"/>
            <w:tcBorders>
              <w:top w:val="single" w:sz="2" w:space="0" w:color="auto"/>
              <w:left w:val="single" w:sz="2" w:space="0" w:color="auto"/>
              <w:bottom w:val="single" w:sz="2" w:space="0" w:color="auto"/>
              <w:right w:val="single" w:sz="2" w:space="0" w:color="auto"/>
            </w:tcBorders>
          </w:tcPr>
          <w:p w14:paraId="3EC1134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100DFB5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036F087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5A3FC3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73386A2" w14:textId="77777777" w:rsidTr="00671C04">
        <w:trPr>
          <w:trHeight w:val="154"/>
        </w:trPr>
        <w:tc>
          <w:tcPr>
            <w:tcW w:w="418" w:type="dxa"/>
            <w:tcBorders>
              <w:top w:val="nil"/>
              <w:left w:val="single" w:sz="12" w:space="0" w:color="auto"/>
              <w:bottom w:val="single" w:sz="2" w:space="0" w:color="auto"/>
              <w:right w:val="single" w:sz="2" w:space="0" w:color="auto"/>
            </w:tcBorders>
          </w:tcPr>
          <w:p w14:paraId="457C780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5314ABD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R 2" PN6</w:t>
            </w:r>
          </w:p>
        </w:tc>
        <w:tc>
          <w:tcPr>
            <w:tcW w:w="709" w:type="dxa"/>
            <w:tcBorders>
              <w:top w:val="single" w:sz="2" w:space="0" w:color="auto"/>
              <w:left w:val="single" w:sz="2" w:space="0" w:color="auto"/>
              <w:bottom w:val="single" w:sz="2" w:space="0" w:color="auto"/>
              <w:right w:val="single" w:sz="2" w:space="0" w:color="auto"/>
            </w:tcBorders>
          </w:tcPr>
          <w:p w14:paraId="5B10F2A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43AD10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w:t>
            </w:r>
          </w:p>
        </w:tc>
        <w:tc>
          <w:tcPr>
            <w:tcW w:w="1134" w:type="dxa"/>
            <w:tcBorders>
              <w:top w:val="single" w:sz="2" w:space="0" w:color="auto"/>
              <w:left w:val="single" w:sz="2" w:space="0" w:color="auto"/>
              <w:bottom w:val="single" w:sz="2" w:space="0" w:color="auto"/>
              <w:right w:val="single" w:sz="2" w:space="0" w:color="auto"/>
            </w:tcBorders>
          </w:tcPr>
          <w:p w14:paraId="4F72E9B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67DE7D5"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3918C4F" w14:textId="77777777" w:rsidTr="00671C04">
        <w:trPr>
          <w:trHeight w:val="578"/>
        </w:trPr>
        <w:tc>
          <w:tcPr>
            <w:tcW w:w="418" w:type="dxa"/>
            <w:tcBorders>
              <w:top w:val="single" w:sz="2" w:space="0" w:color="auto"/>
              <w:left w:val="single" w:sz="12" w:space="0" w:color="auto"/>
              <w:bottom w:val="single" w:sz="2" w:space="0" w:color="auto"/>
              <w:right w:val="single" w:sz="2" w:space="0" w:color="auto"/>
            </w:tcBorders>
          </w:tcPr>
          <w:p w14:paraId="7EC0CDC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25</w:t>
            </w:r>
          </w:p>
        </w:tc>
        <w:tc>
          <w:tcPr>
            <w:tcW w:w="8826" w:type="dxa"/>
            <w:gridSpan w:val="5"/>
            <w:tcBorders>
              <w:top w:val="single" w:sz="2" w:space="0" w:color="auto"/>
              <w:left w:val="single" w:sz="2" w:space="0" w:color="auto"/>
              <w:bottom w:val="single" w:sz="2" w:space="0" w:color="auto"/>
              <w:right w:val="single" w:sz="12" w:space="0" w:color="000000"/>
            </w:tcBorders>
          </w:tcPr>
          <w:p w14:paraId="45A3AF8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прирубничке неповратне клапне са дуплим диском,</w:t>
            </w:r>
            <w:r w:rsidRPr="00036096">
              <w:rPr>
                <w:rFonts w:ascii="Verdana" w:hAnsi="Verdana" w:cs="Verdana"/>
                <w:b/>
                <w:bCs/>
                <w:color w:val="000000"/>
                <w:sz w:val="18"/>
                <w:szCs w:val="18"/>
                <w:lang w:val="en-US"/>
              </w:rPr>
              <w:t xml:space="preserve"> произвођача "Tour&amp;Аndersson" или еквивалентно,</w:t>
            </w:r>
            <w:r w:rsidRPr="00036096">
              <w:rPr>
                <w:rFonts w:ascii="Verdana" w:hAnsi="Verdana" w:cs="Verdana"/>
                <w:color w:val="000000"/>
                <w:sz w:val="18"/>
                <w:szCs w:val="18"/>
                <w:lang w:val="en-US"/>
              </w:rPr>
              <w:t xml:space="preserve"> заједно са контраприрубницама, вијцима и наврткама и заптивачима.</w:t>
            </w:r>
          </w:p>
        </w:tc>
      </w:tr>
      <w:tr w:rsidR="00D30040" w:rsidRPr="00036096" w14:paraId="0940B0DE"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1C08A5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288FF8F"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DN80 PN6</w:t>
            </w:r>
          </w:p>
        </w:tc>
        <w:tc>
          <w:tcPr>
            <w:tcW w:w="709" w:type="dxa"/>
            <w:tcBorders>
              <w:top w:val="single" w:sz="2" w:space="0" w:color="auto"/>
              <w:left w:val="single" w:sz="2" w:space="0" w:color="auto"/>
              <w:bottom w:val="single" w:sz="2" w:space="0" w:color="auto"/>
              <w:right w:val="single" w:sz="2" w:space="0" w:color="auto"/>
            </w:tcBorders>
          </w:tcPr>
          <w:p w14:paraId="5CC0C87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6AD7944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6B60AC8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6C89D1F"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99F93DD"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1CDD8D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1047FA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DN100 PN6</w:t>
            </w:r>
          </w:p>
        </w:tc>
        <w:tc>
          <w:tcPr>
            <w:tcW w:w="709" w:type="dxa"/>
            <w:tcBorders>
              <w:top w:val="single" w:sz="2" w:space="0" w:color="auto"/>
              <w:left w:val="single" w:sz="2" w:space="0" w:color="auto"/>
              <w:bottom w:val="single" w:sz="2" w:space="0" w:color="auto"/>
              <w:right w:val="single" w:sz="2" w:space="0" w:color="auto"/>
            </w:tcBorders>
          </w:tcPr>
          <w:p w14:paraId="44A30C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E1BDA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4DA8118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3B609B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7FFEA5F"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9F84BB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57DA1C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DN125 PN6</w:t>
            </w:r>
          </w:p>
        </w:tc>
        <w:tc>
          <w:tcPr>
            <w:tcW w:w="709" w:type="dxa"/>
            <w:tcBorders>
              <w:top w:val="single" w:sz="2" w:space="0" w:color="auto"/>
              <w:left w:val="single" w:sz="2" w:space="0" w:color="auto"/>
              <w:bottom w:val="single" w:sz="2" w:space="0" w:color="auto"/>
              <w:right w:val="single" w:sz="2" w:space="0" w:color="auto"/>
            </w:tcBorders>
          </w:tcPr>
          <w:p w14:paraId="3FB4BB5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1382F2B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21A5F34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671D4D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186CBC1A" w14:textId="77777777" w:rsidTr="00671C04">
        <w:trPr>
          <w:trHeight w:val="346"/>
        </w:trPr>
        <w:tc>
          <w:tcPr>
            <w:tcW w:w="418" w:type="dxa"/>
            <w:tcBorders>
              <w:top w:val="single" w:sz="2" w:space="0" w:color="auto"/>
              <w:left w:val="single" w:sz="12" w:space="0" w:color="auto"/>
              <w:bottom w:val="single" w:sz="2" w:space="0" w:color="auto"/>
              <w:right w:val="single" w:sz="2" w:space="0" w:color="auto"/>
            </w:tcBorders>
          </w:tcPr>
          <w:p w14:paraId="7FCEE81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26</w:t>
            </w:r>
          </w:p>
        </w:tc>
        <w:tc>
          <w:tcPr>
            <w:tcW w:w="8826" w:type="dxa"/>
            <w:gridSpan w:val="5"/>
            <w:tcBorders>
              <w:top w:val="single" w:sz="2" w:space="0" w:color="auto"/>
              <w:left w:val="single" w:sz="2" w:space="0" w:color="auto"/>
              <w:bottom w:val="single" w:sz="2" w:space="0" w:color="auto"/>
              <w:right w:val="single" w:sz="12" w:space="0" w:color="000000"/>
            </w:tcBorders>
          </w:tcPr>
          <w:p w14:paraId="3FAAD9A7"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color w:val="000000"/>
                <w:sz w:val="18"/>
                <w:szCs w:val="18"/>
                <w:lang w:val="en-US"/>
              </w:rPr>
              <w:t>Испорука и монтажа примарне експанзионе посуде,</w:t>
            </w:r>
            <w:r w:rsidRPr="00036096">
              <w:rPr>
                <w:rFonts w:ascii="Verdana" w:hAnsi="Verdana" w:cs="Verdana"/>
                <w:b/>
                <w:bCs/>
                <w:color w:val="000000"/>
                <w:sz w:val="18"/>
                <w:szCs w:val="18"/>
                <w:lang w:val="en-US"/>
              </w:rPr>
              <w:t xml:space="preserve"> произвођача "PNEUMATEX", тип CU 600.6 или еквивалентно. </w:t>
            </w:r>
          </w:p>
        </w:tc>
      </w:tr>
      <w:tr w:rsidR="00D30040" w:rsidRPr="00036096" w14:paraId="15966F89" w14:textId="77777777" w:rsidTr="00671C04">
        <w:trPr>
          <w:trHeight w:val="168"/>
        </w:trPr>
        <w:tc>
          <w:tcPr>
            <w:tcW w:w="418" w:type="dxa"/>
            <w:tcBorders>
              <w:top w:val="single" w:sz="2" w:space="0" w:color="auto"/>
              <w:left w:val="single" w:sz="12" w:space="0" w:color="auto"/>
              <w:bottom w:val="single" w:sz="2" w:space="0" w:color="auto"/>
              <w:right w:val="single" w:sz="2" w:space="0" w:color="auto"/>
            </w:tcBorders>
          </w:tcPr>
          <w:p w14:paraId="1E79028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2362705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127BE8F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6A5D4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12CE762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E11019F"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4741A0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BAF996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Запремина: 600 l</w:t>
            </w:r>
          </w:p>
        </w:tc>
        <w:tc>
          <w:tcPr>
            <w:tcW w:w="709" w:type="dxa"/>
            <w:tcBorders>
              <w:top w:val="single" w:sz="2" w:space="0" w:color="auto"/>
              <w:left w:val="single" w:sz="2" w:space="0" w:color="auto"/>
              <w:bottom w:val="single" w:sz="2" w:space="0" w:color="auto"/>
              <w:right w:val="single" w:sz="2" w:space="0" w:color="auto"/>
            </w:tcBorders>
          </w:tcPr>
          <w:p w14:paraId="5A9C6EF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3E5ABBB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9DF890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F99E5C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A76B002"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4D78140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auto"/>
            </w:tcBorders>
          </w:tcPr>
          <w:p w14:paraId="12A5B75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Mакс./мин. дозвољени притисак: 6/0 bar</w:t>
            </w:r>
          </w:p>
        </w:tc>
      </w:tr>
      <w:tr w:rsidR="00D30040" w:rsidRPr="00036096" w14:paraId="6FEE98AD"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64B3A2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7F02ED1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Макс. дозвољена темп. мембране: 70°C</w:t>
            </w:r>
          </w:p>
        </w:tc>
        <w:tc>
          <w:tcPr>
            <w:tcW w:w="1276" w:type="dxa"/>
            <w:tcBorders>
              <w:top w:val="single" w:sz="2" w:space="0" w:color="auto"/>
              <w:left w:val="single" w:sz="2" w:space="0" w:color="auto"/>
              <w:bottom w:val="single" w:sz="2" w:space="0" w:color="auto"/>
              <w:right w:val="single" w:sz="12" w:space="0" w:color="auto"/>
            </w:tcBorders>
          </w:tcPr>
          <w:p w14:paraId="2E4D8B8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122D1F1"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2F640E7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2C8CFC7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Димензије:Ø560x 1410 mm</w:t>
            </w:r>
          </w:p>
        </w:tc>
        <w:tc>
          <w:tcPr>
            <w:tcW w:w="708" w:type="dxa"/>
            <w:tcBorders>
              <w:top w:val="single" w:sz="2" w:space="0" w:color="auto"/>
              <w:left w:val="single" w:sz="2" w:space="0" w:color="auto"/>
              <w:bottom w:val="single" w:sz="2" w:space="0" w:color="auto"/>
              <w:right w:val="single" w:sz="2" w:space="0" w:color="auto"/>
            </w:tcBorders>
          </w:tcPr>
          <w:p w14:paraId="37BE7BB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219DA39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79A2FA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6F1C645"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FDCCDD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74D168E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Притисак предпуњења: 1,6 bar</w:t>
            </w:r>
          </w:p>
        </w:tc>
        <w:tc>
          <w:tcPr>
            <w:tcW w:w="1134" w:type="dxa"/>
            <w:tcBorders>
              <w:top w:val="single" w:sz="2" w:space="0" w:color="auto"/>
              <w:left w:val="single" w:sz="2" w:space="0" w:color="auto"/>
              <w:bottom w:val="single" w:sz="2" w:space="0" w:color="auto"/>
              <w:right w:val="single" w:sz="2" w:space="0" w:color="auto"/>
            </w:tcBorders>
          </w:tcPr>
          <w:p w14:paraId="20B3324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159D848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619254F"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4502AB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6284A78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 прикључка: R1"</w:t>
            </w:r>
          </w:p>
        </w:tc>
        <w:tc>
          <w:tcPr>
            <w:tcW w:w="709" w:type="dxa"/>
            <w:tcBorders>
              <w:top w:val="single" w:sz="2" w:space="0" w:color="auto"/>
              <w:left w:val="single" w:sz="2" w:space="0" w:color="auto"/>
              <w:bottom w:val="single" w:sz="2" w:space="0" w:color="auto"/>
              <w:right w:val="single" w:sz="2" w:space="0" w:color="auto"/>
            </w:tcBorders>
          </w:tcPr>
          <w:p w14:paraId="161B73C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634962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1A71CE6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B083D02"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7375F12" w14:textId="77777777" w:rsidTr="00671C04">
        <w:trPr>
          <w:trHeight w:val="346"/>
        </w:trPr>
        <w:tc>
          <w:tcPr>
            <w:tcW w:w="418" w:type="dxa"/>
            <w:tcBorders>
              <w:top w:val="single" w:sz="2" w:space="0" w:color="auto"/>
              <w:left w:val="single" w:sz="12" w:space="0" w:color="auto"/>
              <w:bottom w:val="single" w:sz="2" w:space="0" w:color="auto"/>
              <w:right w:val="single" w:sz="2" w:space="0" w:color="auto"/>
            </w:tcBorders>
          </w:tcPr>
          <w:p w14:paraId="2DB908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27</w:t>
            </w:r>
          </w:p>
        </w:tc>
        <w:tc>
          <w:tcPr>
            <w:tcW w:w="8826" w:type="dxa"/>
            <w:gridSpan w:val="5"/>
            <w:tcBorders>
              <w:top w:val="single" w:sz="2" w:space="0" w:color="auto"/>
              <w:left w:val="single" w:sz="2" w:space="0" w:color="auto"/>
              <w:bottom w:val="single" w:sz="2" w:space="0" w:color="auto"/>
              <w:right w:val="single" w:sz="12" w:space="0" w:color="000000"/>
            </w:tcBorders>
          </w:tcPr>
          <w:p w14:paraId="2E7FC86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Испорука и монтажа компресорског уређаја, </w:t>
            </w:r>
            <w:r w:rsidRPr="00036096">
              <w:rPr>
                <w:rFonts w:ascii="Verdana" w:hAnsi="Verdana" w:cs="Verdana"/>
                <w:b/>
                <w:bCs/>
                <w:color w:val="000000"/>
                <w:sz w:val="18"/>
                <w:szCs w:val="18"/>
                <w:lang w:val="en-US"/>
              </w:rPr>
              <w:t>произвођача "PNEUMATEX", тип C 10.1-3,75F или еквивалентно.</w:t>
            </w:r>
            <w:r w:rsidRPr="00036096">
              <w:rPr>
                <w:rFonts w:ascii="Verdana" w:hAnsi="Verdana" w:cs="Verdana"/>
                <w:color w:val="000000"/>
                <w:sz w:val="18"/>
                <w:szCs w:val="18"/>
                <w:lang w:val="en-US"/>
              </w:rPr>
              <w:t xml:space="preserve"> </w:t>
            </w:r>
          </w:p>
        </w:tc>
      </w:tr>
      <w:tr w:rsidR="00D30040" w:rsidRPr="00036096" w14:paraId="3715A1B7" w14:textId="77777777" w:rsidTr="00671C04">
        <w:trPr>
          <w:trHeight w:val="168"/>
        </w:trPr>
        <w:tc>
          <w:tcPr>
            <w:tcW w:w="418" w:type="dxa"/>
            <w:tcBorders>
              <w:top w:val="single" w:sz="2" w:space="0" w:color="auto"/>
              <w:left w:val="single" w:sz="12" w:space="0" w:color="auto"/>
              <w:bottom w:val="single" w:sz="2" w:space="0" w:color="auto"/>
              <w:right w:val="single" w:sz="2" w:space="0" w:color="auto"/>
            </w:tcBorders>
          </w:tcPr>
          <w:p w14:paraId="22471EF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D7BB31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2D92262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ACEE48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4E2330D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FF8AB4D"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53E9BBC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auto"/>
            </w:tcBorders>
          </w:tcPr>
          <w:p w14:paraId="48D49F8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Mакс./мин. дозвољени притисак: 6/0 bar</w:t>
            </w:r>
          </w:p>
        </w:tc>
      </w:tr>
      <w:tr w:rsidR="00D30040" w:rsidRPr="00036096" w14:paraId="0EC3EBA8"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21D077B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558DCA6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Макс. дозвољена темп. мембране: 70°C</w:t>
            </w:r>
          </w:p>
        </w:tc>
        <w:tc>
          <w:tcPr>
            <w:tcW w:w="1276" w:type="dxa"/>
            <w:tcBorders>
              <w:top w:val="single" w:sz="2" w:space="0" w:color="auto"/>
              <w:left w:val="single" w:sz="2" w:space="0" w:color="auto"/>
              <w:bottom w:val="single" w:sz="2" w:space="0" w:color="auto"/>
              <w:right w:val="single" w:sz="12" w:space="0" w:color="auto"/>
            </w:tcBorders>
          </w:tcPr>
          <w:p w14:paraId="3B999A5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E777DE1"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D3447E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29B7216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Радни напон: 1x230V, 50 Hz</w:t>
            </w:r>
          </w:p>
        </w:tc>
        <w:tc>
          <w:tcPr>
            <w:tcW w:w="708" w:type="dxa"/>
            <w:tcBorders>
              <w:top w:val="single" w:sz="2" w:space="0" w:color="auto"/>
              <w:left w:val="single" w:sz="2" w:space="0" w:color="auto"/>
              <w:bottom w:val="single" w:sz="2" w:space="0" w:color="auto"/>
              <w:right w:val="single" w:sz="2" w:space="0" w:color="auto"/>
            </w:tcBorders>
          </w:tcPr>
          <w:p w14:paraId="7189B7B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4B591FD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527AF2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9CA7568"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5924ED3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8AE287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Електро снага: 0,6 kW</w:t>
            </w:r>
          </w:p>
        </w:tc>
        <w:tc>
          <w:tcPr>
            <w:tcW w:w="709" w:type="dxa"/>
            <w:tcBorders>
              <w:top w:val="single" w:sz="2" w:space="0" w:color="auto"/>
              <w:left w:val="single" w:sz="2" w:space="0" w:color="auto"/>
              <w:bottom w:val="single" w:sz="2" w:space="0" w:color="auto"/>
              <w:right w:val="single" w:sz="2" w:space="0" w:color="auto"/>
            </w:tcBorders>
          </w:tcPr>
          <w:p w14:paraId="4C52EE8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2495FC7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29038DB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0860849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1771FC0"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707029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2FBB67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Ниво буке: 59 dB</w:t>
            </w:r>
          </w:p>
        </w:tc>
        <w:tc>
          <w:tcPr>
            <w:tcW w:w="709" w:type="dxa"/>
            <w:tcBorders>
              <w:top w:val="single" w:sz="2" w:space="0" w:color="auto"/>
              <w:left w:val="single" w:sz="2" w:space="0" w:color="auto"/>
              <w:bottom w:val="single" w:sz="2" w:space="0" w:color="auto"/>
              <w:right w:val="single" w:sz="2" w:space="0" w:color="auto"/>
            </w:tcBorders>
          </w:tcPr>
          <w:p w14:paraId="5D94025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122AC14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D44F24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290F0D1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F214587"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209D92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EDC5CD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Маса уређаја: 15 kg</w:t>
            </w:r>
          </w:p>
        </w:tc>
        <w:tc>
          <w:tcPr>
            <w:tcW w:w="709" w:type="dxa"/>
            <w:tcBorders>
              <w:top w:val="single" w:sz="2" w:space="0" w:color="auto"/>
              <w:left w:val="single" w:sz="2" w:space="0" w:color="auto"/>
              <w:bottom w:val="single" w:sz="2" w:space="0" w:color="auto"/>
              <w:right w:val="single" w:sz="2" w:space="0" w:color="auto"/>
            </w:tcBorders>
          </w:tcPr>
          <w:p w14:paraId="06E1D23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204A270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57C70C7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0A36B09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87AD042"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A75407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F37930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 ШxВxД: 410x300x460 mm</w:t>
            </w:r>
          </w:p>
        </w:tc>
        <w:tc>
          <w:tcPr>
            <w:tcW w:w="709" w:type="dxa"/>
            <w:tcBorders>
              <w:top w:val="single" w:sz="2" w:space="0" w:color="auto"/>
              <w:left w:val="single" w:sz="2" w:space="0" w:color="auto"/>
              <w:bottom w:val="single" w:sz="2" w:space="0" w:color="auto"/>
              <w:right w:val="single" w:sz="2" w:space="0" w:color="auto"/>
            </w:tcBorders>
          </w:tcPr>
          <w:p w14:paraId="020FBC4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0B594C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4119729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84E8CC3"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4179ECA" w14:textId="77777777" w:rsidTr="00671C04">
        <w:trPr>
          <w:trHeight w:val="694"/>
        </w:trPr>
        <w:tc>
          <w:tcPr>
            <w:tcW w:w="418" w:type="dxa"/>
            <w:tcBorders>
              <w:top w:val="single" w:sz="2" w:space="0" w:color="auto"/>
              <w:left w:val="single" w:sz="12" w:space="0" w:color="auto"/>
              <w:bottom w:val="nil"/>
              <w:right w:val="single" w:sz="2" w:space="0" w:color="auto"/>
            </w:tcBorders>
          </w:tcPr>
          <w:p w14:paraId="2A944F6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28</w:t>
            </w:r>
          </w:p>
        </w:tc>
        <w:tc>
          <w:tcPr>
            <w:tcW w:w="4999" w:type="dxa"/>
            <w:tcBorders>
              <w:top w:val="single" w:sz="2" w:space="0" w:color="auto"/>
              <w:left w:val="single" w:sz="2" w:space="0" w:color="auto"/>
              <w:bottom w:val="single" w:sz="2" w:space="0" w:color="auto"/>
              <w:right w:val="single" w:sz="2" w:space="0" w:color="auto"/>
            </w:tcBorders>
          </w:tcPr>
          <w:p w14:paraId="16B679E2"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color w:val="000000"/>
                <w:sz w:val="18"/>
                <w:szCs w:val="18"/>
                <w:lang w:val="en-US"/>
              </w:rPr>
              <w:t xml:space="preserve">Испорука и монтажа запорног вентила са сигурносном функцијом димензија DN40 PN16, за монтажу на повратним сигурносним водовима сваког котла и заједничком сигурносном воду </w:t>
            </w:r>
            <w:r w:rsidRPr="00036096">
              <w:rPr>
                <w:rFonts w:ascii="Verdana" w:hAnsi="Verdana" w:cs="Verdana"/>
                <w:b/>
                <w:bCs/>
                <w:color w:val="000000"/>
                <w:sz w:val="18"/>
                <w:szCs w:val="18"/>
                <w:lang w:val="en-US"/>
              </w:rPr>
              <w:t>тип DLV, произвођача "PNEUMATEX", или еквивалентно.</w:t>
            </w:r>
          </w:p>
        </w:tc>
        <w:tc>
          <w:tcPr>
            <w:tcW w:w="709" w:type="dxa"/>
            <w:tcBorders>
              <w:top w:val="single" w:sz="2" w:space="0" w:color="auto"/>
              <w:left w:val="single" w:sz="2" w:space="0" w:color="auto"/>
              <w:bottom w:val="single" w:sz="2" w:space="0" w:color="auto"/>
              <w:right w:val="single" w:sz="2" w:space="0" w:color="auto"/>
            </w:tcBorders>
          </w:tcPr>
          <w:p w14:paraId="716EA2A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C639CF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5488982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741D86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65C6422" w14:textId="77777777" w:rsidTr="00671C04">
        <w:trPr>
          <w:trHeight w:val="694"/>
        </w:trPr>
        <w:tc>
          <w:tcPr>
            <w:tcW w:w="418" w:type="dxa"/>
            <w:tcBorders>
              <w:top w:val="single" w:sz="2" w:space="0" w:color="auto"/>
              <w:left w:val="single" w:sz="12" w:space="0" w:color="auto"/>
              <w:bottom w:val="nil"/>
              <w:right w:val="single" w:sz="2" w:space="0" w:color="auto"/>
            </w:tcBorders>
          </w:tcPr>
          <w:p w14:paraId="29338E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29</w:t>
            </w:r>
          </w:p>
        </w:tc>
        <w:tc>
          <w:tcPr>
            <w:tcW w:w="4999" w:type="dxa"/>
            <w:tcBorders>
              <w:top w:val="single" w:sz="2" w:space="0" w:color="auto"/>
              <w:left w:val="single" w:sz="2" w:space="0" w:color="auto"/>
              <w:bottom w:val="single" w:sz="2" w:space="0" w:color="auto"/>
              <w:right w:val="single" w:sz="2" w:space="0" w:color="auto"/>
            </w:tcBorders>
          </w:tcPr>
          <w:p w14:paraId="39E0BDFD"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color w:val="000000"/>
                <w:sz w:val="18"/>
                <w:szCs w:val="18"/>
                <w:lang w:val="en-US"/>
              </w:rPr>
              <w:t xml:space="preserve">Испорука и монтажа запорног вентила са сигурносном функцијом димензија DN32 PN16, за монтажу на повратним сигурносним водовима сваког котла и заједничком сигурносном воду </w:t>
            </w:r>
            <w:r w:rsidRPr="00036096">
              <w:rPr>
                <w:rFonts w:ascii="Verdana" w:hAnsi="Verdana" w:cs="Verdana"/>
                <w:b/>
                <w:bCs/>
                <w:color w:val="000000"/>
                <w:sz w:val="18"/>
                <w:szCs w:val="18"/>
                <w:lang w:val="en-US"/>
              </w:rPr>
              <w:t>тип DLV, произвођача "PNEUMATEX", или еквивалентно.</w:t>
            </w:r>
          </w:p>
          <w:p w14:paraId="7DE5749D" w14:textId="77777777" w:rsidR="00671C04" w:rsidRPr="00036096" w:rsidRDefault="00671C04">
            <w:pPr>
              <w:autoSpaceDE w:val="0"/>
              <w:autoSpaceDN w:val="0"/>
              <w:adjustRightInd w:val="0"/>
              <w:spacing w:after="0" w:line="240" w:lineRule="auto"/>
              <w:rPr>
                <w:rFonts w:ascii="Verdana" w:hAnsi="Verdana" w:cs="Verdana"/>
                <w:b/>
                <w:bCs/>
                <w:color w:val="000000"/>
                <w:sz w:val="18"/>
                <w:szCs w:val="18"/>
                <w:lang w:val="en-US"/>
              </w:rPr>
            </w:pPr>
          </w:p>
        </w:tc>
        <w:tc>
          <w:tcPr>
            <w:tcW w:w="709" w:type="dxa"/>
            <w:tcBorders>
              <w:top w:val="single" w:sz="2" w:space="0" w:color="auto"/>
              <w:left w:val="single" w:sz="2" w:space="0" w:color="auto"/>
              <w:bottom w:val="single" w:sz="2" w:space="0" w:color="auto"/>
              <w:right w:val="single" w:sz="2" w:space="0" w:color="auto"/>
            </w:tcBorders>
          </w:tcPr>
          <w:p w14:paraId="66B7A5D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2E621E3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052E208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5A21715"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7052A1A" w14:textId="77777777" w:rsidTr="00671C04">
        <w:trPr>
          <w:trHeight w:val="461"/>
        </w:trPr>
        <w:tc>
          <w:tcPr>
            <w:tcW w:w="418" w:type="dxa"/>
            <w:tcBorders>
              <w:top w:val="single" w:sz="2" w:space="0" w:color="auto"/>
              <w:left w:val="single" w:sz="12" w:space="0" w:color="auto"/>
              <w:bottom w:val="nil"/>
              <w:right w:val="single" w:sz="2" w:space="0" w:color="auto"/>
            </w:tcBorders>
          </w:tcPr>
          <w:p w14:paraId="617A4E9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30</w:t>
            </w:r>
          </w:p>
        </w:tc>
        <w:tc>
          <w:tcPr>
            <w:tcW w:w="8826" w:type="dxa"/>
            <w:gridSpan w:val="5"/>
            <w:tcBorders>
              <w:top w:val="single" w:sz="2" w:space="0" w:color="auto"/>
              <w:left w:val="single" w:sz="2" w:space="0" w:color="auto"/>
              <w:bottom w:val="single" w:sz="2" w:space="0" w:color="auto"/>
              <w:right w:val="single" w:sz="12" w:space="0" w:color="000000"/>
            </w:tcBorders>
          </w:tcPr>
          <w:p w14:paraId="2C2588F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вентила сигурности са опругом. У цену урачунати баждарење вентила на притисак отварања из шеме везе и издавање уверења о баждарењу.</w:t>
            </w:r>
          </w:p>
        </w:tc>
      </w:tr>
      <w:tr w:rsidR="00D30040" w:rsidRPr="00036096" w14:paraId="228427DA" w14:textId="77777777" w:rsidTr="00671C04">
        <w:trPr>
          <w:trHeight w:val="132"/>
        </w:trPr>
        <w:tc>
          <w:tcPr>
            <w:tcW w:w="418" w:type="dxa"/>
            <w:tcBorders>
              <w:top w:val="nil"/>
              <w:left w:val="single" w:sz="12" w:space="0" w:color="auto"/>
              <w:bottom w:val="nil"/>
              <w:right w:val="single" w:sz="2" w:space="0" w:color="auto"/>
            </w:tcBorders>
          </w:tcPr>
          <w:p w14:paraId="5C2CF94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4638D0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 50 PN16 (potv=3,0 bar)</w:t>
            </w:r>
          </w:p>
        </w:tc>
        <w:tc>
          <w:tcPr>
            <w:tcW w:w="709" w:type="dxa"/>
            <w:tcBorders>
              <w:top w:val="single" w:sz="2" w:space="0" w:color="auto"/>
              <w:left w:val="single" w:sz="2" w:space="0" w:color="auto"/>
              <w:bottom w:val="single" w:sz="2" w:space="0" w:color="auto"/>
              <w:right w:val="single" w:sz="2" w:space="0" w:color="auto"/>
            </w:tcBorders>
          </w:tcPr>
          <w:p w14:paraId="3A2631E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6654C45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5CFCB5D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5D7CA98"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498C7D3" w14:textId="77777777" w:rsidTr="00671C04">
        <w:trPr>
          <w:trHeight w:val="132"/>
        </w:trPr>
        <w:tc>
          <w:tcPr>
            <w:tcW w:w="418" w:type="dxa"/>
            <w:tcBorders>
              <w:top w:val="nil"/>
              <w:left w:val="single" w:sz="12" w:space="0" w:color="auto"/>
              <w:bottom w:val="nil"/>
              <w:right w:val="single" w:sz="2" w:space="0" w:color="auto"/>
            </w:tcBorders>
          </w:tcPr>
          <w:p w14:paraId="42F9889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9FB1EF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 40 PN16 (potv=3,0 bar)</w:t>
            </w:r>
          </w:p>
        </w:tc>
        <w:tc>
          <w:tcPr>
            <w:tcW w:w="709" w:type="dxa"/>
            <w:tcBorders>
              <w:top w:val="single" w:sz="2" w:space="0" w:color="auto"/>
              <w:left w:val="single" w:sz="2" w:space="0" w:color="auto"/>
              <w:bottom w:val="single" w:sz="2" w:space="0" w:color="auto"/>
              <w:right w:val="single" w:sz="2" w:space="0" w:color="auto"/>
            </w:tcBorders>
          </w:tcPr>
          <w:p w14:paraId="31DFD67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7332E93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032900D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7117A9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78B6D6C" w14:textId="77777777" w:rsidTr="00671C04">
        <w:trPr>
          <w:trHeight w:val="132"/>
        </w:trPr>
        <w:tc>
          <w:tcPr>
            <w:tcW w:w="418" w:type="dxa"/>
            <w:tcBorders>
              <w:top w:val="nil"/>
              <w:left w:val="single" w:sz="12" w:space="0" w:color="auto"/>
              <w:bottom w:val="single" w:sz="2" w:space="0" w:color="auto"/>
              <w:right w:val="single" w:sz="2" w:space="0" w:color="auto"/>
            </w:tcBorders>
          </w:tcPr>
          <w:p w14:paraId="0436D9C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74C440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DN 25 PN16 (potv=6,0 bar)</w:t>
            </w:r>
          </w:p>
        </w:tc>
        <w:tc>
          <w:tcPr>
            <w:tcW w:w="709" w:type="dxa"/>
            <w:tcBorders>
              <w:top w:val="single" w:sz="2" w:space="0" w:color="auto"/>
              <w:left w:val="single" w:sz="2" w:space="0" w:color="auto"/>
              <w:bottom w:val="single" w:sz="2" w:space="0" w:color="auto"/>
              <w:right w:val="single" w:sz="2" w:space="0" w:color="auto"/>
            </w:tcBorders>
          </w:tcPr>
          <w:p w14:paraId="53DAEA5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105C894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5</w:t>
            </w:r>
          </w:p>
        </w:tc>
        <w:tc>
          <w:tcPr>
            <w:tcW w:w="1134" w:type="dxa"/>
            <w:tcBorders>
              <w:top w:val="single" w:sz="2" w:space="0" w:color="auto"/>
              <w:left w:val="single" w:sz="2" w:space="0" w:color="auto"/>
              <w:bottom w:val="single" w:sz="2" w:space="0" w:color="auto"/>
              <w:right w:val="single" w:sz="2" w:space="0" w:color="auto"/>
            </w:tcBorders>
          </w:tcPr>
          <w:p w14:paraId="490B772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7E717D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DD8D265" w14:textId="77777777" w:rsidTr="00671C04">
        <w:trPr>
          <w:trHeight w:val="461"/>
        </w:trPr>
        <w:tc>
          <w:tcPr>
            <w:tcW w:w="418" w:type="dxa"/>
            <w:tcBorders>
              <w:top w:val="single" w:sz="2" w:space="0" w:color="auto"/>
              <w:left w:val="single" w:sz="12" w:space="0" w:color="auto"/>
              <w:bottom w:val="single" w:sz="2" w:space="0" w:color="auto"/>
              <w:right w:val="single" w:sz="2" w:space="0" w:color="auto"/>
            </w:tcBorders>
          </w:tcPr>
          <w:p w14:paraId="1AF1B6E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31</w:t>
            </w:r>
          </w:p>
        </w:tc>
        <w:tc>
          <w:tcPr>
            <w:tcW w:w="8826" w:type="dxa"/>
            <w:gridSpan w:val="5"/>
            <w:tcBorders>
              <w:top w:val="single" w:sz="2" w:space="0" w:color="auto"/>
              <w:left w:val="single" w:sz="2" w:space="0" w:color="auto"/>
              <w:bottom w:val="single" w:sz="2" w:space="0" w:color="auto"/>
              <w:right w:val="single" w:sz="12" w:space="0" w:color="000000"/>
            </w:tcBorders>
          </w:tcPr>
          <w:p w14:paraId="4602A09F"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color w:val="000000"/>
                <w:sz w:val="18"/>
                <w:szCs w:val="18"/>
                <w:lang w:val="en-US"/>
              </w:rPr>
              <w:t>Испорука и монтажа акумулатора топлоте у комплету са фабричком термичком изолацијом са парном браном,</w:t>
            </w:r>
            <w:r w:rsidRPr="00036096">
              <w:rPr>
                <w:rFonts w:ascii="Verdana" w:hAnsi="Verdana" w:cs="Verdana"/>
                <w:b/>
                <w:bCs/>
                <w:color w:val="000000"/>
                <w:sz w:val="18"/>
                <w:szCs w:val="18"/>
                <w:lang w:val="en-US"/>
              </w:rPr>
              <w:t xml:space="preserve"> произвођача "VAREM", тип TVPS 5000 или еквивалентно. </w:t>
            </w:r>
          </w:p>
        </w:tc>
      </w:tr>
      <w:tr w:rsidR="00D30040" w:rsidRPr="00036096" w14:paraId="687FF4E8" w14:textId="77777777" w:rsidTr="00671C04">
        <w:trPr>
          <w:trHeight w:val="168"/>
        </w:trPr>
        <w:tc>
          <w:tcPr>
            <w:tcW w:w="418" w:type="dxa"/>
            <w:tcBorders>
              <w:top w:val="single" w:sz="2" w:space="0" w:color="auto"/>
              <w:left w:val="single" w:sz="12" w:space="0" w:color="auto"/>
              <w:bottom w:val="single" w:sz="2" w:space="0" w:color="auto"/>
              <w:right w:val="single" w:sz="2" w:space="0" w:color="auto"/>
            </w:tcBorders>
          </w:tcPr>
          <w:p w14:paraId="320C565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E5925F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Tехничке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5D115C5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E0FCAD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EE4BEF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CB8D8FD"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FE351E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1ECAF5A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 коморе: 1800x2850 mm</w:t>
            </w:r>
          </w:p>
        </w:tc>
        <w:tc>
          <w:tcPr>
            <w:tcW w:w="1276" w:type="dxa"/>
            <w:tcBorders>
              <w:top w:val="single" w:sz="2" w:space="0" w:color="auto"/>
              <w:left w:val="single" w:sz="2" w:space="0" w:color="auto"/>
              <w:bottom w:val="single" w:sz="2" w:space="0" w:color="auto"/>
              <w:right w:val="single" w:sz="12" w:space="0" w:color="auto"/>
            </w:tcBorders>
          </w:tcPr>
          <w:p w14:paraId="6B3EA1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4BDA081"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A6945F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73ACF4D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 прикључка: R6/4" PN6</w:t>
            </w:r>
          </w:p>
        </w:tc>
        <w:tc>
          <w:tcPr>
            <w:tcW w:w="1134" w:type="dxa"/>
            <w:tcBorders>
              <w:top w:val="single" w:sz="2" w:space="0" w:color="auto"/>
              <w:left w:val="single" w:sz="2" w:space="0" w:color="auto"/>
              <w:bottom w:val="single" w:sz="2" w:space="0" w:color="auto"/>
              <w:right w:val="single" w:sz="2" w:space="0" w:color="auto"/>
            </w:tcBorders>
          </w:tcPr>
          <w:p w14:paraId="4D3977C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30B4020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473A2C1"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9C33AE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51B8433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Укупна висина: 2850 mm</w:t>
            </w:r>
          </w:p>
        </w:tc>
        <w:tc>
          <w:tcPr>
            <w:tcW w:w="708" w:type="dxa"/>
            <w:tcBorders>
              <w:top w:val="single" w:sz="2" w:space="0" w:color="auto"/>
              <w:left w:val="single" w:sz="2" w:space="0" w:color="auto"/>
              <w:bottom w:val="single" w:sz="2" w:space="0" w:color="auto"/>
              <w:right w:val="single" w:sz="2" w:space="0" w:color="auto"/>
            </w:tcBorders>
          </w:tcPr>
          <w:p w14:paraId="24F7093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4296F5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34A0B60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E51F0D8" w14:textId="77777777" w:rsidTr="00671C04">
        <w:trPr>
          <w:trHeight w:val="230"/>
        </w:trPr>
        <w:tc>
          <w:tcPr>
            <w:tcW w:w="418" w:type="dxa"/>
            <w:tcBorders>
              <w:top w:val="single" w:sz="2" w:space="0" w:color="auto"/>
              <w:left w:val="single" w:sz="12" w:space="0" w:color="auto"/>
              <w:bottom w:val="single" w:sz="2" w:space="0" w:color="auto"/>
              <w:right w:val="single" w:sz="2" w:space="0" w:color="auto"/>
            </w:tcBorders>
          </w:tcPr>
          <w:p w14:paraId="33377DC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2E1604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у комплету са аутоматским одзрачним вентилом димензије DN20 са неповратним вентилом</w:t>
            </w:r>
          </w:p>
        </w:tc>
        <w:tc>
          <w:tcPr>
            <w:tcW w:w="709" w:type="dxa"/>
            <w:tcBorders>
              <w:top w:val="single" w:sz="2" w:space="0" w:color="auto"/>
              <w:left w:val="single" w:sz="2" w:space="0" w:color="auto"/>
              <w:bottom w:val="single" w:sz="2" w:space="0" w:color="auto"/>
              <w:right w:val="single" w:sz="2" w:space="0" w:color="auto"/>
            </w:tcBorders>
          </w:tcPr>
          <w:p w14:paraId="4B37A94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31671EF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5C1C508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5497673"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D4CD62E" w14:textId="77777777" w:rsidTr="00671C04">
        <w:trPr>
          <w:trHeight w:val="578"/>
        </w:trPr>
        <w:tc>
          <w:tcPr>
            <w:tcW w:w="418" w:type="dxa"/>
            <w:tcBorders>
              <w:top w:val="single" w:sz="2" w:space="0" w:color="auto"/>
              <w:left w:val="single" w:sz="12" w:space="0" w:color="auto"/>
              <w:bottom w:val="single" w:sz="2" w:space="0" w:color="auto"/>
              <w:right w:val="single" w:sz="2" w:space="0" w:color="auto"/>
            </w:tcBorders>
          </w:tcPr>
          <w:p w14:paraId="18916A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32</w:t>
            </w:r>
          </w:p>
        </w:tc>
        <w:tc>
          <w:tcPr>
            <w:tcW w:w="8826" w:type="dxa"/>
            <w:gridSpan w:val="5"/>
            <w:tcBorders>
              <w:top w:val="single" w:sz="2" w:space="0" w:color="auto"/>
              <w:left w:val="single" w:sz="2" w:space="0" w:color="auto"/>
              <w:bottom w:val="single" w:sz="2" w:space="0" w:color="auto"/>
              <w:right w:val="single" w:sz="12" w:space="0" w:color="000000"/>
            </w:tcBorders>
          </w:tcPr>
          <w:p w14:paraId="1DBD2BFA" w14:textId="77777777" w:rsidR="00D30040" w:rsidRPr="00036096" w:rsidRDefault="00D30040">
            <w:pPr>
              <w:autoSpaceDE w:val="0"/>
              <w:autoSpaceDN w:val="0"/>
              <w:adjustRightInd w:val="0"/>
              <w:spacing w:after="0" w:line="240" w:lineRule="auto"/>
              <w:rPr>
                <w:rFonts w:ascii="Verdana" w:hAnsi="Verdana" w:cs="Verdana"/>
                <w:b/>
                <w:bCs/>
                <w:color w:val="000000"/>
                <w:sz w:val="18"/>
                <w:szCs w:val="18"/>
                <w:lang w:val="en-US"/>
              </w:rPr>
            </w:pPr>
            <w:r w:rsidRPr="00036096">
              <w:rPr>
                <w:rFonts w:ascii="Verdana" w:hAnsi="Verdana" w:cs="Verdana"/>
                <w:color w:val="000000"/>
                <w:sz w:val="18"/>
                <w:szCs w:val="18"/>
                <w:lang w:val="en-US"/>
              </w:rPr>
              <w:t xml:space="preserve">Испорука и монтажа акумулатора топлоте STV у комплету са фабричком термичком изолацијом са парном браном, електро грејачем снаге 36 kW, и два топловодна грејача, </w:t>
            </w:r>
            <w:r w:rsidRPr="00036096">
              <w:rPr>
                <w:rFonts w:ascii="Verdana" w:hAnsi="Verdana" w:cs="Verdana"/>
                <w:b/>
                <w:bCs/>
                <w:color w:val="000000"/>
                <w:sz w:val="18"/>
                <w:szCs w:val="18"/>
                <w:lang w:val="en-US"/>
              </w:rPr>
              <w:t xml:space="preserve">произвођача "MIP-TIMO", тип VB35 или еквивалентно. </w:t>
            </w:r>
          </w:p>
        </w:tc>
      </w:tr>
      <w:tr w:rsidR="00D30040" w:rsidRPr="00036096" w14:paraId="2F9219D8"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7C1A40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2ABEDAE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Tехничке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76E02CB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111FC0F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0A3BB4C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4CF4DA91"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2F6431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0C79B2F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 коморе: 1300x3000 mm</w:t>
            </w:r>
          </w:p>
        </w:tc>
        <w:tc>
          <w:tcPr>
            <w:tcW w:w="1276" w:type="dxa"/>
            <w:tcBorders>
              <w:top w:val="single" w:sz="2" w:space="0" w:color="auto"/>
              <w:left w:val="single" w:sz="2" w:space="0" w:color="auto"/>
              <w:bottom w:val="single" w:sz="2" w:space="0" w:color="auto"/>
              <w:right w:val="single" w:sz="12" w:space="0" w:color="auto"/>
            </w:tcBorders>
          </w:tcPr>
          <w:p w14:paraId="33D351C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EF8049A"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6871CB0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085FFD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Запремина: 3,5 m3</w:t>
            </w:r>
          </w:p>
        </w:tc>
        <w:tc>
          <w:tcPr>
            <w:tcW w:w="709" w:type="dxa"/>
            <w:tcBorders>
              <w:top w:val="single" w:sz="2" w:space="0" w:color="auto"/>
              <w:left w:val="single" w:sz="2" w:space="0" w:color="auto"/>
              <w:bottom w:val="single" w:sz="2" w:space="0" w:color="auto"/>
              <w:right w:val="single" w:sz="2" w:space="0" w:color="auto"/>
            </w:tcBorders>
          </w:tcPr>
          <w:p w14:paraId="5FB5AFF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582C086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2C4BD67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46FC57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D149690"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BD5912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1B2DDC0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Димензије прикључака: R6/4" PN6</w:t>
            </w:r>
          </w:p>
        </w:tc>
        <w:tc>
          <w:tcPr>
            <w:tcW w:w="1276" w:type="dxa"/>
            <w:tcBorders>
              <w:top w:val="single" w:sz="2" w:space="0" w:color="auto"/>
              <w:left w:val="single" w:sz="2" w:space="0" w:color="auto"/>
              <w:bottom w:val="single" w:sz="2" w:space="0" w:color="auto"/>
              <w:right w:val="single" w:sz="12" w:space="0" w:color="auto"/>
            </w:tcBorders>
          </w:tcPr>
          <w:p w14:paraId="495F037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AE8C153"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9E1043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486B1C5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површина горњег измењивача: 7,5 m2</w:t>
            </w:r>
          </w:p>
        </w:tc>
        <w:tc>
          <w:tcPr>
            <w:tcW w:w="1276" w:type="dxa"/>
            <w:tcBorders>
              <w:top w:val="single" w:sz="2" w:space="0" w:color="auto"/>
              <w:left w:val="single" w:sz="2" w:space="0" w:color="auto"/>
              <w:bottom w:val="single" w:sz="2" w:space="0" w:color="auto"/>
              <w:right w:val="nil"/>
            </w:tcBorders>
          </w:tcPr>
          <w:p w14:paraId="502A897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7BD1ACD3"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E4D42E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150B6E4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површина горњег измењивача: 6 m2</w:t>
            </w:r>
          </w:p>
        </w:tc>
        <w:tc>
          <w:tcPr>
            <w:tcW w:w="1276" w:type="dxa"/>
            <w:tcBorders>
              <w:top w:val="single" w:sz="2" w:space="0" w:color="auto"/>
              <w:left w:val="single" w:sz="2" w:space="0" w:color="auto"/>
              <w:bottom w:val="single" w:sz="2" w:space="0" w:color="auto"/>
              <w:right w:val="nil"/>
            </w:tcBorders>
          </w:tcPr>
          <w:p w14:paraId="7292910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89DA284"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35E0165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70C69D1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Укупна висина: 3000 mm</w:t>
            </w:r>
          </w:p>
        </w:tc>
        <w:tc>
          <w:tcPr>
            <w:tcW w:w="708" w:type="dxa"/>
            <w:tcBorders>
              <w:top w:val="single" w:sz="2" w:space="0" w:color="auto"/>
              <w:left w:val="single" w:sz="2" w:space="0" w:color="auto"/>
              <w:bottom w:val="single" w:sz="2" w:space="0" w:color="auto"/>
              <w:right w:val="single" w:sz="2" w:space="0" w:color="auto"/>
            </w:tcBorders>
          </w:tcPr>
          <w:p w14:paraId="0E84604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76D77C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0D97EE4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64CE382"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727071A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5EC5DDE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снага електро грејача: 36 kW</w:t>
            </w:r>
          </w:p>
        </w:tc>
        <w:tc>
          <w:tcPr>
            <w:tcW w:w="1134" w:type="dxa"/>
            <w:tcBorders>
              <w:top w:val="single" w:sz="2" w:space="0" w:color="auto"/>
              <w:left w:val="single" w:sz="2" w:space="0" w:color="auto"/>
              <w:bottom w:val="single" w:sz="2" w:space="0" w:color="auto"/>
              <w:right w:val="single" w:sz="2" w:space="0" w:color="auto"/>
            </w:tcBorders>
          </w:tcPr>
          <w:p w14:paraId="67DDC71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nil"/>
            </w:tcBorders>
          </w:tcPr>
          <w:p w14:paraId="422BD31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05476AE9" w14:textId="77777777" w:rsidTr="00671C04">
        <w:trPr>
          <w:trHeight w:val="230"/>
        </w:trPr>
        <w:tc>
          <w:tcPr>
            <w:tcW w:w="418" w:type="dxa"/>
            <w:tcBorders>
              <w:top w:val="single" w:sz="2" w:space="0" w:color="auto"/>
              <w:left w:val="single" w:sz="12" w:space="0" w:color="auto"/>
              <w:bottom w:val="single" w:sz="2" w:space="0" w:color="auto"/>
              <w:right w:val="single" w:sz="2" w:space="0" w:color="auto"/>
            </w:tcBorders>
          </w:tcPr>
          <w:p w14:paraId="6EC0ABC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08A919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у комплету са аутоматским одзрачним вентилом димензије DN20 са неповратним вентилом</w:t>
            </w:r>
          </w:p>
        </w:tc>
        <w:tc>
          <w:tcPr>
            <w:tcW w:w="709" w:type="dxa"/>
            <w:tcBorders>
              <w:top w:val="single" w:sz="2" w:space="0" w:color="auto"/>
              <w:left w:val="single" w:sz="2" w:space="0" w:color="auto"/>
              <w:bottom w:val="single" w:sz="2" w:space="0" w:color="auto"/>
              <w:right w:val="single" w:sz="2" w:space="0" w:color="auto"/>
            </w:tcBorders>
          </w:tcPr>
          <w:p w14:paraId="0F000C6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FE9587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05F471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DAB722A"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4F9B456" w14:textId="77777777" w:rsidTr="00671C04">
        <w:trPr>
          <w:trHeight w:val="346"/>
        </w:trPr>
        <w:tc>
          <w:tcPr>
            <w:tcW w:w="418" w:type="dxa"/>
            <w:tcBorders>
              <w:top w:val="single" w:sz="2" w:space="0" w:color="auto"/>
              <w:left w:val="single" w:sz="12" w:space="0" w:color="auto"/>
              <w:bottom w:val="single" w:sz="2" w:space="0" w:color="auto"/>
              <w:right w:val="single" w:sz="2" w:space="0" w:color="auto"/>
            </w:tcBorders>
          </w:tcPr>
          <w:p w14:paraId="1FDD223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33</w:t>
            </w:r>
          </w:p>
        </w:tc>
        <w:tc>
          <w:tcPr>
            <w:tcW w:w="4999" w:type="dxa"/>
            <w:tcBorders>
              <w:top w:val="single" w:sz="2" w:space="0" w:color="auto"/>
              <w:left w:val="single" w:sz="2" w:space="0" w:color="auto"/>
              <w:bottom w:val="single" w:sz="2" w:space="0" w:color="auto"/>
              <w:right w:val="single" w:sz="2" w:space="0" w:color="auto"/>
            </w:tcBorders>
          </w:tcPr>
          <w:p w14:paraId="0176935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термометра стаклених са мерним опегом од 0-120°C EK, са чауром за термометар MS EK.</w:t>
            </w:r>
          </w:p>
        </w:tc>
        <w:tc>
          <w:tcPr>
            <w:tcW w:w="709" w:type="dxa"/>
            <w:tcBorders>
              <w:top w:val="single" w:sz="2" w:space="0" w:color="auto"/>
              <w:left w:val="single" w:sz="2" w:space="0" w:color="auto"/>
              <w:bottom w:val="single" w:sz="2" w:space="0" w:color="auto"/>
              <w:right w:val="single" w:sz="2" w:space="0" w:color="auto"/>
            </w:tcBorders>
          </w:tcPr>
          <w:p w14:paraId="3CFE3D2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07CD9E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16</w:t>
            </w:r>
          </w:p>
        </w:tc>
        <w:tc>
          <w:tcPr>
            <w:tcW w:w="1134" w:type="dxa"/>
            <w:tcBorders>
              <w:top w:val="single" w:sz="2" w:space="0" w:color="auto"/>
              <w:left w:val="single" w:sz="2" w:space="0" w:color="auto"/>
              <w:bottom w:val="single" w:sz="2" w:space="0" w:color="auto"/>
              <w:right w:val="single" w:sz="2" w:space="0" w:color="auto"/>
            </w:tcBorders>
          </w:tcPr>
          <w:p w14:paraId="50BF9AC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1A2934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9A55B8A" w14:textId="77777777" w:rsidTr="00671C04">
        <w:trPr>
          <w:trHeight w:val="346"/>
        </w:trPr>
        <w:tc>
          <w:tcPr>
            <w:tcW w:w="418" w:type="dxa"/>
            <w:tcBorders>
              <w:top w:val="single" w:sz="2" w:space="0" w:color="auto"/>
              <w:left w:val="single" w:sz="12" w:space="0" w:color="auto"/>
              <w:bottom w:val="single" w:sz="2" w:space="0" w:color="auto"/>
              <w:right w:val="single" w:sz="2" w:space="0" w:color="auto"/>
            </w:tcBorders>
          </w:tcPr>
          <w:p w14:paraId="6A88060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34</w:t>
            </w:r>
          </w:p>
        </w:tc>
        <w:tc>
          <w:tcPr>
            <w:tcW w:w="4999" w:type="dxa"/>
            <w:tcBorders>
              <w:top w:val="single" w:sz="2" w:space="0" w:color="auto"/>
              <w:left w:val="single" w:sz="2" w:space="0" w:color="auto"/>
              <w:bottom w:val="single" w:sz="2" w:space="0" w:color="auto"/>
              <w:right w:val="single" w:sz="2" w:space="0" w:color="auto"/>
            </w:tcBorders>
          </w:tcPr>
          <w:p w14:paraId="7F5C42F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манометра 80 у комплету са манометарском славином R3/8" опсега мерења 0-16 bar.</w:t>
            </w:r>
          </w:p>
        </w:tc>
        <w:tc>
          <w:tcPr>
            <w:tcW w:w="709" w:type="dxa"/>
            <w:tcBorders>
              <w:top w:val="single" w:sz="2" w:space="0" w:color="auto"/>
              <w:left w:val="single" w:sz="2" w:space="0" w:color="auto"/>
              <w:bottom w:val="single" w:sz="2" w:space="0" w:color="auto"/>
              <w:right w:val="single" w:sz="2" w:space="0" w:color="auto"/>
            </w:tcBorders>
          </w:tcPr>
          <w:p w14:paraId="1182B4D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E602FC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12</w:t>
            </w:r>
          </w:p>
        </w:tc>
        <w:tc>
          <w:tcPr>
            <w:tcW w:w="1134" w:type="dxa"/>
            <w:tcBorders>
              <w:top w:val="single" w:sz="2" w:space="0" w:color="auto"/>
              <w:left w:val="single" w:sz="2" w:space="0" w:color="auto"/>
              <w:bottom w:val="single" w:sz="2" w:space="0" w:color="auto"/>
              <w:right w:val="single" w:sz="2" w:space="0" w:color="auto"/>
            </w:tcBorders>
          </w:tcPr>
          <w:p w14:paraId="2B170FA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EBFA839"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767438C" w14:textId="77777777" w:rsidTr="00671C04">
        <w:trPr>
          <w:trHeight w:val="924"/>
        </w:trPr>
        <w:tc>
          <w:tcPr>
            <w:tcW w:w="418" w:type="dxa"/>
            <w:tcBorders>
              <w:top w:val="single" w:sz="2" w:space="0" w:color="auto"/>
              <w:left w:val="single" w:sz="12" w:space="0" w:color="auto"/>
              <w:bottom w:val="single" w:sz="2" w:space="0" w:color="auto"/>
              <w:right w:val="single" w:sz="2" w:space="0" w:color="auto"/>
            </w:tcBorders>
          </w:tcPr>
          <w:p w14:paraId="27B585E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35</w:t>
            </w:r>
          </w:p>
        </w:tc>
        <w:tc>
          <w:tcPr>
            <w:tcW w:w="4999" w:type="dxa"/>
            <w:tcBorders>
              <w:top w:val="single" w:sz="2" w:space="0" w:color="auto"/>
              <w:left w:val="single" w:sz="2" w:space="0" w:color="auto"/>
              <w:bottom w:val="single" w:sz="2" w:space="0" w:color="auto"/>
              <w:right w:val="single" w:sz="2" w:space="0" w:color="auto"/>
            </w:tcBorders>
          </w:tcPr>
          <w:p w14:paraId="79DE3D9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Израда, испорука и монтажа разделника топле воде у машинској сали, пречника 219,1x5,9 mm, дужине 1900 mm, са прикључцима: DN125 (2 ком.) и DN50 (1 ком.) , прикључцима за манометар и термометар, сензоре, у комплету са подним носачима и термичком изолацијом од минералне вуне дебљине 40 mm, у опшиву од Al лима дебљине 0,5 mm.</w:t>
            </w:r>
          </w:p>
        </w:tc>
        <w:tc>
          <w:tcPr>
            <w:tcW w:w="709" w:type="dxa"/>
            <w:tcBorders>
              <w:top w:val="single" w:sz="2" w:space="0" w:color="auto"/>
              <w:left w:val="single" w:sz="2" w:space="0" w:color="auto"/>
              <w:bottom w:val="single" w:sz="2" w:space="0" w:color="auto"/>
              <w:right w:val="single" w:sz="2" w:space="0" w:color="auto"/>
            </w:tcBorders>
          </w:tcPr>
          <w:p w14:paraId="5DEE9C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25EF484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67B5CEB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4C868BF"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06F5DC7" w14:textId="77777777" w:rsidTr="00671C04">
        <w:trPr>
          <w:trHeight w:val="924"/>
        </w:trPr>
        <w:tc>
          <w:tcPr>
            <w:tcW w:w="418" w:type="dxa"/>
            <w:tcBorders>
              <w:top w:val="single" w:sz="2" w:space="0" w:color="auto"/>
              <w:left w:val="single" w:sz="12" w:space="0" w:color="auto"/>
              <w:bottom w:val="single" w:sz="2" w:space="0" w:color="auto"/>
              <w:right w:val="single" w:sz="2" w:space="0" w:color="auto"/>
            </w:tcBorders>
          </w:tcPr>
          <w:p w14:paraId="2F973BB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36</w:t>
            </w:r>
          </w:p>
        </w:tc>
        <w:tc>
          <w:tcPr>
            <w:tcW w:w="4999" w:type="dxa"/>
            <w:tcBorders>
              <w:top w:val="single" w:sz="2" w:space="0" w:color="auto"/>
              <w:left w:val="single" w:sz="2" w:space="0" w:color="auto"/>
              <w:bottom w:val="single" w:sz="2" w:space="0" w:color="auto"/>
              <w:right w:val="single" w:sz="2" w:space="0" w:color="auto"/>
            </w:tcBorders>
          </w:tcPr>
          <w:p w14:paraId="57DB680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Израда, испорука и монтажа сабирника топле воде у машинској сали, пречника 219,1x5,9 mm, дужине 1900 mm, са прикључцима: DN125 (2 ком.) и DN50 (1 ком.), прикључцима за манометар и термометар, сензоре, у комплету са подним носачима и термичком изолацијом од минералне вуне дебљине 40 mm, у опшиву од Al лима дебљине 0,5 mm.</w:t>
            </w:r>
          </w:p>
        </w:tc>
        <w:tc>
          <w:tcPr>
            <w:tcW w:w="709" w:type="dxa"/>
            <w:tcBorders>
              <w:top w:val="single" w:sz="2" w:space="0" w:color="auto"/>
              <w:left w:val="single" w:sz="2" w:space="0" w:color="auto"/>
              <w:bottom w:val="single" w:sz="2" w:space="0" w:color="auto"/>
              <w:right w:val="single" w:sz="2" w:space="0" w:color="auto"/>
            </w:tcBorders>
          </w:tcPr>
          <w:p w14:paraId="173288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898F97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6FA809C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C8CCBB3"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88EE0D1" w14:textId="77777777" w:rsidTr="00671C04">
        <w:trPr>
          <w:trHeight w:val="461"/>
        </w:trPr>
        <w:tc>
          <w:tcPr>
            <w:tcW w:w="418" w:type="dxa"/>
            <w:tcBorders>
              <w:top w:val="single" w:sz="2" w:space="0" w:color="auto"/>
              <w:left w:val="single" w:sz="12" w:space="0" w:color="auto"/>
              <w:bottom w:val="single" w:sz="2" w:space="0" w:color="auto"/>
              <w:right w:val="single" w:sz="2" w:space="0" w:color="auto"/>
            </w:tcBorders>
          </w:tcPr>
          <w:p w14:paraId="2B6D8DA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37</w:t>
            </w:r>
          </w:p>
        </w:tc>
        <w:tc>
          <w:tcPr>
            <w:tcW w:w="8826" w:type="dxa"/>
            <w:gridSpan w:val="5"/>
            <w:tcBorders>
              <w:top w:val="single" w:sz="2" w:space="0" w:color="auto"/>
              <w:left w:val="single" w:sz="2" w:space="0" w:color="auto"/>
              <w:bottom w:val="single" w:sz="2" w:space="0" w:color="auto"/>
              <w:right w:val="single" w:sz="12" w:space="0" w:color="000000"/>
            </w:tcBorders>
          </w:tcPr>
          <w:p w14:paraId="24DF60B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Израда, испорука и монтажа одзрачних лонаца, у комплету са славином за пражњење димензије R1/2" и цевоводом димензије 21,3x2,0 mm, дужине 4 m, следећих димензија:</w:t>
            </w:r>
          </w:p>
        </w:tc>
      </w:tr>
      <w:tr w:rsidR="00D30040" w:rsidRPr="00036096" w14:paraId="25214CF2"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0C53879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B84B71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r w:rsidRPr="00036096">
              <w:rPr>
                <w:rFonts w:ascii="Verdana" w:hAnsi="Verdana" w:cs="Verdana"/>
                <w:color w:val="000000"/>
                <w:sz w:val="18"/>
                <w:szCs w:val="18"/>
                <w:lang w:val="en-US"/>
              </w:rPr>
              <w:t>219,1x5,9 mm, visine H=350 mm</w:t>
            </w:r>
          </w:p>
        </w:tc>
        <w:tc>
          <w:tcPr>
            <w:tcW w:w="709" w:type="dxa"/>
            <w:tcBorders>
              <w:top w:val="single" w:sz="2" w:space="0" w:color="auto"/>
              <w:left w:val="single" w:sz="2" w:space="0" w:color="auto"/>
              <w:bottom w:val="single" w:sz="2" w:space="0" w:color="auto"/>
              <w:right w:val="single" w:sz="2" w:space="0" w:color="auto"/>
            </w:tcBorders>
          </w:tcPr>
          <w:p w14:paraId="2D71D3E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02DA8B2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7</w:t>
            </w:r>
          </w:p>
        </w:tc>
        <w:tc>
          <w:tcPr>
            <w:tcW w:w="1134" w:type="dxa"/>
            <w:tcBorders>
              <w:top w:val="single" w:sz="2" w:space="0" w:color="auto"/>
              <w:left w:val="single" w:sz="2" w:space="0" w:color="auto"/>
              <w:bottom w:val="single" w:sz="2" w:space="0" w:color="auto"/>
              <w:right w:val="single" w:sz="2" w:space="0" w:color="auto"/>
            </w:tcBorders>
          </w:tcPr>
          <w:p w14:paraId="151908E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C781096"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DA61FBA"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09919C8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22EE539"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r w:rsidRPr="00036096">
              <w:rPr>
                <w:rFonts w:ascii="Verdana" w:hAnsi="Verdana" w:cs="Verdana"/>
                <w:color w:val="000000"/>
                <w:sz w:val="18"/>
                <w:szCs w:val="18"/>
                <w:lang w:val="en-US"/>
              </w:rPr>
              <w:t>108,0x3,6 mm, visine H=350 mm</w:t>
            </w:r>
          </w:p>
        </w:tc>
        <w:tc>
          <w:tcPr>
            <w:tcW w:w="709" w:type="dxa"/>
            <w:tcBorders>
              <w:top w:val="single" w:sz="2" w:space="0" w:color="auto"/>
              <w:left w:val="single" w:sz="2" w:space="0" w:color="auto"/>
              <w:bottom w:val="single" w:sz="2" w:space="0" w:color="auto"/>
              <w:right w:val="single" w:sz="2" w:space="0" w:color="auto"/>
            </w:tcBorders>
          </w:tcPr>
          <w:p w14:paraId="4C1C910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7EF575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2</w:t>
            </w:r>
          </w:p>
        </w:tc>
        <w:tc>
          <w:tcPr>
            <w:tcW w:w="1134" w:type="dxa"/>
            <w:tcBorders>
              <w:top w:val="single" w:sz="2" w:space="0" w:color="auto"/>
              <w:left w:val="single" w:sz="2" w:space="0" w:color="auto"/>
              <w:bottom w:val="single" w:sz="2" w:space="0" w:color="auto"/>
              <w:right w:val="single" w:sz="2" w:space="0" w:color="auto"/>
            </w:tcBorders>
          </w:tcPr>
          <w:p w14:paraId="29A1825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412BB3F"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A6879F4" w14:textId="77777777" w:rsidTr="00671C04">
        <w:trPr>
          <w:trHeight w:val="230"/>
        </w:trPr>
        <w:tc>
          <w:tcPr>
            <w:tcW w:w="418" w:type="dxa"/>
            <w:tcBorders>
              <w:top w:val="single" w:sz="2" w:space="0" w:color="auto"/>
              <w:left w:val="single" w:sz="12" w:space="0" w:color="auto"/>
              <w:bottom w:val="single" w:sz="2" w:space="0" w:color="auto"/>
              <w:right w:val="single" w:sz="2" w:space="0" w:color="auto"/>
            </w:tcBorders>
          </w:tcPr>
          <w:p w14:paraId="791BF31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38</w:t>
            </w:r>
          </w:p>
        </w:tc>
        <w:tc>
          <w:tcPr>
            <w:tcW w:w="4999" w:type="dxa"/>
            <w:tcBorders>
              <w:top w:val="single" w:sz="2" w:space="0" w:color="auto"/>
              <w:left w:val="single" w:sz="2" w:space="0" w:color="auto"/>
              <w:bottom w:val="single" w:sz="2" w:space="0" w:color="auto"/>
              <w:right w:val="single" w:sz="2" w:space="0" w:color="auto"/>
            </w:tcBorders>
          </w:tcPr>
          <w:p w14:paraId="404AA9D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чврстих ослонаца испред и иза циркулационих пумпи.</w:t>
            </w:r>
          </w:p>
        </w:tc>
        <w:tc>
          <w:tcPr>
            <w:tcW w:w="709" w:type="dxa"/>
            <w:tcBorders>
              <w:top w:val="single" w:sz="2" w:space="0" w:color="auto"/>
              <w:left w:val="single" w:sz="2" w:space="0" w:color="auto"/>
              <w:bottom w:val="single" w:sz="2" w:space="0" w:color="auto"/>
              <w:right w:val="single" w:sz="2" w:space="0" w:color="auto"/>
            </w:tcBorders>
          </w:tcPr>
          <w:p w14:paraId="0B62F60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кг</w:t>
            </w:r>
          </w:p>
        </w:tc>
        <w:tc>
          <w:tcPr>
            <w:tcW w:w="708" w:type="dxa"/>
            <w:tcBorders>
              <w:top w:val="single" w:sz="2" w:space="0" w:color="auto"/>
              <w:left w:val="single" w:sz="2" w:space="0" w:color="auto"/>
              <w:bottom w:val="single" w:sz="2" w:space="0" w:color="auto"/>
              <w:right w:val="single" w:sz="2" w:space="0" w:color="auto"/>
            </w:tcBorders>
          </w:tcPr>
          <w:p w14:paraId="6E85183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300</w:t>
            </w:r>
          </w:p>
        </w:tc>
        <w:tc>
          <w:tcPr>
            <w:tcW w:w="1134" w:type="dxa"/>
            <w:tcBorders>
              <w:top w:val="single" w:sz="2" w:space="0" w:color="auto"/>
              <w:left w:val="single" w:sz="2" w:space="0" w:color="auto"/>
              <w:bottom w:val="single" w:sz="2" w:space="0" w:color="auto"/>
              <w:right w:val="single" w:sz="2" w:space="0" w:color="auto"/>
            </w:tcBorders>
          </w:tcPr>
          <w:p w14:paraId="0300217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70FF64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993D955" w14:textId="77777777" w:rsidTr="00671C04">
        <w:trPr>
          <w:trHeight w:val="346"/>
        </w:trPr>
        <w:tc>
          <w:tcPr>
            <w:tcW w:w="418" w:type="dxa"/>
            <w:tcBorders>
              <w:top w:val="single" w:sz="2" w:space="0" w:color="auto"/>
              <w:left w:val="single" w:sz="12" w:space="0" w:color="auto"/>
              <w:bottom w:val="nil"/>
              <w:right w:val="single" w:sz="2" w:space="0" w:color="auto"/>
            </w:tcBorders>
          </w:tcPr>
          <w:p w14:paraId="151B8D4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39</w:t>
            </w:r>
          </w:p>
        </w:tc>
        <w:tc>
          <w:tcPr>
            <w:tcW w:w="4999" w:type="dxa"/>
            <w:tcBorders>
              <w:top w:val="single" w:sz="2" w:space="0" w:color="auto"/>
              <w:left w:val="single" w:sz="2" w:space="0" w:color="auto"/>
              <w:bottom w:val="single" w:sz="2" w:space="0" w:color="auto"/>
              <w:right w:val="single" w:sz="2" w:space="0" w:color="auto"/>
            </w:tcBorders>
          </w:tcPr>
          <w:p w14:paraId="5D07147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аутоматског омекшивача воде, тип Simplex VAS 30, производ CWG или еквивалентно, следећих карактеристика:</w:t>
            </w:r>
          </w:p>
        </w:tc>
        <w:tc>
          <w:tcPr>
            <w:tcW w:w="709" w:type="dxa"/>
            <w:tcBorders>
              <w:top w:val="single" w:sz="2" w:space="0" w:color="auto"/>
              <w:left w:val="single" w:sz="2" w:space="0" w:color="auto"/>
              <w:bottom w:val="single" w:sz="2" w:space="0" w:color="auto"/>
              <w:right w:val="single" w:sz="2" w:space="0" w:color="auto"/>
            </w:tcBorders>
          </w:tcPr>
          <w:p w14:paraId="73A9CE6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45F70A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6C72660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BC1EC5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8871719" w14:textId="77777777" w:rsidTr="00671C04">
        <w:trPr>
          <w:trHeight w:val="115"/>
        </w:trPr>
        <w:tc>
          <w:tcPr>
            <w:tcW w:w="418" w:type="dxa"/>
            <w:tcBorders>
              <w:top w:val="nil"/>
              <w:left w:val="single" w:sz="12" w:space="0" w:color="auto"/>
              <w:bottom w:val="nil"/>
              <w:right w:val="single" w:sz="2" w:space="0" w:color="auto"/>
            </w:tcBorders>
          </w:tcPr>
          <w:p w14:paraId="1805801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6102057"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Проток: 0,9-1,2m3/h </w:t>
            </w:r>
          </w:p>
        </w:tc>
        <w:tc>
          <w:tcPr>
            <w:tcW w:w="709" w:type="dxa"/>
            <w:tcBorders>
              <w:top w:val="single" w:sz="2" w:space="0" w:color="auto"/>
              <w:left w:val="single" w:sz="2" w:space="0" w:color="auto"/>
              <w:bottom w:val="single" w:sz="2" w:space="0" w:color="auto"/>
              <w:right w:val="single" w:sz="2" w:space="0" w:color="auto"/>
            </w:tcBorders>
          </w:tcPr>
          <w:p w14:paraId="53B57A9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742D4D5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8FD1C4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132E4F9"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5AE69C4" w14:textId="77777777" w:rsidTr="00671C04">
        <w:trPr>
          <w:trHeight w:val="115"/>
        </w:trPr>
        <w:tc>
          <w:tcPr>
            <w:tcW w:w="418" w:type="dxa"/>
            <w:tcBorders>
              <w:top w:val="nil"/>
              <w:left w:val="single" w:sz="12" w:space="0" w:color="auto"/>
              <w:bottom w:val="nil"/>
              <w:right w:val="single" w:sz="2" w:space="0" w:color="auto"/>
            </w:tcBorders>
          </w:tcPr>
          <w:p w14:paraId="018DF0A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D54FC1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капацитет: 120 m3/1 dH</w:t>
            </w:r>
          </w:p>
        </w:tc>
        <w:tc>
          <w:tcPr>
            <w:tcW w:w="709" w:type="dxa"/>
            <w:tcBorders>
              <w:top w:val="single" w:sz="2" w:space="0" w:color="auto"/>
              <w:left w:val="single" w:sz="2" w:space="0" w:color="auto"/>
              <w:bottom w:val="single" w:sz="2" w:space="0" w:color="auto"/>
              <w:right w:val="single" w:sz="2" w:space="0" w:color="auto"/>
            </w:tcBorders>
          </w:tcPr>
          <w:p w14:paraId="005819F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4EE9A1C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3EF2E5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9D1EE44"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0CE452F" w14:textId="77777777" w:rsidTr="00671C04">
        <w:trPr>
          <w:trHeight w:val="115"/>
        </w:trPr>
        <w:tc>
          <w:tcPr>
            <w:tcW w:w="418" w:type="dxa"/>
            <w:tcBorders>
              <w:top w:val="nil"/>
              <w:left w:val="single" w:sz="12" w:space="0" w:color="auto"/>
              <w:bottom w:val="nil"/>
              <w:right w:val="single" w:sz="2" w:space="0" w:color="auto"/>
            </w:tcBorders>
          </w:tcPr>
          <w:p w14:paraId="4F1C4D7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BD55A4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прикључак: 1"</w:t>
            </w:r>
          </w:p>
        </w:tc>
        <w:tc>
          <w:tcPr>
            <w:tcW w:w="709" w:type="dxa"/>
            <w:tcBorders>
              <w:top w:val="single" w:sz="2" w:space="0" w:color="auto"/>
              <w:left w:val="single" w:sz="2" w:space="0" w:color="auto"/>
              <w:bottom w:val="single" w:sz="2" w:space="0" w:color="auto"/>
              <w:right w:val="single" w:sz="2" w:space="0" w:color="auto"/>
            </w:tcBorders>
          </w:tcPr>
          <w:p w14:paraId="12F418A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39636D0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659962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5E156DE"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DDB306A" w14:textId="77777777" w:rsidTr="00671C04">
        <w:trPr>
          <w:trHeight w:val="115"/>
        </w:trPr>
        <w:tc>
          <w:tcPr>
            <w:tcW w:w="418" w:type="dxa"/>
            <w:tcBorders>
              <w:top w:val="nil"/>
              <w:left w:val="single" w:sz="12" w:space="0" w:color="auto"/>
              <w:bottom w:val="nil"/>
              <w:right w:val="single" w:sz="2" w:space="0" w:color="auto"/>
            </w:tcBorders>
          </w:tcPr>
          <w:p w14:paraId="144101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CDBD00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потрошња соли: 7,5 kg/reg</w:t>
            </w:r>
          </w:p>
        </w:tc>
        <w:tc>
          <w:tcPr>
            <w:tcW w:w="708" w:type="dxa"/>
            <w:tcBorders>
              <w:top w:val="single" w:sz="2" w:space="0" w:color="auto"/>
              <w:left w:val="single" w:sz="2" w:space="0" w:color="auto"/>
              <w:bottom w:val="single" w:sz="2" w:space="0" w:color="auto"/>
              <w:right w:val="single" w:sz="2" w:space="0" w:color="auto"/>
            </w:tcBorders>
          </w:tcPr>
          <w:p w14:paraId="37C842F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18BE77F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E0E18D3"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C026466" w14:textId="77777777" w:rsidTr="00671C04">
        <w:trPr>
          <w:trHeight w:val="115"/>
        </w:trPr>
        <w:tc>
          <w:tcPr>
            <w:tcW w:w="418" w:type="dxa"/>
            <w:tcBorders>
              <w:top w:val="nil"/>
              <w:left w:val="single" w:sz="12" w:space="0" w:color="auto"/>
              <w:bottom w:val="nil"/>
              <w:right w:val="single" w:sz="2" w:space="0" w:color="auto"/>
            </w:tcBorders>
          </w:tcPr>
          <w:p w14:paraId="3CDD439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0F763BE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потрошња воде: 0,3 m3/reg</w:t>
            </w:r>
          </w:p>
        </w:tc>
        <w:tc>
          <w:tcPr>
            <w:tcW w:w="708" w:type="dxa"/>
            <w:tcBorders>
              <w:top w:val="single" w:sz="2" w:space="0" w:color="auto"/>
              <w:left w:val="single" w:sz="2" w:space="0" w:color="auto"/>
              <w:bottom w:val="single" w:sz="2" w:space="0" w:color="auto"/>
              <w:right w:val="single" w:sz="2" w:space="0" w:color="auto"/>
            </w:tcBorders>
          </w:tcPr>
          <w:p w14:paraId="45E54DD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08E8C03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4221EBF"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07B9E1E" w14:textId="77777777" w:rsidTr="00671C04">
        <w:trPr>
          <w:trHeight w:val="115"/>
        </w:trPr>
        <w:tc>
          <w:tcPr>
            <w:tcW w:w="418" w:type="dxa"/>
            <w:tcBorders>
              <w:top w:val="nil"/>
              <w:left w:val="single" w:sz="12" w:space="0" w:color="auto"/>
              <w:bottom w:val="nil"/>
              <w:right w:val="single" w:sz="2" w:space="0" w:color="auto"/>
            </w:tcBorders>
          </w:tcPr>
          <w:p w14:paraId="52D25CD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6416" w:type="dxa"/>
            <w:gridSpan w:val="3"/>
            <w:tcBorders>
              <w:top w:val="single" w:sz="2" w:space="0" w:color="auto"/>
              <w:left w:val="single" w:sz="2" w:space="0" w:color="auto"/>
              <w:bottom w:val="single" w:sz="2" w:space="0" w:color="auto"/>
              <w:right w:val="single" w:sz="2" w:space="0" w:color="auto"/>
            </w:tcBorders>
          </w:tcPr>
          <w:p w14:paraId="6B3FADD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мере: ВxШxД=1200x1000x500 mm</w:t>
            </w:r>
          </w:p>
        </w:tc>
        <w:tc>
          <w:tcPr>
            <w:tcW w:w="1134" w:type="dxa"/>
            <w:tcBorders>
              <w:top w:val="single" w:sz="2" w:space="0" w:color="auto"/>
              <w:left w:val="single" w:sz="2" w:space="0" w:color="auto"/>
              <w:bottom w:val="single" w:sz="2" w:space="0" w:color="auto"/>
              <w:right w:val="single" w:sz="2" w:space="0" w:color="auto"/>
            </w:tcBorders>
          </w:tcPr>
          <w:p w14:paraId="04FE05B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02E6F96"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33B00CD6" w14:textId="77777777" w:rsidTr="00671C04">
        <w:trPr>
          <w:trHeight w:val="115"/>
        </w:trPr>
        <w:tc>
          <w:tcPr>
            <w:tcW w:w="418" w:type="dxa"/>
            <w:tcBorders>
              <w:top w:val="nil"/>
              <w:left w:val="single" w:sz="12" w:space="0" w:color="auto"/>
              <w:bottom w:val="nil"/>
              <w:right w:val="single" w:sz="2" w:space="0" w:color="auto"/>
            </w:tcBorders>
          </w:tcPr>
          <w:p w14:paraId="116DA97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70ACF1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са посудом за со</w:t>
            </w:r>
          </w:p>
        </w:tc>
        <w:tc>
          <w:tcPr>
            <w:tcW w:w="709" w:type="dxa"/>
            <w:tcBorders>
              <w:top w:val="single" w:sz="2" w:space="0" w:color="auto"/>
              <w:left w:val="single" w:sz="2" w:space="0" w:color="auto"/>
              <w:bottom w:val="single" w:sz="2" w:space="0" w:color="auto"/>
              <w:right w:val="single" w:sz="2" w:space="0" w:color="auto"/>
            </w:tcBorders>
          </w:tcPr>
          <w:p w14:paraId="34B65F5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5373A3B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165C253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80C1C8C"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CF52F9E" w14:textId="77777777" w:rsidTr="00671C04">
        <w:trPr>
          <w:trHeight w:val="115"/>
        </w:trPr>
        <w:tc>
          <w:tcPr>
            <w:tcW w:w="418" w:type="dxa"/>
            <w:tcBorders>
              <w:top w:val="nil"/>
              <w:left w:val="single" w:sz="12" w:space="0" w:color="auto"/>
              <w:bottom w:val="nil"/>
              <w:right w:val="single" w:sz="2" w:space="0" w:color="auto"/>
            </w:tcBorders>
          </w:tcPr>
          <w:p w14:paraId="03E94FC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550" w:type="dxa"/>
            <w:gridSpan w:val="4"/>
            <w:tcBorders>
              <w:top w:val="single" w:sz="2" w:space="0" w:color="auto"/>
              <w:left w:val="single" w:sz="2" w:space="0" w:color="auto"/>
              <w:bottom w:val="single" w:sz="2" w:space="0" w:color="auto"/>
              <w:right w:val="single" w:sz="2" w:space="0" w:color="auto"/>
            </w:tcBorders>
          </w:tcPr>
          <w:p w14:paraId="28A542B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са управљачким вентилом типа Fleck</w:t>
            </w:r>
          </w:p>
        </w:tc>
        <w:tc>
          <w:tcPr>
            <w:tcW w:w="1276" w:type="dxa"/>
            <w:tcBorders>
              <w:top w:val="single" w:sz="2" w:space="0" w:color="auto"/>
              <w:left w:val="single" w:sz="2" w:space="0" w:color="auto"/>
              <w:bottom w:val="single" w:sz="2" w:space="0" w:color="auto"/>
              <w:right w:val="single" w:sz="12" w:space="0" w:color="000000"/>
            </w:tcBorders>
          </w:tcPr>
          <w:p w14:paraId="66FCD7F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C02E6A1" w14:textId="77777777" w:rsidTr="00671C04">
        <w:trPr>
          <w:trHeight w:val="230"/>
        </w:trPr>
        <w:tc>
          <w:tcPr>
            <w:tcW w:w="418" w:type="dxa"/>
            <w:tcBorders>
              <w:top w:val="nil"/>
              <w:left w:val="single" w:sz="12" w:space="0" w:color="auto"/>
              <w:bottom w:val="single" w:sz="2" w:space="0" w:color="auto"/>
              <w:right w:val="single" w:sz="2" w:space="0" w:color="auto"/>
            </w:tcBorders>
          </w:tcPr>
          <w:p w14:paraId="3530659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000000"/>
            </w:tcBorders>
          </w:tcPr>
          <w:p w14:paraId="1CB522C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испорука са потребном количином соли за прво пуњење посуде и адаптером 230/24V</w:t>
            </w:r>
          </w:p>
        </w:tc>
      </w:tr>
      <w:tr w:rsidR="00D30040" w:rsidRPr="00036096" w14:paraId="4E46B01F" w14:textId="77777777" w:rsidTr="00671C04">
        <w:trPr>
          <w:trHeight w:val="470"/>
        </w:trPr>
        <w:tc>
          <w:tcPr>
            <w:tcW w:w="418" w:type="dxa"/>
            <w:tcBorders>
              <w:top w:val="single" w:sz="2" w:space="0" w:color="auto"/>
              <w:left w:val="single" w:sz="12" w:space="0" w:color="auto"/>
              <w:bottom w:val="single" w:sz="2" w:space="0" w:color="auto"/>
              <w:right w:val="single" w:sz="2" w:space="0" w:color="auto"/>
            </w:tcBorders>
          </w:tcPr>
          <w:p w14:paraId="4656A83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40</w:t>
            </w:r>
          </w:p>
        </w:tc>
        <w:tc>
          <w:tcPr>
            <w:tcW w:w="8826" w:type="dxa"/>
            <w:gridSpan w:val="5"/>
            <w:tcBorders>
              <w:top w:val="single" w:sz="2" w:space="0" w:color="auto"/>
              <w:left w:val="single" w:sz="2" w:space="0" w:color="auto"/>
              <w:bottom w:val="single" w:sz="2" w:space="0" w:color="auto"/>
              <w:right w:val="single" w:sz="12" w:space="0" w:color="000000"/>
            </w:tcBorders>
          </w:tcPr>
          <w:p w14:paraId="0581592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црних челичних, бешавних цеви, за израду цевне мреже у оквиру машинске сале и котларнице, следећих димензија:</w:t>
            </w:r>
          </w:p>
        </w:tc>
      </w:tr>
      <w:tr w:rsidR="00D30040" w:rsidRPr="00036096" w14:paraId="7D583E37"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08DF658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7D461AA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21,3x2,0 mm (1/2") </w:t>
            </w:r>
          </w:p>
        </w:tc>
        <w:tc>
          <w:tcPr>
            <w:tcW w:w="709" w:type="dxa"/>
            <w:tcBorders>
              <w:top w:val="single" w:sz="2" w:space="0" w:color="auto"/>
              <w:left w:val="single" w:sz="2" w:space="0" w:color="auto"/>
              <w:bottom w:val="single" w:sz="2" w:space="0" w:color="auto"/>
              <w:right w:val="single" w:sz="2" w:space="0" w:color="auto"/>
            </w:tcBorders>
          </w:tcPr>
          <w:p w14:paraId="057A084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359C9D3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10</w:t>
            </w:r>
          </w:p>
        </w:tc>
        <w:tc>
          <w:tcPr>
            <w:tcW w:w="1134" w:type="dxa"/>
            <w:tcBorders>
              <w:top w:val="single" w:sz="2" w:space="0" w:color="auto"/>
              <w:left w:val="single" w:sz="2" w:space="0" w:color="auto"/>
              <w:bottom w:val="single" w:sz="2" w:space="0" w:color="auto"/>
              <w:right w:val="single" w:sz="2" w:space="0" w:color="auto"/>
            </w:tcBorders>
          </w:tcPr>
          <w:p w14:paraId="5448A99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29DDDF2"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5E7F71D"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3D57B1C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684B079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42,4x2,6 mm (1") </w:t>
            </w:r>
          </w:p>
        </w:tc>
        <w:tc>
          <w:tcPr>
            <w:tcW w:w="709" w:type="dxa"/>
            <w:tcBorders>
              <w:top w:val="single" w:sz="2" w:space="0" w:color="auto"/>
              <w:left w:val="single" w:sz="2" w:space="0" w:color="auto"/>
              <w:bottom w:val="single" w:sz="2" w:space="0" w:color="auto"/>
              <w:right w:val="single" w:sz="2" w:space="0" w:color="auto"/>
            </w:tcBorders>
          </w:tcPr>
          <w:p w14:paraId="216DFFF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1401B31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12</w:t>
            </w:r>
          </w:p>
        </w:tc>
        <w:tc>
          <w:tcPr>
            <w:tcW w:w="1134" w:type="dxa"/>
            <w:tcBorders>
              <w:top w:val="single" w:sz="2" w:space="0" w:color="auto"/>
              <w:left w:val="single" w:sz="2" w:space="0" w:color="auto"/>
              <w:bottom w:val="single" w:sz="2" w:space="0" w:color="auto"/>
              <w:right w:val="single" w:sz="2" w:space="0" w:color="auto"/>
            </w:tcBorders>
          </w:tcPr>
          <w:p w14:paraId="203F9B8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433F13D0"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82BF2DB"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0F000A9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FA35B1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48,3x2,6 mm (6/4") </w:t>
            </w:r>
          </w:p>
        </w:tc>
        <w:tc>
          <w:tcPr>
            <w:tcW w:w="709" w:type="dxa"/>
            <w:tcBorders>
              <w:top w:val="single" w:sz="2" w:space="0" w:color="auto"/>
              <w:left w:val="single" w:sz="2" w:space="0" w:color="auto"/>
              <w:bottom w:val="single" w:sz="2" w:space="0" w:color="auto"/>
              <w:right w:val="single" w:sz="2" w:space="0" w:color="auto"/>
            </w:tcBorders>
          </w:tcPr>
          <w:p w14:paraId="08EB1E9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3F020D8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10</w:t>
            </w:r>
          </w:p>
        </w:tc>
        <w:tc>
          <w:tcPr>
            <w:tcW w:w="1134" w:type="dxa"/>
            <w:tcBorders>
              <w:top w:val="single" w:sz="2" w:space="0" w:color="auto"/>
              <w:left w:val="single" w:sz="2" w:space="0" w:color="auto"/>
              <w:bottom w:val="single" w:sz="2" w:space="0" w:color="auto"/>
              <w:right w:val="single" w:sz="2" w:space="0" w:color="auto"/>
            </w:tcBorders>
          </w:tcPr>
          <w:p w14:paraId="4CCED3F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5A72464"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508DA61"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7910B6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12E22F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60,3x2,9 mm (2") </w:t>
            </w:r>
          </w:p>
        </w:tc>
        <w:tc>
          <w:tcPr>
            <w:tcW w:w="709" w:type="dxa"/>
            <w:tcBorders>
              <w:top w:val="single" w:sz="2" w:space="0" w:color="auto"/>
              <w:left w:val="single" w:sz="2" w:space="0" w:color="auto"/>
              <w:bottom w:val="single" w:sz="2" w:space="0" w:color="auto"/>
              <w:right w:val="single" w:sz="2" w:space="0" w:color="auto"/>
            </w:tcBorders>
          </w:tcPr>
          <w:p w14:paraId="31FFBE0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3B2A3F7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30</w:t>
            </w:r>
          </w:p>
        </w:tc>
        <w:tc>
          <w:tcPr>
            <w:tcW w:w="1134" w:type="dxa"/>
            <w:tcBorders>
              <w:top w:val="single" w:sz="2" w:space="0" w:color="auto"/>
              <w:left w:val="single" w:sz="2" w:space="0" w:color="auto"/>
              <w:bottom w:val="single" w:sz="2" w:space="0" w:color="auto"/>
              <w:right w:val="single" w:sz="2" w:space="0" w:color="auto"/>
            </w:tcBorders>
          </w:tcPr>
          <w:p w14:paraId="5ED20DD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B6A389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C77B037"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6FAEB4E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1C5F9AF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76,1x2,9 mm (2 1/2") </w:t>
            </w:r>
          </w:p>
        </w:tc>
        <w:tc>
          <w:tcPr>
            <w:tcW w:w="709" w:type="dxa"/>
            <w:tcBorders>
              <w:top w:val="single" w:sz="2" w:space="0" w:color="auto"/>
              <w:left w:val="single" w:sz="2" w:space="0" w:color="auto"/>
              <w:bottom w:val="single" w:sz="2" w:space="0" w:color="auto"/>
              <w:right w:val="single" w:sz="2" w:space="0" w:color="auto"/>
            </w:tcBorders>
          </w:tcPr>
          <w:p w14:paraId="1AC9293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323DCB0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5</w:t>
            </w:r>
          </w:p>
        </w:tc>
        <w:tc>
          <w:tcPr>
            <w:tcW w:w="1134" w:type="dxa"/>
            <w:tcBorders>
              <w:top w:val="single" w:sz="2" w:space="0" w:color="auto"/>
              <w:left w:val="single" w:sz="2" w:space="0" w:color="auto"/>
              <w:bottom w:val="single" w:sz="2" w:space="0" w:color="auto"/>
              <w:right w:val="single" w:sz="2" w:space="0" w:color="auto"/>
            </w:tcBorders>
          </w:tcPr>
          <w:p w14:paraId="07A305B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14200BF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139670E9" w14:textId="77777777" w:rsidTr="00671C04">
        <w:trPr>
          <w:trHeight w:val="115"/>
        </w:trPr>
        <w:tc>
          <w:tcPr>
            <w:tcW w:w="418" w:type="dxa"/>
            <w:tcBorders>
              <w:top w:val="single" w:sz="2" w:space="0" w:color="auto"/>
              <w:left w:val="single" w:sz="12" w:space="0" w:color="auto"/>
              <w:bottom w:val="single" w:sz="2" w:space="0" w:color="auto"/>
              <w:right w:val="single" w:sz="2" w:space="0" w:color="auto"/>
            </w:tcBorders>
          </w:tcPr>
          <w:p w14:paraId="06AFEB4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25E1A63C"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88,9x3,2 mm (3") </w:t>
            </w:r>
          </w:p>
        </w:tc>
        <w:tc>
          <w:tcPr>
            <w:tcW w:w="709" w:type="dxa"/>
            <w:tcBorders>
              <w:top w:val="single" w:sz="2" w:space="0" w:color="auto"/>
              <w:left w:val="single" w:sz="2" w:space="0" w:color="auto"/>
              <w:bottom w:val="single" w:sz="2" w:space="0" w:color="auto"/>
              <w:right w:val="single" w:sz="2" w:space="0" w:color="auto"/>
            </w:tcBorders>
          </w:tcPr>
          <w:p w14:paraId="5CB3226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5F3C157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15</w:t>
            </w:r>
          </w:p>
        </w:tc>
        <w:tc>
          <w:tcPr>
            <w:tcW w:w="1134" w:type="dxa"/>
            <w:tcBorders>
              <w:top w:val="single" w:sz="2" w:space="0" w:color="auto"/>
              <w:left w:val="single" w:sz="2" w:space="0" w:color="auto"/>
              <w:bottom w:val="single" w:sz="2" w:space="0" w:color="auto"/>
              <w:right w:val="single" w:sz="2" w:space="0" w:color="auto"/>
            </w:tcBorders>
          </w:tcPr>
          <w:p w14:paraId="1F0FA78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69BD71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2EEC46C"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0D7643E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D18DE8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114,0x3,6 mm (4") </w:t>
            </w:r>
          </w:p>
        </w:tc>
        <w:tc>
          <w:tcPr>
            <w:tcW w:w="709" w:type="dxa"/>
            <w:tcBorders>
              <w:top w:val="single" w:sz="2" w:space="0" w:color="auto"/>
              <w:left w:val="single" w:sz="2" w:space="0" w:color="auto"/>
              <w:bottom w:val="single" w:sz="2" w:space="0" w:color="auto"/>
              <w:right w:val="single" w:sz="2" w:space="0" w:color="auto"/>
            </w:tcBorders>
          </w:tcPr>
          <w:p w14:paraId="0E1D851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1D875EA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10</w:t>
            </w:r>
          </w:p>
        </w:tc>
        <w:tc>
          <w:tcPr>
            <w:tcW w:w="1134" w:type="dxa"/>
            <w:tcBorders>
              <w:top w:val="single" w:sz="2" w:space="0" w:color="auto"/>
              <w:left w:val="single" w:sz="2" w:space="0" w:color="auto"/>
              <w:bottom w:val="single" w:sz="2" w:space="0" w:color="auto"/>
              <w:right w:val="single" w:sz="2" w:space="0" w:color="auto"/>
            </w:tcBorders>
          </w:tcPr>
          <w:p w14:paraId="6D4624D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6FF806E"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73B26A49" w14:textId="77777777" w:rsidTr="00671C04">
        <w:trPr>
          <w:trHeight w:val="132"/>
        </w:trPr>
        <w:tc>
          <w:tcPr>
            <w:tcW w:w="418" w:type="dxa"/>
            <w:tcBorders>
              <w:top w:val="single" w:sz="2" w:space="0" w:color="auto"/>
              <w:left w:val="single" w:sz="12" w:space="0" w:color="auto"/>
              <w:bottom w:val="single" w:sz="2" w:space="0" w:color="auto"/>
              <w:right w:val="single" w:sz="2" w:space="0" w:color="auto"/>
            </w:tcBorders>
          </w:tcPr>
          <w:p w14:paraId="1CF2092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0C55CD3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Ø 139,7x4,0 mm (5") </w:t>
            </w:r>
          </w:p>
        </w:tc>
        <w:tc>
          <w:tcPr>
            <w:tcW w:w="709" w:type="dxa"/>
            <w:tcBorders>
              <w:top w:val="single" w:sz="2" w:space="0" w:color="auto"/>
              <w:left w:val="single" w:sz="2" w:space="0" w:color="auto"/>
              <w:bottom w:val="single" w:sz="2" w:space="0" w:color="auto"/>
              <w:right w:val="single" w:sz="2" w:space="0" w:color="auto"/>
            </w:tcBorders>
          </w:tcPr>
          <w:p w14:paraId="52ADF89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tcPr>
          <w:p w14:paraId="7725A0B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45</w:t>
            </w:r>
          </w:p>
        </w:tc>
        <w:tc>
          <w:tcPr>
            <w:tcW w:w="1134" w:type="dxa"/>
            <w:tcBorders>
              <w:top w:val="single" w:sz="2" w:space="0" w:color="auto"/>
              <w:left w:val="single" w:sz="2" w:space="0" w:color="auto"/>
              <w:bottom w:val="single" w:sz="2" w:space="0" w:color="auto"/>
              <w:right w:val="single" w:sz="2" w:space="0" w:color="auto"/>
            </w:tcBorders>
          </w:tcPr>
          <w:p w14:paraId="7994C9E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5C1383C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12755D0" w14:textId="77777777" w:rsidTr="00671C04">
        <w:trPr>
          <w:trHeight w:val="862"/>
        </w:trPr>
        <w:tc>
          <w:tcPr>
            <w:tcW w:w="418" w:type="dxa"/>
            <w:tcBorders>
              <w:top w:val="single" w:sz="2" w:space="0" w:color="auto"/>
              <w:left w:val="single" w:sz="12" w:space="0" w:color="auto"/>
              <w:bottom w:val="single" w:sz="2" w:space="0" w:color="auto"/>
              <w:right w:val="single" w:sz="2" w:space="0" w:color="auto"/>
            </w:tcBorders>
          </w:tcPr>
          <w:p w14:paraId="1EA4774B"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41</w:t>
            </w:r>
          </w:p>
        </w:tc>
        <w:tc>
          <w:tcPr>
            <w:tcW w:w="4999" w:type="dxa"/>
            <w:tcBorders>
              <w:top w:val="single" w:sz="2" w:space="0" w:color="auto"/>
              <w:left w:val="single" w:sz="2" w:space="0" w:color="auto"/>
              <w:bottom w:val="single" w:sz="2" w:space="0" w:color="auto"/>
              <w:right w:val="single" w:sz="2" w:space="0" w:color="auto"/>
            </w:tcBorders>
          </w:tcPr>
          <w:p w14:paraId="26814CFE"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За спојни и заптивни материјал, лукове, конзоле и држаче, чврсте тачке, дводелне цевне обујмице, вешаљке за цеви, розетне, зидне чауре, дисугас, оксиген, жице за лемљење, кудељу, ланено уље, цемент, гипс и остали материјал потребан за монтажу цеви узима се 40% од вредности цеви под претходном ставком.</w:t>
            </w:r>
          </w:p>
        </w:tc>
        <w:tc>
          <w:tcPr>
            <w:tcW w:w="709" w:type="dxa"/>
            <w:tcBorders>
              <w:top w:val="single" w:sz="2" w:space="0" w:color="auto"/>
              <w:left w:val="single" w:sz="2" w:space="0" w:color="auto"/>
              <w:bottom w:val="single" w:sz="2" w:space="0" w:color="auto"/>
              <w:right w:val="single" w:sz="2" w:space="0" w:color="auto"/>
            </w:tcBorders>
          </w:tcPr>
          <w:p w14:paraId="4973707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40%</w:t>
            </w:r>
          </w:p>
        </w:tc>
        <w:tc>
          <w:tcPr>
            <w:tcW w:w="708" w:type="dxa"/>
            <w:tcBorders>
              <w:top w:val="single" w:sz="2" w:space="0" w:color="auto"/>
              <w:left w:val="single" w:sz="2" w:space="0" w:color="auto"/>
              <w:bottom w:val="single" w:sz="2" w:space="0" w:color="auto"/>
              <w:right w:val="single" w:sz="2" w:space="0" w:color="auto"/>
            </w:tcBorders>
          </w:tcPr>
          <w:p w14:paraId="6CAE1D9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6EB1B83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2F5F791"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467D208F" w14:textId="77777777" w:rsidTr="00671C04">
        <w:trPr>
          <w:trHeight w:val="662"/>
        </w:trPr>
        <w:tc>
          <w:tcPr>
            <w:tcW w:w="418" w:type="dxa"/>
            <w:tcBorders>
              <w:top w:val="single" w:sz="2" w:space="0" w:color="auto"/>
              <w:left w:val="single" w:sz="12" w:space="0" w:color="auto"/>
              <w:bottom w:val="nil"/>
              <w:right w:val="single" w:sz="2" w:space="0" w:color="auto"/>
            </w:tcBorders>
          </w:tcPr>
          <w:p w14:paraId="7D13C1C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42</w:t>
            </w:r>
          </w:p>
        </w:tc>
        <w:tc>
          <w:tcPr>
            <w:tcW w:w="4999" w:type="dxa"/>
            <w:tcBorders>
              <w:top w:val="single" w:sz="2" w:space="0" w:color="auto"/>
              <w:left w:val="single" w:sz="2" w:space="0" w:color="auto"/>
              <w:bottom w:val="single" w:sz="2" w:space="0" w:color="auto"/>
              <w:right w:val="single" w:sz="2" w:space="0" w:color="auto"/>
            </w:tcBorders>
          </w:tcPr>
          <w:p w14:paraId="79FD2E54"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Чишћење цеви од нечистоћа и корозије и заштита са два премаза заштитне боје. Овом ставком су обухваћени и трошкови чишћења и заштите цевовода пре монтаже изолације са два премаза основне боје постојане на радној температури.</w:t>
            </w:r>
          </w:p>
        </w:tc>
        <w:tc>
          <w:tcPr>
            <w:tcW w:w="709" w:type="dxa"/>
            <w:tcBorders>
              <w:top w:val="single" w:sz="2" w:space="0" w:color="auto"/>
              <w:left w:val="single" w:sz="2" w:space="0" w:color="auto"/>
              <w:bottom w:val="single" w:sz="2" w:space="0" w:color="auto"/>
              <w:right w:val="single" w:sz="2" w:space="0" w:color="auto"/>
            </w:tcBorders>
          </w:tcPr>
          <w:p w14:paraId="00E73A4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m2</w:t>
            </w:r>
          </w:p>
        </w:tc>
        <w:tc>
          <w:tcPr>
            <w:tcW w:w="708" w:type="dxa"/>
            <w:tcBorders>
              <w:top w:val="single" w:sz="2" w:space="0" w:color="auto"/>
              <w:left w:val="single" w:sz="2" w:space="0" w:color="auto"/>
              <w:bottom w:val="single" w:sz="2" w:space="0" w:color="auto"/>
              <w:right w:val="single" w:sz="2" w:space="0" w:color="auto"/>
            </w:tcBorders>
          </w:tcPr>
          <w:p w14:paraId="41B3E06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38</w:t>
            </w:r>
          </w:p>
        </w:tc>
        <w:tc>
          <w:tcPr>
            <w:tcW w:w="1134" w:type="dxa"/>
            <w:tcBorders>
              <w:top w:val="single" w:sz="2" w:space="0" w:color="auto"/>
              <w:left w:val="single" w:sz="2" w:space="0" w:color="auto"/>
              <w:bottom w:val="single" w:sz="2" w:space="0" w:color="auto"/>
              <w:right w:val="single" w:sz="2" w:space="0" w:color="auto"/>
            </w:tcBorders>
          </w:tcPr>
          <w:p w14:paraId="2CB4C01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D3ADEAB"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6D48802" w14:textId="77777777" w:rsidTr="00671C04">
        <w:trPr>
          <w:trHeight w:val="461"/>
        </w:trPr>
        <w:tc>
          <w:tcPr>
            <w:tcW w:w="418" w:type="dxa"/>
            <w:tcBorders>
              <w:top w:val="single" w:sz="2" w:space="0" w:color="auto"/>
              <w:left w:val="single" w:sz="12" w:space="0" w:color="auto"/>
              <w:bottom w:val="nil"/>
              <w:right w:val="single" w:sz="2" w:space="0" w:color="auto"/>
            </w:tcBorders>
          </w:tcPr>
          <w:p w14:paraId="4956F10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43</w:t>
            </w:r>
          </w:p>
        </w:tc>
        <w:tc>
          <w:tcPr>
            <w:tcW w:w="4999" w:type="dxa"/>
            <w:tcBorders>
              <w:top w:val="single" w:sz="2" w:space="0" w:color="auto"/>
              <w:left w:val="single" w:sz="2" w:space="0" w:color="auto"/>
              <w:bottom w:val="single" w:sz="2" w:space="0" w:color="auto"/>
              <w:right w:val="single" w:sz="2" w:space="0" w:color="auto"/>
            </w:tcBorders>
          </w:tcPr>
          <w:p w14:paraId="2768922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Израда и монтажа изолације од минералне вуне дебљине 40 mm, у опшиву од Аl лима дебљине 0,5 mm, за изолацију цевовода у топлотној подстаници</w:t>
            </w:r>
          </w:p>
        </w:tc>
        <w:tc>
          <w:tcPr>
            <w:tcW w:w="709" w:type="dxa"/>
            <w:tcBorders>
              <w:top w:val="single" w:sz="2" w:space="0" w:color="auto"/>
              <w:left w:val="single" w:sz="2" w:space="0" w:color="auto"/>
              <w:bottom w:val="single" w:sz="2" w:space="0" w:color="auto"/>
              <w:right w:val="single" w:sz="2" w:space="0" w:color="auto"/>
            </w:tcBorders>
          </w:tcPr>
          <w:p w14:paraId="71BB8D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m2</w:t>
            </w:r>
          </w:p>
        </w:tc>
        <w:tc>
          <w:tcPr>
            <w:tcW w:w="708" w:type="dxa"/>
            <w:tcBorders>
              <w:top w:val="single" w:sz="2" w:space="0" w:color="auto"/>
              <w:left w:val="single" w:sz="2" w:space="0" w:color="auto"/>
              <w:bottom w:val="single" w:sz="2" w:space="0" w:color="auto"/>
              <w:right w:val="single" w:sz="2" w:space="0" w:color="auto"/>
            </w:tcBorders>
          </w:tcPr>
          <w:p w14:paraId="431E1B7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73</w:t>
            </w:r>
          </w:p>
        </w:tc>
        <w:tc>
          <w:tcPr>
            <w:tcW w:w="1134" w:type="dxa"/>
            <w:tcBorders>
              <w:top w:val="single" w:sz="2" w:space="0" w:color="auto"/>
              <w:left w:val="single" w:sz="2" w:space="0" w:color="auto"/>
              <w:bottom w:val="single" w:sz="2" w:space="0" w:color="auto"/>
              <w:right w:val="single" w:sz="2" w:space="0" w:color="auto"/>
            </w:tcBorders>
          </w:tcPr>
          <w:p w14:paraId="75114B1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379E860"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6A457E8C" w14:textId="77777777" w:rsidTr="00671C04">
        <w:trPr>
          <w:trHeight w:val="346"/>
        </w:trPr>
        <w:tc>
          <w:tcPr>
            <w:tcW w:w="418" w:type="dxa"/>
            <w:tcBorders>
              <w:top w:val="single" w:sz="2" w:space="0" w:color="auto"/>
              <w:left w:val="single" w:sz="12" w:space="0" w:color="auto"/>
              <w:bottom w:val="nil"/>
              <w:right w:val="single" w:sz="2" w:space="0" w:color="auto"/>
            </w:tcBorders>
          </w:tcPr>
          <w:p w14:paraId="0272AC7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44</w:t>
            </w:r>
          </w:p>
        </w:tc>
        <w:tc>
          <w:tcPr>
            <w:tcW w:w="4999" w:type="dxa"/>
            <w:tcBorders>
              <w:top w:val="single" w:sz="2" w:space="0" w:color="auto"/>
              <w:left w:val="single" w:sz="2" w:space="0" w:color="auto"/>
              <w:bottom w:val="single" w:sz="2" w:space="0" w:color="auto"/>
              <w:right w:val="single" w:sz="2" w:space="0" w:color="auto"/>
            </w:tcBorders>
          </w:tcPr>
          <w:p w14:paraId="044F0EC0"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електричног калорифера, производ "Мак-Тrade" или еквивалентно, следећих карактеристика:</w:t>
            </w:r>
          </w:p>
        </w:tc>
        <w:tc>
          <w:tcPr>
            <w:tcW w:w="709" w:type="dxa"/>
            <w:tcBorders>
              <w:top w:val="single" w:sz="2" w:space="0" w:color="auto"/>
              <w:left w:val="single" w:sz="2" w:space="0" w:color="auto"/>
              <w:bottom w:val="single" w:sz="2" w:space="0" w:color="auto"/>
              <w:right w:val="single" w:sz="2" w:space="0" w:color="auto"/>
            </w:tcBorders>
          </w:tcPr>
          <w:p w14:paraId="67F5941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533F645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41F8D29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01B3D02A"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CA60FA5" w14:textId="77777777" w:rsidTr="00671C04">
        <w:trPr>
          <w:trHeight w:val="115"/>
        </w:trPr>
        <w:tc>
          <w:tcPr>
            <w:tcW w:w="418" w:type="dxa"/>
            <w:tcBorders>
              <w:top w:val="nil"/>
              <w:left w:val="single" w:sz="12" w:space="0" w:color="auto"/>
              <w:bottom w:val="nil"/>
              <w:right w:val="single" w:sz="2" w:space="0" w:color="auto"/>
            </w:tcBorders>
          </w:tcPr>
          <w:p w14:paraId="0714AFE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3FAD291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електро снага: 5 kW</w:t>
            </w:r>
          </w:p>
        </w:tc>
        <w:tc>
          <w:tcPr>
            <w:tcW w:w="709" w:type="dxa"/>
            <w:tcBorders>
              <w:top w:val="single" w:sz="2" w:space="0" w:color="auto"/>
              <w:left w:val="single" w:sz="2" w:space="0" w:color="auto"/>
              <w:bottom w:val="single" w:sz="2" w:space="0" w:color="auto"/>
              <w:right w:val="single" w:sz="2" w:space="0" w:color="auto"/>
            </w:tcBorders>
          </w:tcPr>
          <w:p w14:paraId="710EB1C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5BC6BEE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296E3A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21A89D44"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12EBD8F1" w14:textId="77777777" w:rsidTr="00671C04">
        <w:trPr>
          <w:trHeight w:val="115"/>
        </w:trPr>
        <w:tc>
          <w:tcPr>
            <w:tcW w:w="418" w:type="dxa"/>
            <w:tcBorders>
              <w:top w:val="nil"/>
              <w:left w:val="single" w:sz="12" w:space="0" w:color="auto"/>
              <w:bottom w:val="nil"/>
              <w:right w:val="single" w:sz="2" w:space="0" w:color="auto"/>
            </w:tcBorders>
          </w:tcPr>
          <w:p w14:paraId="69B313E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160F01B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Радни напон: 1x230V; 50Hz</w:t>
            </w:r>
          </w:p>
        </w:tc>
        <w:tc>
          <w:tcPr>
            <w:tcW w:w="708" w:type="dxa"/>
            <w:tcBorders>
              <w:top w:val="single" w:sz="2" w:space="0" w:color="auto"/>
              <w:left w:val="single" w:sz="2" w:space="0" w:color="auto"/>
              <w:bottom w:val="single" w:sz="2" w:space="0" w:color="auto"/>
              <w:right w:val="single" w:sz="2" w:space="0" w:color="auto"/>
            </w:tcBorders>
          </w:tcPr>
          <w:p w14:paraId="58C0EAC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7BFB70F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782A898D"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071DE067" w14:textId="77777777" w:rsidTr="00671C04">
        <w:trPr>
          <w:trHeight w:val="115"/>
        </w:trPr>
        <w:tc>
          <w:tcPr>
            <w:tcW w:w="418" w:type="dxa"/>
            <w:tcBorders>
              <w:top w:val="nil"/>
              <w:left w:val="single" w:sz="12" w:space="0" w:color="auto"/>
              <w:bottom w:val="nil"/>
              <w:right w:val="single" w:sz="2" w:space="0" w:color="auto"/>
            </w:tcBorders>
          </w:tcPr>
          <w:p w14:paraId="7CEE4C9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5CFE5D01"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са уграђеним термостатом</w:t>
            </w:r>
          </w:p>
        </w:tc>
        <w:tc>
          <w:tcPr>
            <w:tcW w:w="708" w:type="dxa"/>
            <w:tcBorders>
              <w:top w:val="single" w:sz="2" w:space="0" w:color="auto"/>
              <w:left w:val="single" w:sz="2" w:space="0" w:color="auto"/>
              <w:bottom w:val="single" w:sz="2" w:space="0" w:color="auto"/>
              <w:right w:val="single" w:sz="2" w:space="0" w:color="auto"/>
            </w:tcBorders>
          </w:tcPr>
          <w:p w14:paraId="2542E94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12FBEA3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6554F3E7"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5188306E" w14:textId="77777777" w:rsidTr="00671C04">
        <w:trPr>
          <w:trHeight w:val="346"/>
        </w:trPr>
        <w:tc>
          <w:tcPr>
            <w:tcW w:w="418" w:type="dxa"/>
            <w:tcBorders>
              <w:top w:val="nil"/>
              <w:left w:val="single" w:sz="12" w:space="0" w:color="auto"/>
              <w:bottom w:val="nil"/>
              <w:right w:val="single" w:sz="2" w:space="0" w:color="auto"/>
            </w:tcBorders>
          </w:tcPr>
          <w:p w14:paraId="2036901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8826" w:type="dxa"/>
            <w:gridSpan w:val="5"/>
            <w:tcBorders>
              <w:top w:val="single" w:sz="2" w:space="0" w:color="auto"/>
              <w:left w:val="single" w:sz="2" w:space="0" w:color="auto"/>
              <w:bottom w:val="single" w:sz="2" w:space="0" w:color="auto"/>
              <w:right w:val="single" w:sz="12" w:space="0" w:color="000000"/>
            </w:tcBorders>
          </w:tcPr>
          <w:p w14:paraId="6842461A"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заједно са израдом, испоруком и монтажом конзола и држача за монтажу калорифера на зид.</w:t>
            </w:r>
          </w:p>
        </w:tc>
      </w:tr>
      <w:tr w:rsidR="00D30040" w:rsidRPr="00036096" w14:paraId="1AE74E9F" w14:textId="77777777" w:rsidTr="00671C04">
        <w:trPr>
          <w:trHeight w:val="694"/>
        </w:trPr>
        <w:tc>
          <w:tcPr>
            <w:tcW w:w="418" w:type="dxa"/>
            <w:tcBorders>
              <w:top w:val="single" w:sz="2" w:space="0" w:color="auto"/>
              <w:left w:val="single" w:sz="12" w:space="0" w:color="auto"/>
              <w:bottom w:val="single" w:sz="2" w:space="0" w:color="auto"/>
              <w:right w:val="single" w:sz="2" w:space="0" w:color="auto"/>
            </w:tcBorders>
          </w:tcPr>
          <w:p w14:paraId="70B6D5C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45</w:t>
            </w:r>
          </w:p>
        </w:tc>
        <w:tc>
          <w:tcPr>
            <w:tcW w:w="8826" w:type="dxa"/>
            <w:gridSpan w:val="5"/>
            <w:tcBorders>
              <w:top w:val="single" w:sz="2" w:space="0" w:color="auto"/>
              <w:left w:val="single" w:sz="2" w:space="0" w:color="auto"/>
              <w:bottom w:val="single" w:sz="2" w:space="0" w:color="auto"/>
              <w:right w:val="single" w:sz="12" w:space="0" w:color="000000"/>
            </w:tcBorders>
          </w:tcPr>
          <w:p w14:paraId="31335F9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Испорука и монтажа ултразвучног мерача топлоте - калориметра за мерење утрошка на хлађењу/грејању,</w:t>
            </w:r>
            <w:r w:rsidRPr="00036096">
              <w:rPr>
                <w:rFonts w:ascii="Verdana" w:hAnsi="Verdana" w:cs="Verdana"/>
                <w:b/>
                <w:bCs/>
                <w:color w:val="000000"/>
                <w:sz w:val="18"/>
                <w:szCs w:val="18"/>
                <w:lang w:val="en-US"/>
              </w:rPr>
              <w:t xml:space="preserve"> произвођача "Kamstrup", тип Ultraflow Multical 602 или еквивалентно.</w:t>
            </w:r>
            <w:r w:rsidRPr="00036096">
              <w:rPr>
                <w:rFonts w:ascii="Verdana" w:hAnsi="Verdana" w:cs="Verdana"/>
                <w:color w:val="000000"/>
                <w:sz w:val="18"/>
                <w:szCs w:val="18"/>
                <w:lang w:val="en-US"/>
              </w:rPr>
              <w:t xml:space="preserve"> У комплету са контраприрубницама и опремом за монтажу.</w:t>
            </w:r>
          </w:p>
        </w:tc>
      </w:tr>
      <w:tr w:rsidR="00D30040" w:rsidRPr="00036096" w14:paraId="5F871571" w14:textId="77777777" w:rsidTr="00671C04">
        <w:trPr>
          <w:trHeight w:val="168"/>
        </w:trPr>
        <w:tc>
          <w:tcPr>
            <w:tcW w:w="418" w:type="dxa"/>
            <w:tcBorders>
              <w:top w:val="single" w:sz="2" w:space="0" w:color="auto"/>
              <w:left w:val="single" w:sz="12" w:space="0" w:color="auto"/>
              <w:bottom w:val="single" w:sz="2" w:space="0" w:color="auto"/>
              <w:right w:val="single" w:sz="2" w:space="0" w:color="auto"/>
            </w:tcBorders>
          </w:tcPr>
          <w:p w14:paraId="36BFDBA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5708" w:type="dxa"/>
            <w:gridSpan w:val="2"/>
            <w:tcBorders>
              <w:top w:val="single" w:sz="2" w:space="0" w:color="auto"/>
              <w:left w:val="single" w:sz="2" w:space="0" w:color="auto"/>
              <w:bottom w:val="single" w:sz="2" w:space="0" w:color="auto"/>
              <w:right w:val="single" w:sz="2" w:space="0" w:color="auto"/>
            </w:tcBorders>
          </w:tcPr>
          <w:p w14:paraId="795AE18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Техничке карактеристике:</w:t>
            </w:r>
          </w:p>
        </w:tc>
        <w:tc>
          <w:tcPr>
            <w:tcW w:w="708" w:type="dxa"/>
            <w:tcBorders>
              <w:top w:val="single" w:sz="2" w:space="0" w:color="auto"/>
              <w:left w:val="single" w:sz="2" w:space="0" w:color="auto"/>
              <w:bottom w:val="single" w:sz="2" w:space="0" w:color="auto"/>
              <w:right w:val="single" w:sz="2" w:space="0" w:color="auto"/>
            </w:tcBorders>
          </w:tcPr>
          <w:p w14:paraId="2E8B9B1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CC8A18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7E9CDB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622DDFD4" w14:textId="77777777" w:rsidTr="00671C04">
        <w:trPr>
          <w:trHeight w:val="168"/>
        </w:trPr>
        <w:tc>
          <w:tcPr>
            <w:tcW w:w="418" w:type="dxa"/>
            <w:tcBorders>
              <w:top w:val="single" w:sz="2" w:space="0" w:color="auto"/>
              <w:left w:val="single" w:sz="12" w:space="0" w:color="auto"/>
              <w:bottom w:val="single" w:sz="2" w:space="0" w:color="auto"/>
              <w:right w:val="single" w:sz="2" w:space="0" w:color="auto"/>
            </w:tcBorders>
          </w:tcPr>
          <w:p w14:paraId="5C4E700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482CD6E5"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Димензија: DN80 PN25</w:t>
            </w:r>
          </w:p>
        </w:tc>
        <w:tc>
          <w:tcPr>
            <w:tcW w:w="709" w:type="dxa"/>
            <w:tcBorders>
              <w:top w:val="single" w:sz="2" w:space="0" w:color="auto"/>
              <w:left w:val="single" w:sz="2" w:space="0" w:color="auto"/>
              <w:bottom w:val="single" w:sz="2" w:space="0" w:color="auto"/>
              <w:right w:val="single" w:sz="2" w:space="0" w:color="auto"/>
            </w:tcBorders>
          </w:tcPr>
          <w:p w14:paraId="7B3CEFEC"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708" w:type="dxa"/>
            <w:tcBorders>
              <w:top w:val="single" w:sz="2" w:space="0" w:color="auto"/>
              <w:left w:val="single" w:sz="2" w:space="0" w:color="auto"/>
              <w:bottom w:val="single" w:sz="2" w:space="0" w:color="auto"/>
              <w:right w:val="single" w:sz="2" w:space="0" w:color="auto"/>
            </w:tcBorders>
          </w:tcPr>
          <w:p w14:paraId="6BCD1DA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134" w:type="dxa"/>
            <w:tcBorders>
              <w:top w:val="single" w:sz="2" w:space="0" w:color="auto"/>
              <w:left w:val="single" w:sz="2" w:space="0" w:color="auto"/>
              <w:bottom w:val="single" w:sz="2" w:space="0" w:color="auto"/>
              <w:right w:val="single" w:sz="2" w:space="0" w:color="auto"/>
            </w:tcBorders>
          </w:tcPr>
          <w:p w14:paraId="36F87A3F"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auto"/>
            </w:tcBorders>
          </w:tcPr>
          <w:p w14:paraId="75769B3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098E40D" w14:textId="77777777" w:rsidTr="00671C04">
        <w:trPr>
          <w:trHeight w:val="578"/>
        </w:trPr>
        <w:tc>
          <w:tcPr>
            <w:tcW w:w="418" w:type="dxa"/>
            <w:tcBorders>
              <w:top w:val="single" w:sz="2" w:space="0" w:color="auto"/>
              <w:left w:val="single" w:sz="12" w:space="0" w:color="auto"/>
              <w:bottom w:val="single" w:sz="2" w:space="0" w:color="auto"/>
              <w:right w:val="single" w:sz="2" w:space="0" w:color="auto"/>
            </w:tcBorders>
          </w:tcPr>
          <w:p w14:paraId="14F0A741"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4999" w:type="dxa"/>
            <w:tcBorders>
              <w:top w:val="single" w:sz="2" w:space="0" w:color="auto"/>
              <w:left w:val="single" w:sz="2" w:space="0" w:color="auto"/>
              <w:bottom w:val="single" w:sz="2" w:space="0" w:color="auto"/>
              <w:right w:val="single" w:sz="2" w:space="0" w:color="auto"/>
            </w:tcBorders>
          </w:tcPr>
          <w:p w14:paraId="6F4D16EB"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 номинални проток: 40 m³/h</w:t>
            </w:r>
          </w:p>
          <w:p w14:paraId="7B7518F3"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 максимални проток: 1000 m³/h</w:t>
            </w:r>
          </w:p>
          <w:p w14:paraId="564B0B8D"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 минимални проток: 0,6 m³/h</w:t>
            </w:r>
          </w:p>
          <w:p w14:paraId="1807020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 xml:space="preserve">    - радни напон: U=1x230 V, 50 Hz</w:t>
            </w:r>
          </w:p>
          <w:p w14:paraId="5FE4BBC6"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p>
        </w:tc>
        <w:tc>
          <w:tcPr>
            <w:tcW w:w="709" w:type="dxa"/>
            <w:tcBorders>
              <w:top w:val="single" w:sz="2" w:space="0" w:color="auto"/>
              <w:left w:val="single" w:sz="2" w:space="0" w:color="auto"/>
              <w:bottom w:val="single" w:sz="2" w:space="0" w:color="auto"/>
              <w:right w:val="single" w:sz="2" w:space="0" w:color="auto"/>
            </w:tcBorders>
          </w:tcPr>
          <w:p w14:paraId="65048BD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2" w:space="0" w:color="auto"/>
              <w:left w:val="single" w:sz="2" w:space="0" w:color="auto"/>
              <w:bottom w:val="single" w:sz="2" w:space="0" w:color="auto"/>
              <w:right w:val="single" w:sz="2" w:space="0" w:color="auto"/>
            </w:tcBorders>
          </w:tcPr>
          <w:p w14:paraId="7A75D367"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2" w:space="0" w:color="auto"/>
              <w:left w:val="single" w:sz="2" w:space="0" w:color="auto"/>
              <w:bottom w:val="single" w:sz="2" w:space="0" w:color="auto"/>
              <w:right w:val="single" w:sz="2" w:space="0" w:color="auto"/>
            </w:tcBorders>
          </w:tcPr>
          <w:p w14:paraId="153C12E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2" w:space="0" w:color="auto"/>
              <w:left w:val="single" w:sz="2" w:space="0" w:color="auto"/>
              <w:bottom w:val="single" w:sz="2" w:space="0" w:color="auto"/>
              <w:right w:val="single" w:sz="12" w:space="0" w:color="000000"/>
            </w:tcBorders>
          </w:tcPr>
          <w:p w14:paraId="3CACE9FA" w14:textId="77777777" w:rsidR="00D30040" w:rsidRPr="00036096" w:rsidRDefault="00D30040">
            <w:pPr>
              <w:autoSpaceDE w:val="0"/>
              <w:autoSpaceDN w:val="0"/>
              <w:adjustRightInd w:val="0"/>
              <w:spacing w:after="0" w:line="240" w:lineRule="auto"/>
              <w:jc w:val="right"/>
              <w:rPr>
                <w:rFonts w:ascii="Verdana" w:hAnsi="Verdana" w:cs="Verdana"/>
                <w:color w:val="000000"/>
                <w:sz w:val="18"/>
                <w:szCs w:val="18"/>
                <w:lang w:val="en-US"/>
              </w:rPr>
            </w:pPr>
          </w:p>
        </w:tc>
      </w:tr>
      <w:tr w:rsidR="00D30040" w:rsidRPr="00036096" w14:paraId="2867BE57" w14:textId="77777777" w:rsidTr="00671C04">
        <w:trPr>
          <w:trHeight w:val="586"/>
        </w:trPr>
        <w:tc>
          <w:tcPr>
            <w:tcW w:w="418" w:type="dxa"/>
            <w:tcBorders>
              <w:top w:val="single" w:sz="6" w:space="0" w:color="auto"/>
              <w:left w:val="single" w:sz="6" w:space="0" w:color="auto"/>
              <w:bottom w:val="single" w:sz="6" w:space="0" w:color="auto"/>
              <w:right w:val="single" w:sz="2" w:space="0" w:color="auto"/>
            </w:tcBorders>
          </w:tcPr>
          <w:p w14:paraId="1471A47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46</w:t>
            </w:r>
          </w:p>
        </w:tc>
        <w:tc>
          <w:tcPr>
            <w:tcW w:w="4999" w:type="dxa"/>
            <w:tcBorders>
              <w:top w:val="single" w:sz="6" w:space="0" w:color="auto"/>
              <w:left w:val="single" w:sz="2" w:space="0" w:color="auto"/>
              <w:bottom w:val="single" w:sz="6" w:space="0" w:color="auto"/>
              <w:right w:val="single" w:sz="2" w:space="0" w:color="auto"/>
            </w:tcBorders>
            <w:shd w:val="solid" w:color="FFFFFF" w:fill="auto"/>
          </w:tcPr>
          <w:p w14:paraId="66BEFF42"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Хидрауличка проба инсталације на хладан притисак p=prad+2,0 bar са осматрањем у трајању од 24h и издавањем извештаја о испитивању.</w:t>
            </w:r>
          </w:p>
        </w:tc>
        <w:tc>
          <w:tcPr>
            <w:tcW w:w="709" w:type="dxa"/>
            <w:tcBorders>
              <w:top w:val="nil"/>
              <w:left w:val="single" w:sz="2" w:space="0" w:color="auto"/>
              <w:bottom w:val="single" w:sz="2" w:space="0" w:color="auto"/>
              <w:right w:val="single" w:sz="2" w:space="0" w:color="auto"/>
            </w:tcBorders>
            <w:shd w:val="solid" w:color="FFFFFF" w:fill="auto"/>
          </w:tcPr>
          <w:p w14:paraId="48537040"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6" w:space="0" w:color="auto"/>
              <w:left w:val="single" w:sz="2" w:space="0" w:color="auto"/>
              <w:bottom w:val="single" w:sz="6" w:space="0" w:color="auto"/>
              <w:right w:val="single" w:sz="2" w:space="0" w:color="auto"/>
            </w:tcBorders>
          </w:tcPr>
          <w:p w14:paraId="440628F5"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6" w:space="0" w:color="auto"/>
              <w:right w:val="single" w:sz="2" w:space="0" w:color="auto"/>
            </w:tcBorders>
          </w:tcPr>
          <w:p w14:paraId="3B5E137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6" w:space="0" w:color="auto"/>
              <w:right w:val="single" w:sz="6" w:space="0" w:color="auto"/>
            </w:tcBorders>
          </w:tcPr>
          <w:p w14:paraId="231CF17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3F4733EA" w14:textId="77777777" w:rsidTr="00671C04">
        <w:trPr>
          <w:trHeight w:val="307"/>
        </w:trPr>
        <w:tc>
          <w:tcPr>
            <w:tcW w:w="418" w:type="dxa"/>
            <w:tcBorders>
              <w:top w:val="single" w:sz="6" w:space="0" w:color="auto"/>
              <w:left w:val="single" w:sz="6" w:space="0" w:color="auto"/>
              <w:bottom w:val="single" w:sz="6" w:space="0" w:color="auto"/>
              <w:right w:val="single" w:sz="2" w:space="0" w:color="auto"/>
            </w:tcBorders>
          </w:tcPr>
          <w:p w14:paraId="2EFDE93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47</w:t>
            </w:r>
          </w:p>
        </w:tc>
        <w:tc>
          <w:tcPr>
            <w:tcW w:w="4999" w:type="dxa"/>
            <w:tcBorders>
              <w:top w:val="single" w:sz="6" w:space="0" w:color="auto"/>
              <w:left w:val="single" w:sz="2" w:space="0" w:color="auto"/>
              <w:bottom w:val="single" w:sz="6" w:space="0" w:color="auto"/>
              <w:right w:val="single" w:sz="2" w:space="0" w:color="auto"/>
            </w:tcBorders>
            <w:shd w:val="solid" w:color="FFFFFF" w:fill="auto"/>
          </w:tcPr>
          <w:p w14:paraId="5DE8EC7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Пуњење инсталације хемијски омекшаном водом.</w:t>
            </w:r>
          </w:p>
        </w:tc>
        <w:tc>
          <w:tcPr>
            <w:tcW w:w="709" w:type="dxa"/>
            <w:tcBorders>
              <w:top w:val="nil"/>
              <w:left w:val="single" w:sz="2" w:space="0" w:color="auto"/>
              <w:bottom w:val="single" w:sz="2" w:space="0" w:color="auto"/>
              <w:right w:val="single" w:sz="2" w:space="0" w:color="auto"/>
            </w:tcBorders>
            <w:shd w:val="solid" w:color="FFFFFF" w:fill="auto"/>
          </w:tcPr>
          <w:p w14:paraId="4BC4C3B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6" w:space="0" w:color="auto"/>
              <w:left w:val="single" w:sz="2" w:space="0" w:color="auto"/>
              <w:bottom w:val="single" w:sz="6" w:space="0" w:color="auto"/>
              <w:right w:val="single" w:sz="2" w:space="0" w:color="auto"/>
            </w:tcBorders>
          </w:tcPr>
          <w:p w14:paraId="5694EA38"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6" w:space="0" w:color="auto"/>
              <w:right w:val="single" w:sz="2" w:space="0" w:color="auto"/>
            </w:tcBorders>
          </w:tcPr>
          <w:p w14:paraId="29EA3CA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6" w:space="0" w:color="auto"/>
              <w:right w:val="single" w:sz="6" w:space="0" w:color="auto"/>
            </w:tcBorders>
          </w:tcPr>
          <w:p w14:paraId="1A2602D4"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5F12DD0F" w14:textId="77777777" w:rsidTr="00671C04">
        <w:trPr>
          <w:trHeight w:val="607"/>
        </w:trPr>
        <w:tc>
          <w:tcPr>
            <w:tcW w:w="418" w:type="dxa"/>
            <w:tcBorders>
              <w:top w:val="single" w:sz="6" w:space="0" w:color="auto"/>
              <w:left w:val="single" w:sz="6" w:space="0" w:color="auto"/>
              <w:bottom w:val="single" w:sz="6" w:space="0" w:color="auto"/>
              <w:right w:val="single" w:sz="2" w:space="0" w:color="auto"/>
            </w:tcBorders>
          </w:tcPr>
          <w:p w14:paraId="299F7AFD"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48</w:t>
            </w:r>
          </w:p>
        </w:tc>
        <w:tc>
          <w:tcPr>
            <w:tcW w:w="4999" w:type="dxa"/>
            <w:tcBorders>
              <w:top w:val="single" w:sz="6" w:space="0" w:color="auto"/>
              <w:left w:val="single" w:sz="2" w:space="0" w:color="auto"/>
              <w:bottom w:val="single" w:sz="6" w:space="0" w:color="auto"/>
              <w:right w:val="single" w:sz="2" w:space="0" w:color="auto"/>
            </w:tcBorders>
            <w:shd w:val="solid" w:color="FFFFFF" w:fill="auto"/>
          </w:tcPr>
          <w:p w14:paraId="663E13B9"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Балансирање инсталације подешавањем регулационих вентила, са издавањем извештаја о балансирању инсталације.</w:t>
            </w:r>
          </w:p>
        </w:tc>
        <w:tc>
          <w:tcPr>
            <w:tcW w:w="709" w:type="dxa"/>
            <w:tcBorders>
              <w:top w:val="single" w:sz="6" w:space="0" w:color="auto"/>
              <w:left w:val="single" w:sz="2" w:space="0" w:color="auto"/>
              <w:bottom w:val="single" w:sz="6" w:space="0" w:color="auto"/>
              <w:right w:val="single" w:sz="2" w:space="0" w:color="auto"/>
            </w:tcBorders>
          </w:tcPr>
          <w:p w14:paraId="76879BE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комплет</w:t>
            </w:r>
          </w:p>
        </w:tc>
        <w:tc>
          <w:tcPr>
            <w:tcW w:w="708" w:type="dxa"/>
            <w:tcBorders>
              <w:top w:val="single" w:sz="6" w:space="0" w:color="auto"/>
              <w:left w:val="single" w:sz="2" w:space="0" w:color="auto"/>
              <w:bottom w:val="single" w:sz="6" w:space="0" w:color="auto"/>
              <w:right w:val="single" w:sz="2" w:space="0" w:color="auto"/>
            </w:tcBorders>
          </w:tcPr>
          <w:p w14:paraId="4B753593"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6" w:space="0" w:color="auto"/>
              <w:right w:val="single" w:sz="2" w:space="0" w:color="auto"/>
            </w:tcBorders>
          </w:tcPr>
          <w:p w14:paraId="6A95330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6" w:space="0" w:color="auto"/>
              <w:right w:val="single" w:sz="6" w:space="0" w:color="auto"/>
            </w:tcBorders>
          </w:tcPr>
          <w:p w14:paraId="78D3593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15D68799" w14:textId="77777777" w:rsidTr="00671C04">
        <w:trPr>
          <w:trHeight w:val="770"/>
        </w:trPr>
        <w:tc>
          <w:tcPr>
            <w:tcW w:w="418" w:type="dxa"/>
            <w:tcBorders>
              <w:top w:val="single" w:sz="6" w:space="0" w:color="auto"/>
              <w:left w:val="single" w:sz="6" w:space="0" w:color="auto"/>
              <w:bottom w:val="single" w:sz="6" w:space="0" w:color="auto"/>
              <w:right w:val="single" w:sz="2" w:space="0" w:color="auto"/>
            </w:tcBorders>
          </w:tcPr>
          <w:p w14:paraId="71B7844E"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49</w:t>
            </w:r>
          </w:p>
        </w:tc>
        <w:tc>
          <w:tcPr>
            <w:tcW w:w="4999" w:type="dxa"/>
            <w:tcBorders>
              <w:top w:val="single" w:sz="6" w:space="0" w:color="auto"/>
              <w:left w:val="single" w:sz="2" w:space="0" w:color="auto"/>
              <w:bottom w:val="single" w:sz="6" w:space="0" w:color="auto"/>
              <w:right w:val="single" w:sz="2" w:space="0" w:color="auto"/>
            </w:tcBorders>
            <w:shd w:val="solid" w:color="FFFFFF" w:fill="auto"/>
          </w:tcPr>
          <w:p w14:paraId="285B87D8" w14:textId="77777777" w:rsidR="00D30040" w:rsidRPr="00036096" w:rsidRDefault="00D30040">
            <w:pPr>
              <w:autoSpaceDE w:val="0"/>
              <w:autoSpaceDN w:val="0"/>
              <w:adjustRightInd w:val="0"/>
              <w:spacing w:after="0" w:line="240" w:lineRule="auto"/>
              <w:rPr>
                <w:rFonts w:ascii="Verdana" w:hAnsi="Verdana" w:cs="Verdana"/>
                <w:color w:val="000000"/>
                <w:sz w:val="18"/>
                <w:szCs w:val="18"/>
                <w:lang w:val="en-US"/>
              </w:rPr>
            </w:pPr>
            <w:r w:rsidRPr="00036096">
              <w:rPr>
                <w:rFonts w:ascii="Verdana" w:hAnsi="Verdana" w:cs="Verdana"/>
                <w:color w:val="000000"/>
                <w:sz w:val="18"/>
                <w:szCs w:val="18"/>
                <w:lang w:val="en-US"/>
              </w:rPr>
              <w:t>Завршни радови на изради цевне мреже са пуштањем у рад, топла проба, контрола и завршна регулација инсталације, израда записника о хидрауличној проби система, предаја завршне документације и обука запослених за рад са системом грејања уз упуство на српском језику.</w:t>
            </w:r>
          </w:p>
        </w:tc>
        <w:tc>
          <w:tcPr>
            <w:tcW w:w="709" w:type="dxa"/>
            <w:tcBorders>
              <w:top w:val="nil"/>
              <w:left w:val="single" w:sz="2" w:space="0" w:color="auto"/>
              <w:bottom w:val="single" w:sz="2" w:space="0" w:color="auto"/>
              <w:right w:val="single" w:sz="2" w:space="0" w:color="auto"/>
            </w:tcBorders>
            <w:shd w:val="solid" w:color="FFFFFF" w:fill="auto"/>
          </w:tcPr>
          <w:p w14:paraId="5A772556"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ком.</w:t>
            </w:r>
          </w:p>
        </w:tc>
        <w:tc>
          <w:tcPr>
            <w:tcW w:w="708" w:type="dxa"/>
            <w:tcBorders>
              <w:top w:val="single" w:sz="6" w:space="0" w:color="auto"/>
              <w:left w:val="single" w:sz="2" w:space="0" w:color="auto"/>
              <w:bottom w:val="single" w:sz="6" w:space="0" w:color="auto"/>
              <w:right w:val="single" w:sz="2" w:space="0" w:color="auto"/>
            </w:tcBorders>
          </w:tcPr>
          <w:p w14:paraId="27E0331A"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r w:rsidRPr="00036096">
              <w:rPr>
                <w:rFonts w:ascii="Verdana" w:hAnsi="Verdana" w:cs="Verdana"/>
                <w:color w:val="000000"/>
                <w:sz w:val="18"/>
                <w:szCs w:val="18"/>
                <w:lang w:val="en-US"/>
              </w:rPr>
              <w:t>1</w:t>
            </w:r>
          </w:p>
        </w:tc>
        <w:tc>
          <w:tcPr>
            <w:tcW w:w="1134" w:type="dxa"/>
            <w:tcBorders>
              <w:top w:val="single" w:sz="6" w:space="0" w:color="auto"/>
              <w:left w:val="single" w:sz="2" w:space="0" w:color="auto"/>
              <w:bottom w:val="single" w:sz="6" w:space="0" w:color="auto"/>
              <w:right w:val="single" w:sz="2" w:space="0" w:color="auto"/>
            </w:tcBorders>
          </w:tcPr>
          <w:p w14:paraId="5F1544A2"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c>
          <w:tcPr>
            <w:tcW w:w="1276" w:type="dxa"/>
            <w:tcBorders>
              <w:top w:val="single" w:sz="6" w:space="0" w:color="auto"/>
              <w:left w:val="single" w:sz="2" w:space="0" w:color="auto"/>
              <w:bottom w:val="single" w:sz="6" w:space="0" w:color="auto"/>
              <w:right w:val="single" w:sz="6" w:space="0" w:color="auto"/>
            </w:tcBorders>
          </w:tcPr>
          <w:p w14:paraId="4DF6F309" w14:textId="77777777" w:rsidR="00D30040" w:rsidRPr="00036096" w:rsidRDefault="00D30040">
            <w:pPr>
              <w:autoSpaceDE w:val="0"/>
              <w:autoSpaceDN w:val="0"/>
              <w:adjustRightInd w:val="0"/>
              <w:spacing w:after="0" w:line="240" w:lineRule="auto"/>
              <w:jc w:val="center"/>
              <w:rPr>
                <w:rFonts w:ascii="Verdana" w:hAnsi="Verdana" w:cs="Verdana"/>
                <w:color w:val="000000"/>
                <w:sz w:val="18"/>
                <w:szCs w:val="18"/>
                <w:lang w:val="en-US"/>
              </w:rPr>
            </w:pPr>
          </w:p>
        </w:tc>
      </w:tr>
      <w:tr w:rsidR="00D30040" w:rsidRPr="00036096" w14:paraId="253C6BDD" w14:textId="77777777" w:rsidTr="00671C04">
        <w:trPr>
          <w:trHeight w:val="108"/>
        </w:trPr>
        <w:tc>
          <w:tcPr>
            <w:tcW w:w="418" w:type="dxa"/>
            <w:tcBorders>
              <w:top w:val="nil"/>
              <w:left w:val="nil"/>
              <w:bottom w:val="nil"/>
              <w:right w:val="nil"/>
            </w:tcBorders>
          </w:tcPr>
          <w:p w14:paraId="621CBE90" w14:textId="77777777" w:rsidR="00D30040" w:rsidRPr="00036096" w:rsidRDefault="00D30040">
            <w:pPr>
              <w:autoSpaceDE w:val="0"/>
              <w:autoSpaceDN w:val="0"/>
              <w:adjustRightInd w:val="0"/>
              <w:spacing w:after="0" w:line="240" w:lineRule="auto"/>
              <w:jc w:val="right"/>
              <w:rPr>
                <w:rFonts w:ascii="Arial" w:hAnsi="Arial" w:cs="Arial"/>
                <w:color w:val="000000"/>
                <w:sz w:val="14"/>
                <w:szCs w:val="14"/>
                <w:lang w:val="en-US"/>
              </w:rPr>
            </w:pPr>
          </w:p>
        </w:tc>
        <w:tc>
          <w:tcPr>
            <w:tcW w:w="4999" w:type="dxa"/>
            <w:tcBorders>
              <w:top w:val="nil"/>
              <w:left w:val="nil"/>
              <w:bottom w:val="nil"/>
              <w:right w:val="nil"/>
            </w:tcBorders>
          </w:tcPr>
          <w:p w14:paraId="03C78D2E" w14:textId="77777777" w:rsidR="00D30040" w:rsidRPr="00036096" w:rsidRDefault="00D30040">
            <w:pPr>
              <w:autoSpaceDE w:val="0"/>
              <w:autoSpaceDN w:val="0"/>
              <w:adjustRightInd w:val="0"/>
              <w:spacing w:after="0" w:line="240" w:lineRule="auto"/>
              <w:jc w:val="right"/>
              <w:rPr>
                <w:rFonts w:ascii="Arial" w:hAnsi="Arial" w:cs="Arial"/>
                <w:color w:val="000000"/>
                <w:sz w:val="14"/>
                <w:szCs w:val="14"/>
                <w:lang w:val="en-US"/>
              </w:rPr>
            </w:pPr>
          </w:p>
        </w:tc>
        <w:tc>
          <w:tcPr>
            <w:tcW w:w="709" w:type="dxa"/>
            <w:tcBorders>
              <w:top w:val="nil"/>
              <w:left w:val="nil"/>
              <w:bottom w:val="nil"/>
              <w:right w:val="nil"/>
            </w:tcBorders>
          </w:tcPr>
          <w:p w14:paraId="197FE2A6" w14:textId="77777777" w:rsidR="00D30040" w:rsidRPr="00036096" w:rsidRDefault="00D30040">
            <w:pPr>
              <w:autoSpaceDE w:val="0"/>
              <w:autoSpaceDN w:val="0"/>
              <w:adjustRightInd w:val="0"/>
              <w:spacing w:after="0" w:line="240" w:lineRule="auto"/>
              <w:jc w:val="center"/>
              <w:rPr>
                <w:rFonts w:ascii="Arial" w:hAnsi="Arial" w:cs="Arial"/>
                <w:color w:val="000000"/>
                <w:sz w:val="14"/>
                <w:szCs w:val="14"/>
                <w:lang w:val="en-US"/>
              </w:rPr>
            </w:pPr>
          </w:p>
        </w:tc>
        <w:tc>
          <w:tcPr>
            <w:tcW w:w="708" w:type="dxa"/>
            <w:tcBorders>
              <w:top w:val="nil"/>
              <w:left w:val="nil"/>
              <w:bottom w:val="nil"/>
              <w:right w:val="nil"/>
            </w:tcBorders>
          </w:tcPr>
          <w:p w14:paraId="5A26B1FA" w14:textId="77777777" w:rsidR="00D30040" w:rsidRPr="00036096" w:rsidRDefault="00D30040">
            <w:pPr>
              <w:autoSpaceDE w:val="0"/>
              <w:autoSpaceDN w:val="0"/>
              <w:adjustRightInd w:val="0"/>
              <w:spacing w:after="0" w:line="240" w:lineRule="auto"/>
              <w:jc w:val="right"/>
              <w:rPr>
                <w:rFonts w:ascii="Arial" w:hAnsi="Arial" w:cs="Arial"/>
                <w:color w:val="000000"/>
                <w:sz w:val="14"/>
                <w:szCs w:val="14"/>
                <w:lang w:val="en-US"/>
              </w:rPr>
            </w:pPr>
          </w:p>
        </w:tc>
        <w:tc>
          <w:tcPr>
            <w:tcW w:w="1134" w:type="dxa"/>
            <w:tcBorders>
              <w:top w:val="nil"/>
              <w:left w:val="nil"/>
              <w:bottom w:val="nil"/>
              <w:right w:val="nil"/>
            </w:tcBorders>
          </w:tcPr>
          <w:p w14:paraId="19869C17" w14:textId="77777777" w:rsidR="00D30040" w:rsidRPr="00036096" w:rsidRDefault="00D30040">
            <w:pPr>
              <w:autoSpaceDE w:val="0"/>
              <w:autoSpaceDN w:val="0"/>
              <w:adjustRightInd w:val="0"/>
              <w:spacing w:after="0" w:line="240" w:lineRule="auto"/>
              <w:jc w:val="right"/>
              <w:rPr>
                <w:rFonts w:ascii="Arial" w:hAnsi="Arial" w:cs="Arial"/>
                <w:color w:val="000000"/>
                <w:sz w:val="14"/>
                <w:szCs w:val="14"/>
                <w:lang w:val="en-US"/>
              </w:rPr>
            </w:pPr>
          </w:p>
        </w:tc>
        <w:tc>
          <w:tcPr>
            <w:tcW w:w="1276" w:type="dxa"/>
            <w:tcBorders>
              <w:top w:val="nil"/>
              <w:left w:val="nil"/>
              <w:bottom w:val="nil"/>
              <w:right w:val="nil"/>
            </w:tcBorders>
          </w:tcPr>
          <w:p w14:paraId="5C1ED0C8" w14:textId="77777777" w:rsidR="00D30040" w:rsidRPr="00036096" w:rsidRDefault="00D30040">
            <w:pPr>
              <w:autoSpaceDE w:val="0"/>
              <w:autoSpaceDN w:val="0"/>
              <w:adjustRightInd w:val="0"/>
              <w:spacing w:after="0" w:line="240" w:lineRule="auto"/>
              <w:jc w:val="right"/>
              <w:rPr>
                <w:rFonts w:ascii="Arial" w:hAnsi="Arial" w:cs="Arial"/>
                <w:color w:val="000000"/>
                <w:sz w:val="14"/>
                <w:szCs w:val="14"/>
                <w:lang w:val="en-US"/>
              </w:rPr>
            </w:pPr>
          </w:p>
        </w:tc>
      </w:tr>
      <w:tr w:rsidR="00D30040" w:rsidRPr="00036096" w14:paraId="39039C4E" w14:textId="77777777" w:rsidTr="00671C04">
        <w:trPr>
          <w:trHeight w:val="139"/>
        </w:trPr>
        <w:tc>
          <w:tcPr>
            <w:tcW w:w="418" w:type="dxa"/>
            <w:tcBorders>
              <w:top w:val="single" w:sz="12" w:space="0" w:color="auto"/>
              <w:left w:val="single" w:sz="12" w:space="0" w:color="auto"/>
              <w:bottom w:val="single" w:sz="12" w:space="0" w:color="auto"/>
              <w:right w:val="nil"/>
            </w:tcBorders>
            <w:shd w:val="solid" w:color="C0C0C0" w:fill="auto"/>
          </w:tcPr>
          <w:p w14:paraId="1A02C3A5" w14:textId="7CEBF737" w:rsidR="00D30040" w:rsidRPr="00036096" w:rsidRDefault="002B4BD0">
            <w:pPr>
              <w:autoSpaceDE w:val="0"/>
              <w:autoSpaceDN w:val="0"/>
              <w:adjustRightInd w:val="0"/>
              <w:spacing w:after="0" w:line="240" w:lineRule="auto"/>
              <w:jc w:val="center"/>
              <w:rPr>
                <w:rFonts w:ascii="Arial" w:hAnsi="Arial" w:cs="Arial"/>
                <w:b/>
                <w:bCs/>
                <w:i/>
                <w:iCs/>
                <w:color w:val="000000"/>
                <w:sz w:val="20"/>
                <w:szCs w:val="20"/>
                <w:lang w:val="en-US"/>
              </w:rPr>
            </w:pPr>
            <w:r>
              <w:rPr>
                <w:rFonts w:ascii="Arial" w:hAnsi="Arial" w:cs="Arial"/>
                <w:b/>
                <w:bCs/>
                <w:i/>
                <w:iCs/>
                <w:color w:val="000000"/>
                <w:sz w:val="20"/>
                <w:szCs w:val="20"/>
                <w:lang w:val="en-US"/>
              </w:rPr>
              <w:t>А.</w:t>
            </w:r>
          </w:p>
        </w:tc>
        <w:tc>
          <w:tcPr>
            <w:tcW w:w="4999" w:type="dxa"/>
            <w:tcBorders>
              <w:top w:val="single" w:sz="12" w:space="0" w:color="auto"/>
              <w:left w:val="nil"/>
              <w:bottom w:val="single" w:sz="12" w:space="0" w:color="auto"/>
              <w:right w:val="nil"/>
            </w:tcBorders>
            <w:shd w:val="solid" w:color="C0C0C0" w:fill="auto"/>
          </w:tcPr>
          <w:p w14:paraId="771859EB" w14:textId="0EC52C3A" w:rsidR="00D30040" w:rsidRPr="002B4BD0" w:rsidRDefault="002B4BD0">
            <w:pPr>
              <w:autoSpaceDE w:val="0"/>
              <w:autoSpaceDN w:val="0"/>
              <w:adjustRightInd w:val="0"/>
              <w:spacing w:after="0" w:line="240" w:lineRule="auto"/>
              <w:rPr>
                <w:rFonts w:ascii="Arial" w:hAnsi="Arial" w:cs="Arial"/>
                <w:b/>
                <w:bCs/>
                <w:i/>
                <w:iCs/>
                <w:color w:val="000000"/>
                <w:sz w:val="20"/>
                <w:szCs w:val="20"/>
                <w:lang w:val="sr-Cyrl-RS"/>
              </w:rPr>
            </w:pPr>
            <w:r>
              <w:rPr>
                <w:rFonts w:ascii="Arial" w:hAnsi="Arial" w:cs="Arial"/>
                <w:b/>
                <w:bCs/>
                <w:i/>
                <w:iCs/>
                <w:color w:val="000000"/>
                <w:sz w:val="20"/>
                <w:szCs w:val="20"/>
                <w:lang w:val="en-US"/>
              </w:rPr>
              <w:t>KO</w:t>
            </w:r>
            <w:r>
              <w:rPr>
                <w:rFonts w:ascii="Arial" w:hAnsi="Arial" w:cs="Arial"/>
                <w:b/>
                <w:bCs/>
                <w:i/>
                <w:iCs/>
                <w:color w:val="000000"/>
                <w:sz w:val="20"/>
                <w:szCs w:val="20"/>
                <w:lang w:val="sr-Cyrl-RS"/>
              </w:rPr>
              <w:t>ТЛАРНИЦА</w:t>
            </w:r>
          </w:p>
        </w:tc>
        <w:tc>
          <w:tcPr>
            <w:tcW w:w="709" w:type="dxa"/>
            <w:tcBorders>
              <w:top w:val="single" w:sz="12" w:space="0" w:color="auto"/>
              <w:left w:val="nil"/>
              <w:bottom w:val="single" w:sz="12" w:space="0" w:color="auto"/>
              <w:right w:val="nil"/>
            </w:tcBorders>
            <w:shd w:val="solid" w:color="C0C0C0" w:fill="auto"/>
          </w:tcPr>
          <w:p w14:paraId="7C3E896C" w14:textId="77777777" w:rsidR="00D30040" w:rsidRPr="00036096" w:rsidRDefault="00D30040">
            <w:pPr>
              <w:autoSpaceDE w:val="0"/>
              <w:autoSpaceDN w:val="0"/>
              <w:adjustRightInd w:val="0"/>
              <w:spacing w:after="0" w:line="240" w:lineRule="auto"/>
              <w:jc w:val="center"/>
              <w:rPr>
                <w:rFonts w:ascii="Arial" w:hAnsi="Arial" w:cs="Arial"/>
                <w:b/>
                <w:bCs/>
                <w:i/>
                <w:iCs/>
                <w:color w:val="000000"/>
                <w:sz w:val="20"/>
                <w:szCs w:val="20"/>
                <w:lang w:val="en-US"/>
              </w:rPr>
            </w:pPr>
          </w:p>
        </w:tc>
        <w:tc>
          <w:tcPr>
            <w:tcW w:w="708" w:type="dxa"/>
            <w:tcBorders>
              <w:top w:val="single" w:sz="12" w:space="0" w:color="auto"/>
              <w:left w:val="nil"/>
              <w:bottom w:val="single" w:sz="12" w:space="0" w:color="auto"/>
              <w:right w:val="nil"/>
            </w:tcBorders>
            <w:shd w:val="solid" w:color="C0C0C0" w:fill="auto"/>
          </w:tcPr>
          <w:p w14:paraId="062AFA96" w14:textId="77777777" w:rsidR="00D30040" w:rsidRPr="00036096" w:rsidRDefault="00D30040">
            <w:pPr>
              <w:autoSpaceDE w:val="0"/>
              <w:autoSpaceDN w:val="0"/>
              <w:adjustRightInd w:val="0"/>
              <w:spacing w:after="0" w:line="240" w:lineRule="auto"/>
              <w:jc w:val="center"/>
              <w:rPr>
                <w:rFonts w:ascii="Arial" w:hAnsi="Arial" w:cs="Arial"/>
                <w:b/>
                <w:bCs/>
                <w:i/>
                <w:iCs/>
                <w:color w:val="000000"/>
                <w:sz w:val="20"/>
                <w:szCs w:val="20"/>
                <w:lang w:val="en-US"/>
              </w:rPr>
            </w:pPr>
          </w:p>
        </w:tc>
        <w:tc>
          <w:tcPr>
            <w:tcW w:w="1134" w:type="dxa"/>
            <w:tcBorders>
              <w:top w:val="single" w:sz="12" w:space="0" w:color="auto"/>
              <w:left w:val="nil"/>
              <w:bottom w:val="single" w:sz="12" w:space="0" w:color="auto"/>
              <w:right w:val="nil"/>
            </w:tcBorders>
          </w:tcPr>
          <w:p w14:paraId="39DBF3D5" w14:textId="77777777" w:rsidR="00D30040" w:rsidRPr="00036096" w:rsidRDefault="00D30040">
            <w:pPr>
              <w:autoSpaceDE w:val="0"/>
              <w:autoSpaceDN w:val="0"/>
              <w:adjustRightInd w:val="0"/>
              <w:spacing w:after="0" w:line="240" w:lineRule="auto"/>
              <w:jc w:val="center"/>
              <w:rPr>
                <w:rFonts w:ascii="Arial" w:hAnsi="Arial" w:cs="Arial"/>
                <w:i/>
                <w:iCs/>
                <w:color w:val="000000"/>
                <w:sz w:val="20"/>
                <w:szCs w:val="20"/>
                <w:lang w:val="en-US"/>
              </w:rPr>
            </w:pPr>
          </w:p>
        </w:tc>
        <w:tc>
          <w:tcPr>
            <w:tcW w:w="1276" w:type="dxa"/>
            <w:tcBorders>
              <w:top w:val="single" w:sz="12" w:space="0" w:color="auto"/>
              <w:left w:val="nil"/>
              <w:bottom w:val="single" w:sz="12" w:space="0" w:color="auto"/>
              <w:right w:val="single" w:sz="12" w:space="0" w:color="auto"/>
            </w:tcBorders>
            <w:shd w:val="solid" w:color="C0C0C0" w:fill="auto"/>
          </w:tcPr>
          <w:p w14:paraId="4625F3B7" w14:textId="77777777" w:rsidR="00D30040" w:rsidRPr="00036096" w:rsidRDefault="00D30040">
            <w:pPr>
              <w:autoSpaceDE w:val="0"/>
              <w:autoSpaceDN w:val="0"/>
              <w:adjustRightInd w:val="0"/>
              <w:spacing w:after="0" w:line="240" w:lineRule="auto"/>
              <w:jc w:val="center"/>
              <w:rPr>
                <w:rFonts w:ascii="Arial" w:hAnsi="Arial" w:cs="Arial"/>
                <w:b/>
                <w:bCs/>
                <w:i/>
                <w:iCs/>
                <w:color w:val="000000"/>
                <w:sz w:val="20"/>
                <w:szCs w:val="20"/>
                <w:lang w:val="en-US"/>
              </w:rPr>
            </w:pPr>
          </w:p>
        </w:tc>
      </w:tr>
    </w:tbl>
    <w:p w14:paraId="5A903A98" w14:textId="77777777" w:rsidR="00236F97" w:rsidRDefault="00236F97" w:rsidP="00923325">
      <w:pPr>
        <w:keepLines/>
        <w:tabs>
          <w:tab w:val="left" w:pos="-2977"/>
          <w:tab w:val="right" w:pos="4820"/>
        </w:tabs>
        <w:spacing w:after="0" w:line="240" w:lineRule="auto"/>
        <w:jc w:val="right"/>
        <w:rPr>
          <w:rFonts w:ascii="Arial" w:eastAsia="Times New Roman" w:hAnsi="Arial" w:cs="Arial"/>
          <w:b/>
          <w:bCs/>
          <w:noProof/>
          <w:lang w:val="sr-Cyrl-RS"/>
        </w:rPr>
      </w:pPr>
    </w:p>
    <w:p w14:paraId="14EA29BA" w14:textId="77777777" w:rsidR="00873576" w:rsidRDefault="00873576" w:rsidP="00923325">
      <w:pPr>
        <w:keepLines/>
        <w:tabs>
          <w:tab w:val="left" w:pos="-2977"/>
          <w:tab w:val="right" w:pos="4820"/>
        </w:tabs>
        <w:spacing w:after="0" w:line="240" w:lineRule="auto"/>
        <w:jc w:val="right"/>
        <w:rPr>
          <w:rFonts w:ascii="Arial" w:eastAsia="Times New Roman" w:hAnsi="Arial" w:cs="Arial"/>
          <w:b/>
          <w:bCs/>
          <w:noProof/>
          <w:lang w:val="sr-Cyrl-RS"/>
        </w:rPr>
      </w:pPr>
    </w:p>
    <w:p w14:paraId="07122639"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5E5118D8"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683302E3"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0802B84D"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6B6522C9"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21F4576E"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35CAEBB5"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44C142F0"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p w14:paraId="4531D644" w14:textId="77777777" w:rsidR="002162D9" w:rsidRDefault="002162D9" w:rsidP="00923325">
      <w:pPr>
        <w:keepLines/>
        <w:tabs>
          <w:tab w:val="left" w:pos="-2977"/>
          <w:tab w:val="right" w:pos="4820"/>
        </w:tabs>
        <w:spacing w:after="0" w:line="240" w:lineRule="auto"/>
        <w:jc w:val="right"/>
        <w:rPr>
          <w:rFonts w:ascii="Arial" w:eastAsia="Times New Roman" w:hAnsi="Arial" w:cs="Arial"/>
          <w:b/>
          <w:bCs/>
          <w:noProof/>
          <w:lang w:val="sr-Cyrl-RS"/>
        </w:rPr>
      </w:pPr>
    </w:p>
    <w:tbl>
      <w:tblPr>
        <w:tblW w:w="9399" w:type="dxa"/>
        <w:tblLook w:val="04A0" w:firstRow="1" w:lastRow="0" w:firstColumn="1" w:lastColumn="0" w:noHBand="0" w:noVBand="1"/>
      </w:tblPr>
      <w:tblGrid>
        <w:gridCol w:w="843"/>
        <w:gridCol w:w="4539"/>
        <w:gridCol w:w="709"/>
        <w:gridCol w:w="850"/>
        <w:gridCol w:w="1153"/>
        <w:gridCol w:w="1305"/>
      </w:tblGrid>
      <w:tr w:rsidR="00873576" w:rsidRPr="00873576" w14:paraId="2796ACFB" w14:textId="77777777" w:rsidTr="00873576">
        <w:trPr>
          <w:trHeight w:val="338"/>
        </w:trPr>
        <w:tc>
          <w:tcPr>
            <w:tcW w:w="93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E75437" w14:textId="77777777" w:rsidR="00873576" w:rsidRPr="00873576" w:rsidRDefault="00873576" w:rsidP="00873576">
            <w:pPr>
              <w:spacing w:after="0" w:line="240" w:lineRule="auto"/>
              <w:rPr>
                <w:rFonts w:ascii="Verdana" w:eastAsia="Times New Roman" w:hAnsi="Verdana" w:cs="Arial"/>
                <w:b/>
                <w:bCs/>
                <w:sz w:val="18"/>
                <w:szCs w:val="18"/>
                <w:lang w:val="en-US"/>
              </w:rPr>
            </w:pPr>
            <w:r w:rsidRPr="00873576">
              <w:rPr>
                <w:rFonts w:ascii="Verdana" w:eastAsia="Times New Roman" w:hAnsi="Verdana" w:cs="Arial"/>
                <w:b/>
                <w:bCs/>
                <w:sz w:val="18"/>
                <w:szCs w:val="18"/>
                <w:lang w:val="en-US"/>
              </w:rPr>
              <w:t>Б. СОЛАРНИ СИСТЕМ</w:t>
            </w:r>
          </w:p>
        </w:tc>
      </w:tr>
      <w:tr w:rsidR="00873576" w:rsidRPr="00873576" w14:paraId="43667306" w14:textId="77777777" w:rsidTr="00873576">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5A76DB5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4539" w:type="dxa"/>
            <w:tcBorders>
              <w:top w:val="nil"/>
              <w:left w:val="nil"/>
              <w:bottom w:val="single" w:sz="4" w:space="0" w:color="auto"/>
              <w:right w:val="single" w:sz="4" w:space="0" w:color="auto"/>
            </w:tcBorders>
            <w:shd w:val="clear" w:color="000000" w:fill="FFFFFF"/>
            <w:vAlign w:val="center"/>
            <w:hideMark/>
          </w:tcPr>
          <w:p w14:paraId="1CC9A7B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Припремни радови са изласком на објекат, размеравањем и обележавањем</w:t>
            </w:r>
          </w:p>
        </w:tc>
        <w:tc>
          <w:tcPr>
            <w:tcW w:w="709" w:type="dxa"/>
            <w:tcBorders>
              <w:top w:val="nil"/>
              <w:left w:val="nil"/>
              <w:bottom w:val="single" w:sz="4" w:space="0" w:color="auto"/>
              <w:right w:val="single" w:sz="4" w:space="0" w:color="auto"/>
            </w:tcBorders>
            <w:shd w:val="clear" w:color="auto" w:fill="auto"/>
            <w:noWrap/>
            <w:vAlign w:val="bottom"/>
            <w:hideMark/>
          </w:tcPr>
          <w:p w14:paraId="7F34152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0C1BAAA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1C6E47F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4DCCC32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5A89FFDB" w14:textId="77777777" w:rsidTr="00873576">
        <w:trPr>
          <w:trHeight w:val="3825"/>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57833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w:t>
            </w:r>
          </w:p>
        </w:tc>
        <w:tc>
          <w:tcPr>
            <w:tcW w:w="4539" w:type="dxa"/>
            <w:tcBorders>
              <w:top w:val="nil"/>
              <w:left w:val="nil"/>
              <w:bottom w:val="single" w:sz="4" w:space="0" w:color="auto"/>
              <w:right w:val="single" w:sz="4" w:space="0" w:color="auto"/>
            </w:tcBorders>
            <w:shd w:val="clear" w:color="000000" w:fill="FFFFFF"/>
            <w:vAlign w:val="center"/>
            <w:hideMark/>
          </w:tcPr>
          <w:p w14:paraId="5451031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плочастих соларних колектора хоризонталне изведбе. Соларни колектори морају бити отпорни на све спољње атмосферске услове са сигурносним стаклом, високим степеном трансмисије и изолацијом густине 25 kg/m³ или више и сигурносним стаклом дебљине 4 mm. Апсорпциона површ израђена од алуминијума и пресвучена високоселективним слојем Аlanod Mirotherm са ласерски завареним бакарним цевима целом дужином (укључујући и лукове меандера). Соларни колектори имају Solar Keymark сертификат са припадајућим извештајем према EN 12975, извештајем о испитивању према EN ISO 9806:2013 и додатком на извештај о испитивању према EN ISO 9806:2013 који морају бити наведени у самом сертификату и који доказују наведене карактеристике дате на основу испитивања према површини отвора.Произвођач опреме је сертификован према ISO9001 и ISO14001.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F0286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49CC5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30</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431A4F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924C6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2573A4C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B2958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C43DE9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Aустрија</w:t>
            </w:r>
          </w:p>
        </w:tc>
        <w:tc>
          <w:tcPr>
            <w:tcW w:w="709" w:type="dxa"/>
            <w:vMerge/>
            <w:tcBorders>
              <w:top w:val="nil"/>
              <w:left w:val="single" w:sz="4" w:space="0" w:color="auto"/>
              <w:bottom w:val="single" w:sz="4" w:space="0" w:color="000000"/>
              <w:right w:val="single" w:sz="4" w:space="0" w:color="auto"/>
            </w:tcBorders>
            <w:vAlign w:val="center"/>
            <w:hideMark/>
          </w:tcPr>
          <w:p w14:paraId="52C051C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70F0FC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7DDD54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44C12A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5C64FD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085043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9FE917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PFM-W 3.30</w:t>
            </w:r>
          </w:p>
        </w:tc>
        <w:tc>
          <w:tcPr>
            <w:tcW w:w="709" w:type="dxa"/>
            <w:vMerge/>
            <w:tcBorders>
              <w:top w:val="nil"/>
              <w:left w:val="single" w:sz="4" w:space="0" w:color="auto"/>
              <w:bottom w:val="single" w:sz="4" w:space="0" w:color="000000"/>
              <w:right w:val="single" w:sz="4" w:space="0" w:color="auto"/>
            </w:tcBorders>
            <w:vAlign w:val="center"/>
            <w:hideMark/>
          </w:tcPr>
          <w:p w14:paraId="6620190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86D6A0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88A514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D5C376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7C1D7E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3F2F5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AC4FBB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струјања: Меандерски систем струјања</w:t>
            </w:r>
          </w:p>
        </w:tc>
        <w:tc>
          <w:tcPr>
            <w:tcW w:w="709" w:type="dxa"/>
            <w:vMerge/>
            <w:tcBorders>
              <w:top w:val="nil"/>
              <w:left w:val="single" w:sz="4" w:space="0" w:color="auto"/>
              <w:bottom w:val="single" w:sz="4" w:space="0" w:color="000000"/>
              <w:right w:val="single" w:sz="4" w:space="0" w:color="auto"/>
            </w:tcBorders>
            <w:vAlign w:val="center"/>
            <w:hideMark/>
          </w:tcPr>
          <w:p w14:paraId="51FAB05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94AFCC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CD020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77FAAA3"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11BF75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284849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0DFA69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Бруто површина колектора: 3,312 m²</w:t>
            </w:r>
          </w:p>
        </w:tc>
        <w:tc>
          <w:tcPr>
            <w:tcW w:w="709" w:type="dxa"/>
            <w:vMerge/>
            <w:tcBorders>
              <w:top w:val="nil"/>
              <w:left w:val="single" w:sz="4" w:space="0" w:color="auto"/>
              <w:bottom w:val="single" w:sz="4" w:space="0" w:color="000000"/>
              <w:right w:val="single" w:sz="4" w:space="0" w:color="auto"/>
            </w:tcBorders>
            <w:vAlign w:val="center"/>
            <w:hideMark/>
          </w:tcPr>
          <w:p w14:paraId="7F06D3E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3FD52F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863963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F87357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807E80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8EDADC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12FD8C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Радна површина колектора: 3,146 m²</w:t>
            </w:r>
          </w:p>
        </w:tc>
        <w:tc>
          <w:tcPr>
            <w:tcW w:w="709" w:type="dxa"/>
            <w:vMerge/>
            <w:tcBorders>
              <w:top w:val="nil"/>
              <w:left w:val="single" w:sz="4" w:space="0" w:color="auto"/>
              <w:bottom w:val="single" w:sz="4" w:space="0" w:color="000000"/>
              <w:right w:val="single" w:sz="4" w:space="0" w:color="auto"/>
            </w:tcBorders>
            <w:vAlign w:val="center"/>
            <w:hideMark/>
          </w:tcPr>
          <w:p w14:paraId="339CE48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4F8B1E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3CE3CC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9FF08F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3B6290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25D883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93FBC3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Апсорпциона површина колектора: 3,108 m²</w:t>
            </w:r>
          </w:p>
        </w:tc>
        <w:tc>
          <w:tcPr>
            <w:tcW w:w="709" w:type="dxa"/>
            <w:vMerge/>
            <w:tcBorders>
              <w:top w:val="nil"/>
              <w:left w:val="single" w:sz="4" w:space="0" w:color="auto"/>
              <w:bottom w:val="single" w:sz="4" w:space="0" w:color="000000"/>
              <w:right w:val="single" w:sz="4" w:space="0" w:color="auto"/>
            </w:tcBorders>
            <w:vAlign w:val="center"/>
            <w:hideMark/>
          </w:tcPr>
          <w:p w14:paraId="3D2444B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36D56A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4A14E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B3F3A8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58CA68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E5020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2F1E7A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Температура стагнације при зрачењу 1000 W/m²: 185°C</w:t>
            </w:r>
          </w:p>
        </w:tc>
        <w:tc>
          <w:tcPr>
            <w:tcW w:w="709" w:type="dxa"/>
            <w:vMerge/>
            <w:tcBorders>
              <w:top w:val="nil"/>
              <w:left w:val="single" w:sz="4" w:space="0" w:color="auto"/>
              <w:bottom w:val="single" w:sz="4" w:space="0" w:color="000000"/>
              <w:right w:val="single" w:sz="4" w:space="0" w:color="auto"/>
            </w:tcBorders>
            <w:vAlign w:val="center"/>
            <w:hideMark/>
          </w:tcPr>
          <w:p w14:paraId="7550D8B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995F5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8EA1CD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861A89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99B1B4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FDE744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42051D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Тежина соларних колектора: 53 kg</w:t>
            </w:r>
          </w:p>
        </w:tc>
        <w:tc>
          <w:tcPr>
            <w:tcW w:w="709" w:type="dxa"/>
            <w:vMerge/>
            <w:tcBorders>
              <w:top w:val="nil"/>
              <w:left w:val="single" w:sz="4" w:space="0" w:color="auto"/>
              <w:bottom w:val="single" w:sz="4" w:space="0" w:color="000000"/>
              <w:right w:val="single" w:sz="4" w:space="0" w:color="auto"/>
            </w:tcBorders>
            <w:vAlign w:val="center"/>
            <w:hideMark/>
          </w:tcPr>
          <w:p w14:paraId="26F1656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5CCCDC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CFF3A8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676760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8442D3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E731F4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182E8F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Садржај радног флуида: 2,8 lit.</w:t>
            </w:r>
          </w:p>
        </w:tc>
        <w:tc>
          <w:tcPr>
            <w:tcW w:w="709" w:type="dxa"/>
            <w:vMerge/>
            <w:tcBorders>
              <w:top w:val="nil"/>
              <w:left w:val="single" w:sz="4" w:space="0" w:color="auto"/>
              <w:bottom w:val="single" w:sz="4" w:space="0" w:color="000000"/>
              <w:right w:val="single" w:sz="4" w:space="0" w:color="auto"/>
            </w:tcBorders>
            <w:vAlign w:val="center"/>
            <w:hideMark/>
          </w:tcPr>
          <w:p w14:paraId="66310CB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2C1F4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5D6E73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07088F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BC5C63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A88B3D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967F7F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дозвољени радни притисак: 10 bar</w:t>
            </w:r>
          </w:p>
        </w:tc>
        <w:tc>
          <w:tcPr>
            <w:tcW w:w="709" w:type="dxa"/>
            <w:vMerge/>
            <w:tcBorders>
              <w:top w:val="nil"/>
              <w:left w:val="single" w:sz="4" w:space="0" w:color="auto"/>
              <w:bottom w:val="single" w:sz="4" w:space="0" w:color="000000"/>
              <w:right w:val="single" w:sz="4" w:space="0" w:color="auto"/>
            </w:tcBorders>
            <w:vAlign w:val="center"/>
            <w:hideMark/>
          </w:tcPr>
          <w:p w14:paraId="44A1067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082CCF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4FEEF1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327DFE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7B132C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D51D3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73BB11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Број прикључака: 4</w:t>
            </w:r>
          </w:p>
        </w:tc>
        <w:tc>
          <w:tcPr>
            <w:tcW w:w="709" w:type="dxa"/>
            <w:vMerge/>
            <w:tcBorders>
              <w:top w:val="nil"/>
              <w:left w:val="single" w:sz="4" w:space="0" w:color="auto"/>
              <w:bottom w:val="single" w:sz="4" w:space="0" w:color="000000"/>
              <w:right w:val="single" w:sz="4" w:space="0" w:color="auto"/>
            </w:tcBorders>
            <w:vAlign w:val="center"/>
            <w:hideMark/>
          </w:tcPr>
          <w:p w14:paraId="5805AD9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CE0C1A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572416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B4380C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DA3B98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3F500B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92A185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прикључака: Ø22 x 0,8 mm</w:t>
            </w:r>
          </w:p>
        </w:tc>
        <w:tc>
          <w:tcPr>
            <w:tcW w:w="709" w:type="dxa"/>
            <w:vMerge/>
            <w:tcBorders>
              <w:top w:val="nil"/>
              <w:left w:val="single" w:sz="4" w:space="0" w:color="auto"/>
              <w:bottom w:val="single" w:sz="4" w:space="0" w:color="000000"/>
              <w:right w:val="single" w:sz="4" w:space="0" w:color="auto"/>
            </w:tcBorders>
            <w:vAlign w:val="center"/>
            <w:hideMark/>
          </w:tcPr>
          <w:p w14:paraId="2EF4BEF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E4EB8C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D13D38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CA7D503"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1BF898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D11E1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1FAAF9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цеви меандера: Ø8 x 0,4 mm</w:t>
            </w:r>
          </w:p>
        </w:tc>
        <w:tc>
          <w:tcPr>
            <w:tcW w:w="709" w:type="dxa"/>
            <w:vMerge/>
            <w:tcBorders>
              <w:top w:val="nil"/>
              <w:left w:val="single" w:sz="4" w:space="0" w:color="auto"/>
              <w:bottom w:val="single" w:sz="4" w:space="0" w:color="000000"/>
              <w:right w:val="single" w:sz="4" w:space="0" w:color="auto"/>
            </w:tcBorders>
            <w:vAlign w:val="center"/>
            <w:hideMark/>
          </w:tcPr>
          <w:p w14:paraId="092FD4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AF1808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DDB5AC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33635E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D31171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C0B13D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0053A9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Оптичка ефикасност према радној површини: 0,80</w:t>
            </w:r>
          </w:p>
        </w:tc>
        <w:tc>
          <w:tcPr>
            <w:tcW w:w="709" w:type="dxa"/>
            <w:vMerge/>
            <w:tcBorders>
              <w:top w:val="nil"/>
              <w:left w:val="single" w:sz="4" w:space="0" w:color="auto"/>
              <w:bottom w:val="single" w:sz="4" w:space="0" w:color="000000"/>
              <w:right w:val="single" w:sz="4" w:space="0" w:color="auto"/>
            </w:tcBorders>
            <w:vAlign w:val="center"/>
            <w:hideMark/>
          </w:tcPr>
          <w:p w14:paraId="43A53C4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507051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95B99F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A2DE18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D8F58B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F4F7F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7D4BFA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Капацитет колектора при Tm-Ta=0 i G=1000 W/m²: 2.506 W</w:t>
            </w:r>
          </w:p>
        </w:tc>
        <w:tc>
          <w:tcPr>
            <w:tcW w:w="709" w:type="dxa"/>
            <w:vMerge/>
            <w:tcBorders>
              <w:top w:val="nil"/>
              <w:left w:val="single" w:sz="4" w:space="0" w:color="auto"/>
              <w:bottom w:val="single" w:sz="4" w:space="0" w:color="000000"/>
              <w:right w:val="single" w:sz="4" w:space="0" w:color="auto"/>
            </w:tcBorders>
            <w:vAlign w:val="center"/>
            <w:hideMark/>
          </w:tcPr>
          <w:p w14:paraId="17C8AF7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8FFA37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22E2FF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0F40C7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986704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F4A7D3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7B30EB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Коефицијент топлотног губитка: 4,491 W/m²K</w:t>
            </w:r>
          </w:p>
        </w:tc>
        <w:tc>
          <w:tcPr>
            <w:tcW w:w="709" w:type="dxa"/>
            <w:vMerge/>
            <w:tcBorders>
              <w:top w:val="nil"/>
              <w:left w:val="single" w:sz="4" w:space="0" w:color="auto"/>
              <w:bottom w:val="single" w:sz="4" w:space="0" w:color="000000"/>
              <w:right w:val="single" w:sz="4" w:space="0" w:color="auto"/>
            </w:tcBorders>
            <w:vAlign w:val="center"/>
            <w:hideMark/>
          </w:tcPr>
          <w:p w14:paraId="1B49150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DB828A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CFD2FB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81D5D0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08997E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58EC12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09552E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Темп. Зависност коефицијента топл. губитка: 0,007 W/m²K²</w:t>
            </w:r>
          </w:p>
        </w:tc>
        <w:tc>
          <w:tcPr>
            <w:tcW w:w="709" w:type="dxa"/>
            <w:vMerge/>
            <w:tcBorders>
              <w:top w:val="nil"/>
              <w:left w:val="single" w:sz="4" w:space="0" w:color="auto"/>
              <w:bottom w:val="single" w:sz="4" w:space="0" w:color="000000"/>
              <w:right w:val="single" w:sz="4" w:space="0" w:color="auto"/>
            </w:tcBorders>
            <w:vAlign w:val="center"/>
            <w:hideMark/>
          </w:tcPr>
          <w:p w14:paraId="7B996DD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8186E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C62B0E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12AC30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F475FD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994312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52EC1F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Eфективни топлотни капацитет: 8.703 kJ/m²K</w:t>
            </w:r>
          </w:p>
        </w:tc>
        <w:tc>
          <w:tcPr>
            <w:tcW w:w="709" w:type="dxa"/>
            <w:vMerge/>
            <w:tcBorders>
              <w:top w:val="nil"/>
              <w:left w:val="single" w:sz="4" w:space="0" w:color="auto"/>
              <w:bottom w:val="single" w:sz="4" w:space="0" w:color="000000"/>
              <w:right w:val="single" w:sz="4" w:space="0" w:color="auto"/>
            </w:tcBorders>
            <w:vAlign w:val="center"/>
            <w:hideMark/>
          </w:tcPr>
          <w:p w14:paraId="6DD519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33655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68AA52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FEFD83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57C1062" w14:textId="77777777" w:rsidTr="00873576">
        <w:trPr>
          <w:trHeight w:val="18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3D5F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lastRenderedPageBreak/>
              <w:t>3.</w:t>
            </w:r>
          </w:p>
        </w:tc>
        <w:tc>
          <w:tcPr>
            <w:tcW w:w="4539" w:type="dxa"/>
            <w:tcBorders>
              <w:top w:val="nil"/>
              <w:left w:val="nil"/>
              <w:bottom w:val="single" w:sz="4" w:space="0" w:color="auto"/>
              <w:right w:val="single" w:sz="4" w:space="0" w:color="auto"/>
            </w:tcBorders>
            <w:shd w:val="clear" w:color="auto" w:fill="auto"/>
            <w:vAlign w:val="center"/>
            <w:hideMark/>
          </w:tcPr>
          <w:p w14:paraId="7FA3C36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подконструкције од алуминијумских профила за 6 редно везаних колектора са колекторским продужним сетовима (спојницама за међусобно повезивање), прикључним елементима,  подним летвама, носачима под нагибом, везивним елементима од нерђајућег челика, прохромским шрафовима, везивним лимовима и осталим елементима за комплетно спајање,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8B8D5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B9736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8D36D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7DE30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1046CA6D"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38D755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4DA711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Aустрија</w:t>
            </w:r>
          </w:p>
        </w:tc>
        <w:tc>
          <w:tcPr>
            <w:tcW w:w="709" w:type="dxa"/>
            <w:vMerge/>
            <w:tcBorders>
              <w:top w:val="nil"/>
              <w:left w:val="single" w:sz="4" w:space="0" w:color="auto"/>
              <w:bottom w:val="single" w:sz="4" w:space="0" w:color="000000"/>
              <w:right w:val="single" w:sz="4" w:space="0" w:color="auto"/>
            </w:tcBorders>
            <w:vAlign w:val="center"/>
            <w:hideMark/>
          </w:tcPr>
          <w:p w14:paraId="3B30DF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CED178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EABAF3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B6EAF4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AB01C0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6D081D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812624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PFM-W 3.3 - 6- 40</w:t>
            </w:r>
          </w:p>
        </w:tc>
        <w:tc>
          <w:tcPr>
            <w:tcW w:w="709" w:type="dxa"/>
            <w:vMerge/>
            <w:tcBorders>
              <w:top w:val="nil"/>
              <w:left w:val="single" w:sz="4" w:space="0" w:color="auto"/>
              <w:bottom w:val="single" w:sz="4" w:space="0" w:color="000000"/>
              <w:right w:val="single" w:sz="4" w:space="0" w:color="auto"/>
            </w:tcBorders>
            <w:vAlign w:val="center"/>
            <w:hideMark/>
          </w:tcPr>
          <w:p w14:paraId="4450648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B2E689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E701E6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E4A7D2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3C122A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1312B9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66205E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Нагиб: 40°</w:t>
            </w:r>
          </w:p>
        </w:tc>
        <w:tc>
          <w:tcPr>
            <w:tcW w:w="709" w:type="dxa"/>
            <w:vMerge/>
            <w:tcBorders>
              <w:top w:val="nil"/>
              <w:left w:val="single" w:sz="4" w:space="0" w:color="auto"/>
              <w:bottom w:val="single" w:sz="4" w:space="0" w:color="000000"/>
              <w:right w:val="single" w:sz="4" w:space="0" w:color="auto"/>
            </w:tcBorders>
            <w:vAlign w:val="center"/>
            <w:hideMark/>
          </w:tcPr>
          <w:p w14:paraId="7989B58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306D05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774809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B75DD8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DC2D8E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35AE52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116523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Материјал колекторских спојница: Месинг</w:t>
            </w:r>
          </w:p>
        </w:tc>
        <w:tc>
          <w:tcPr>
            <w:tcW w:w="709" w:type="dxa"/>
            <w:vMerge/>
            <w:tcBorders>
              <w:top w:val="nil"/>
              <w:left w:val="single" w:sz="4" w:space="0" w:color="auto"/>
              <w:bottom w:val="single" w:sz="4" w:space="0" w:color="000000"/>
              <w:right w:val="single" w:sz="4" w:space="0" w:color="auto"/>
            </w:tcBorders>
            <w:vAlign w:val="center"/>
            <w:hideMark/>
          </w:tcPr>
          <w:p w14:paraId="705C557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148193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5FB279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F2BC8C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9D3891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70808E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A4B8BC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Дужина колекторски спојница: 96 mm</w:t>
            </w:r>
          </w:p>
        </w:tc>
        <w:tc>
          <w:tcPr>
            <w:tcW w:w="709" w:type="dxa"/>
            <w:vMerge/>
            <w:tcBorders>
              <w:top w:val="nil"/>
              <w:left w:val="single" w:sz="4" w:space="0" w:color="auto"/>
              <w:bottom w:val="single" w:sz="4" w:space="0" w:color="000000"/>
              <w:right w:val="single" w:sz="4" w:space="0" w:color="auto"/>
            </w:tcBorders>
            <w:vAlign w:val="center"/>
            <w:hideMark/>
          </w:tcPr>
          <w:p w14:paraId="4F3DE15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3FA286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EED164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87C0B8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2F4867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33E4C8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809F07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Количина колекторских спојница: 10 ком</w:t>
            </w:r>
          </w:p>
        </w:tc>
        <w:tc>
          <w:tcPr>
            <w:tcW w:w="709" w:type="dxa"/>
            <w:vMerge/>
            <w:tcBorders>
              <w:top w:val="nil"/>
              <w:left w:val="single" w:sz="4" w:space="0" w:color="auto"/>
              <w:bottom w:val="single" w:sz="4" w:space="0" w:color="000000"/>
              <w:right w:val="single" w:sz="4" w:space="0" w:color="auto"/>
            </w:tcBorders>
            <w:vAlign w:val="center"/>
            <w:hideMark/>
          </w:tcPr>
          <w:p w14:paraId="405AEB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B18111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554B74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E09399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1E7D8AB"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861D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4.</w:t>
            </w:r>
          </w:p>
        </w:tc>
        <w:tc>
          <w:tcPr>
            <w:tcW w:w="4539" w:type="dxa"/>
            <w:tcBorders>
              <w:top w:val="nil"/>
              <w:left w:val="nil"/>
              <w:bottom w:val="single" w:sz="4" w:space="0" w:color="auto"/>
              <w:right w:val="single" w:sz="4" w:space="0" w:color="auto"/>
            </w:tcBorders>
            <w:shd w:val="clear" w:color="auto" w:fill="auto"/>
            <w:vAlign w:val="center"/>
            <w:hideMark/>
          </w:tcPr>
          <w:p w14:paraId="3D2D8B2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основног хидрауличног сета са свим неопходним елементима за повезивање колекториских поља,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405D8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505E9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49347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6FD91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0BF376F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66FCA0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9A620F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Aустрија</w:t>
            </w:r>
          </w:p>
        </w:tc>
        <w:tc>
          <w:tcPr>
            <w:tcW w:w="709" w:type="dxa"/>
            <w:vMerge/>
            <w:tcBorders>
              <w:top w:val="nil"/>
              <w:left w:val="single" w:sz="4" w:space="0" w:color="auto"/>
              <w:bottom w:val="single" w:sz="4" w:space="0" w:color="000000"/>
              <w:right w:val="single" w:sz="4" w:space="0" w:color="auto"/>
            </w:tcBorders>
            <w:vAlign w:val="center"/>
            <w:hideMark/>
          </w:tcPr>
          <w:p w14:paraId="154BAD4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34429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8F26AD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6FA509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7FF96C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626E89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DB50DE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HGC</w:t>
            </w:r>
          </w:p>
        </w:tc>
        <w:tc>
          <w:tcPr>
            <w:tcW w:w="709" w:type="dxa"/>
            <w:vMerge/>
            <w:tcBorders>
              <w:top w:val="nil"/>
              <w:left w:val="single" w:sz="4" w:space="0" w:color="auto"/>
              <w:bottom w:val="single" w:sz="4" w:space="0" w:color="000000"/>
              <w:right w:val="single" w:sz="4" w:space="0" w:color="auto"/>
            </w:tcBorders>
            <w:vAlign w:val="center"/>
            <w:hideMark/>
          </w:tcPr>
          <w:p w14:paraId="55E2D06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961BA8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53DFFA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686448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BF5604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3474E4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193677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Материјал: Месинг</w:t>
            </w:r>
          </w:p>
        </w:tc>
        <w:tc>
          <w:tcPr>
            <w:tcW w:w="709" w:type="dxa"/>
            <w:vMerge/>
            <w:tcBorders>
              <w:top w:val="nil"/>
              <w:left w:val="single" w:sz="4" w:space="0" w:color="auto"/>
              <w:bottom w:val="single" w:sz="4" w:space="0" w:color="000000"/>
              <w:right w:val="single" w:sz="4" w:space="0" w:color="auto"/>
            </w:tcBorders>
            <w:vAlign w:val="center"/>
            <w:hideMark/>
          </w:tcPr>
          <w:p w14:paraId="5EF520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CE76B5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50E0DD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7351F1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E30A54F" w14:textId="77777777" w:rsidTr="00873576">
        <w:trPr>
          <w:trHeight w:val="255"/>
        </w:trPr>
        <w:tc>
          <w:tcPr>
            <w:tcW w:w="843" w:type="dxa"/>
            <w:vMerge/>
            <w:tcBorders>
              <w:top w:val="nil"/>
              <w:left w:val="single" w:sz="4" w:space="0" w:color="auto"/>
              <w:bottom w:val="single" w:sz="4" w:space="0" w:color="000000"/>
              <w:right w:val="single" w:sz="4" w:space="0" w:color="auto"/>
            </w:tcBorders>
            <w:vAlign w:val="center"/>
            <w:hideMark/>
          </w:tcPr>
          <w:p w14:paraId="3F7AADB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066914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Сет се састоји од:</w:t>
            </w:r>
          </w:p>
        </w:tc>
        <w:tc>
          <w:tcPr>
            <w:tcW w:w="709" w:type="dxa"/>
            <w:vMerge/>
            <w:tcBorders>
              <w:top w:val="nil"/>
              <w:left w:val="single" w:sz="4" w:space="0" w:color="auto"/>
              <w:bottom w:val="single" w:sz="4" w:space="0" w:color="000000"/>
              <w:right w:val="single" w:sz="4" w:space="0" w:color="auto"/>
            </w:tcBorders>
            <w:vAlign w:val="center"/>
            <w:hideMark/>
          </w:tcPr>
          <w:p w14:paraId="59DF53A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7996D8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40CE7C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E23CB0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59ECEC6" w14:textId="77777777" w:rsidTr="00873576">
        <w:trPr>
          <w:trHeight w:val="450"/>
        </w:trPr>
        <w:tc>
          <w:tcPr>
            <w:tcW w:w="843" w:type="dxa"/>
            <w:vMerge/>
            <w:tcBorders>
              <w:top w:val="nil"/>
              <w:left w:val="single" w:sz="4" w:space="0" w:color="auto"/>
              <w:bottom w:val="single" w:sz="4" w:space="0" w:color="000000"/>
              <w:right w:val="single" w:sz="4" w:space="0" w:color="auto"/>
            </w:tcBorders>
            <w:vAlign w:val="center"/>
            <w:hideMark/>
          </w:tcPr>
          <w:p w14:paraId="6B42928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73FD16A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прикључни PFM фитинг са навојном чауром сензора - 1 ком</w:t>
            </w:r>
          </w:p>
        </w:tc>
        <w:tc>
          <w:tcPr>
            <w:tcW w:w="709" w:type="dxa"/>
            <w:vMerge/>
            <w:tcBorders>
              <w:top w:val="nil"/>
              <w:left w:val="single" w:sz="4" w:space="0" w:color="auto"/>
              <w:bottom w:val="single" w:sz="4" w:space="0" w:color="000000"/>
              <w:right w:val="single" w:sz="4" w:space="0" w:color="auto"/>
            </w:tcBorders>
            <w:vAlign w:val="center"/>
            <w:hideMark/>
          </w:tcPr>
          <w:p w14:paraId="4F5B8A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5D34A9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5E028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3739EC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188E65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86F484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03507D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прикључни PFM фитинг са навојним чепом - 1 ком</w:t>
            </w:r>
          </w:p>
        </w:tc>
        <w:tc>
          <w:tcPr>
            <w:tcW w:w="709" w:type="dxa"/>
            <w:vMerge/>
            <w:tcBorders>
              <w:top w:val="nil"/>
              <w:left w:val="single" w:sz="4" w:space="0" w:color="auto"/>
              <w:bottom w:val="single" w:sz="4" w:space="0" w:color="000000"/>
              <w:right w:val="single" w:sz="4" w:space="0" w:color="auto"/>
            </w:tcBorders>
            <w:vAlign w:val="center"/>
            <w:hideMark/>
          </w:tcPr>
          <w:p w14:paraId="7D7B7FF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5E979B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8EFC19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0E2A2B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4C44FA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BF8DF9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5A54FE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чепови колекторских поља - 2 ком</w:t>
            </w:r>
          </w:p>
        </w:tc>
        <w:tc>
          <w:tcPr>
            <w:tcW w:w="709" w:type="dxa"/>
            <w:vMerge/>
            <w:tcBorders>
              <w:top w:val="nil"/>
              <w:left w:val="single" w:sz="4" w:space="0" w:color="auto"/>
              <w:bottom w:val="single" w:sz="4" w:space="0" w:color="000000"/>
              <w:right w:val="single" w:sz="4" w:space="0" w:color="auto"/>
            </w:tcBorders>
            <w:vAlign w:val="center"/>
            <w:hideMark/>
          </w:tcPr>
          <w:p w14:paraId="21F6704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63D880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198CF5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E56D8B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C0BAA61" w14:textId="77777777" w:rsidTr="00873576">
        <w:trPr>
          <w:trHeight w:val="450"/>
        </w:trPr>
        <w:tc>
          <w:tcPr>
            <w:tcW w:w="843" w:type="dxa"/>
            <w:vMerge/>
            <w:tcBorders>
              <w:top w:val="nil"/>
              <w:left w:val="single" w:sz="4" w:space="0" w:color="auto"/>
              <w:bottom w:val="single" w:sz="4" w:space="0" w:color="000000"/>
              <w:right w:val="single" w:sz="4" w:space="0" w:color="auto"/>
            </w:tcBorders>
            <w:vAlign w:val="center"/>
            <w:hideMark/>
          </w:tcPr>
          <w:p w14:paraId="3A308B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37560F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монтажне плочице са вијцима за фиксирање фитинга - 4 ком</w:t>
            </w:r>
          </w:p>
        </w:tc>
        <w:tc>
          <w:tcPr>
            <w:tcW w:w="709" w:type="dxa"/>
            <w:vMerge/>
            <w:tcBorders>
              <w:top w:val="nil"/>
              <w:left w:val="single" w:sz="4" w:space="0" w:color="auto"/>
              <w:bottom w:val="single" w:sz="4" w:space="0" w:color="000000"/>
              <w:right w:val="single" w:sz="4" w:space="0" w:color="auto"/>
            </w:tcBorders>
            <w:vAlign w:val="center"/>
            <w:hideMark/>
          </w:tcPr>
          <w:p w14:paraId="791590F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B6808A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12111A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CAE76A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39D541C"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43BC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5.</w:t>
            </w:r>
          </w:p>
        </w:tc>
        <w:tc>
          <w:tcPr>
            <w:tcW w:w="4539" w:type="dxa"/>
            <w:tcBorders>
              <w:top w:val="nil"/>
              <w:left w:val="nil"/>
              <w:bottom w:val="single" w:sz="4" w:space="0" w:color="auto"/>
              <w:right w:val="single" w:sz="4" w:space="0" w:color="auto"/>
            </w:tcBorders>
            <w:shd w:val="clear" w:color="auto" w:fill="auto"/>
            <w:vAlign w:val="center"/>
            <w:hideMark/>
          </w:tcPr>
          <w:p w14:paraId="4FC63AE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продужног хидрауличног сета са свим неопходним елементима за повезивање колекториских поља,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CE823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65563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A9293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9FEEE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BD3414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5B08C7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10A7AD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 или одговарајуће</w:t>
            </w:r>
          </w:p>
        </w:tc>
        <w:tc>
          <w:tcPr>
            <w:tcW w:w="709" w:type="dxa"/>
            <w:vMerge/>
            <w:tcBorders>
              <w:top w:val="nil"/>
              <w:left w:val="single" w:sz="4" w:space="0" w:color="auto"/>
              <w:bottom w:val="single" w:sz="4" w:space="0" w:color="000000"/>
              <w:right w:val="single" w:sz="4" w:space="0" w:color="auto"/>
            </w:tcBorders>
            <w:vAlign w:val="center"/>
            <w:hideMark/>
          </w:tcPr>
          <w:p w14:paraId="1A17655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E98AA2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1C38BC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5D7332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C3776E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27C2B4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094ADE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HE-PFM</w:t>
            </w:r>
          </w:p>
        </w:tc>
        <w:tc>
          <w:tcPr>
            <w:tcW w:w="709" w:type="dxa"/>
            <w:vMerge/>
            <w:tcBorders>
              <w:top w:val="nil"/>
              <w:left w:val="single" w:sz="4" w:space="0" w:color="auto"/>
              <w:bottom w:val="single" w:sz="4" w:space="0" w:color="000000"/>
              <w:right w:val="single" w:sz="4" w:space="0" w:color="auto"/>
            </w:tcBorders>
            <w:vAlign w:val="center"/>
            <w:hideMark/>
          </w:tcPr>
          <w:p w14:paraId="02DFC3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D65278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CAAB8F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C86D8C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0460A6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6DA4F1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01A16C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Материјал: Месинг</w:t>
            </w:r>
          </w:p>
        </w:tc>
        <w:tc>
          <w:tcPr>
            <w:tcW w:w="709" w:type="dxa"/>
            <w:vMerge/>
            <w:tcBorders>
              <w:top w:val="nil"/>
              <w:left w:val="single" w:sz="4" w:space="0" w:color="auto"/>
              <w:bottom w:val="single" w:sz="4" w:space="0" w:color="000000"/>
              <w:right w:val="single" w:sz="4" w:space="0" w:color="auto"/>
            </w:tcBorders>
            <w:vAlign w:val="center"/>
            <w:hideMark/>
          </w:tcPr>
          <w:p w14:paraId="63E7B05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A641B3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D742C1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CCC9A3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D2BC78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A08D43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5FC2764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Сет се састоји од:</w:t>
            </w:r>
          </w:p>
        </w:tc>
        <w:tc>
          <w:tcPr>
            <w:tcW w:w="709" w:type="dxa"/>
            <w:vMerge/>
            <w:tcBorders>
              <w:top w:val="nil"/>
              <w:left w:val="single" w:sz="4" w:space="0" w:color="auto"/>
              <w:bottom w:val="single" w:sz="4" w:space="0" w:color="000000"/>
              <w:right w:val="single" w:sz="4" w:space="0" w:color="auto"/>
            </w:tcBorders>
            <w:vAlign w:val="center"/>
            <w:hideMark/>
          </w:tcPr>
          <w:p w14:paraId="423FAB3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F98E00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6D683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E909EE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41E2F7D"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3932D5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03F103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продужни PFM фитинг са дуплим заптивкама - 2 ком</w:t>
            </w:r>
          </w:p>
        </w:tc>
        <w:tc>
          <w:tcPr>
            <w:tcW w:w="709" w:type="dxa"/>
            <w:vMerge/>
            <w:tcBorders>
              <w:top w:val="nil"/>
              <w:left w:val="single" w:sz="4" w:space="0" w:color="auto"/>
              <w:bottom w:val="single" w:sz="4" w:space="0" w:color="000000"/>
              <w:right w:val="single" w:sz="4" w:space="0" w:color="auto"/>
            </w:tcBorders>
            <w:vAlign w:val="center"/>
            <w:hideMark/>
          </w:tcPr>
          <w:p w14:paraId="5E5EBF6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3E120E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EB7A23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5D62A3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F8CB414"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10880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6.</w:t>
            </w:r>
          </w:p>
        </w:tc>
        <w:tc>
          <w:tcPr>
            <w:tcW w:w="4539" w:type="dxa"/>
            <w:tcBorders>
              <w:top w:val="nil"/>
              <w:left w:val="nil"/>
              <w:bottom w:val="single" w:sz="4" w:space="0" w:color="auto"/>
              <w:right w:val="single" w:sz="4" w:space="0" w:color="auto"/>
            </w:tcBorders>
            <w:shd w:val="clear" w:color="000000" w:fill="FFFFFF"/>
            <w:vAlign w:val="center"/>
            <w:hideMark/>
          </w:tcPr>
          <w:p w14:paraId="363F688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линијских регулационих вентила са директним очитавањем протока за монтажу на хладним водовима ка колекторима,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9A0A2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83CDA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4</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75AA4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12567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6D01C77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3E545B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DB097C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4ABAC7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A7A603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3CA6E9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80117F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B4DFDF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84DB41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8028F1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TCS 2-12l</w:t>
            </w:r>
          </w:p>
        </w:tc>
        <w:tc>
          <w:tcPr>
            <w:tcW w:w="709" w:type="dxa"/>
            <w:vMerge/>
            <w:tcBorders>
              <w:top w:val="nil"/>
              <w:left w:val="single" w:sz="4" w:space="0" w:color="auto"/>
              <w:bottom w:val="single" w:sz="4" w:space="0" w:color="000000"/>
              <w:right w:val="single" w:sz="4" w:space="0" w:color="auto"/>
            </w:tcBorders>
            <w:vAlign w:val="center"/>
            <w:hideMark/>
          </w:tcPr>
          <w:p w14:paraId="7537B91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5C3DA5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59BACD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042BCB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F60C88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A14A5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521D99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дозвољена радна температура: 185°C</w:t>
            </w:r>
          </w:p>
        </w:tc>
        <w:tc>
          <w:tcPr>
            <w:tcW w:w="709" w:type="dxa"/>
            <w:vMerge/>
            <w:tcBorders>
              <w:top w:val="nil"/>
              <w:left w:val="single" w:sz="4" w:space="0" w:color="auto"/>
              <w:bottom w:val="single" w:sz="4" w:space="0" w:color="000000"/>
              <w:right w:val="single" w:sz="4" w:space="0" w:color="auto"/>
            </w:tcBorders>
            <w:vAlign w:val="center"/>
            <w:hideMark/>
          </w:tcPr>
          <w:p w14:paraId="0EA63F9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AE3533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DFCFF8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DE4035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E6607F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EFA4F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3BDDF3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дозвољени радни притисак: 10 bar</w:t>
            </w:r>
          </w:p>
        </w:tc>
        <w:tc>
          <w:tcPr>
            <w:tcW w:w="709" w:type="dxa"/>
            <w:vMerge/>
            <w:tcBorders>
              <w:top w:val="nil"/>
              <w:left w:val="single" w:sz="4" w:space="0" w:color="auto"/>
              <w:bottom w:val="single" w:sz="4" w:space="0" w:color="000000"/>
              <w:right w:val="single" w:sz="4" w:space="0" w:color="auto"/>
            </w:tcBorders>
            <w:vAlign w:val="center"/>
            <w:hideMark/>
          </w:tcPr>
          <w:p w14:paraId="462888C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C14580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38178D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9063683"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650D4F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B4CA0C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5C059C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Проточна карактеристика: 2,2 m³/h</w:t>
            </w:r>
          </w:p>
        </w:tc>
        <w:tc>
          <w:tcPr>
            <w:tcW w:w="709" w:type="dxa"/>
            <w:vMerge/>
            <w:tcBorders>
              <w:top w:val="nil"/>
              <w:left w:val="single" w:sz="4" w:space="0" w:color="auto"/>
              <w:bottom w:val="single" w:sz="4" w:space="0" w:color="000000"/>
              <w:right w:val="single" w:sz="4" w:space="0" w:color="auto"/>
            </w:tcBorders>
            <w:vAlign w:val="center"/>
            <w:hideMark/>
          </w:tcPr>
          <w:p w14:paraId="5F418B6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08CB86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18BB2D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758D78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6197D3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607FFA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BE741F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Проток на деоници уградње: 7.86 lit/min</w:t>
            </w:r>
          </w:p>
        </w:tc>
        <w:tc>
          <w:tcPr>
            <w:tcW w:w="709" w:type="dxa"/>
            <w:vMerge/>
            <w:tcBorders>
              <w:top w:val="nil"/>
              <w:left w:val="single" w:sz="4" w:space="0" w:color="auto"/>
              <w:bottom w:val="single" w:sz="4" w:space="0" w:color="000000"/>
              <w:right w:val="single" w:sz="4" w:space="0" w:color="auto"/>
            </w:tcBorders>
            <w:vAlign w:val="center"/>
            <w:hideMark/>
          </w:tcPr>
          <w:p w14:paraId="41D9B50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803D99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6C03BB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7BFD9F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DD45A0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AE5B8C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9EF095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Димензија прикључака: R3/4"</w:t>
            </w:r>
          </w:p>
        </w:tc>
        <w:tc>
          <w:tcPr>
            <w:tcW w:w="709" w:type="dxa"/>
            <w:vMerge/>
            <w:tcBorders>
              <w:top w:val="nil"/>
              <w:left w:val="single" w:sz="4" w:space="0" w:color="auto"/>
              <w:bottom w:val="single" w:sz="4" w:space="0" w:color="000000"/>
              <w:right w:val="single" w:sz="4" w:space="0" w:color="auto"/>
            </w:tcBorders>
            <w:vAlign w:val="center"/>
            <w:hideMark/>
          </w:tcPr>
          <w:p w14:paraId="7246B81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E10D72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71B68D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1928A6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C60FB81"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E726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7.</w:t>
            </w:r>
          </w:p>
        </w:tc>
        <w:tc>
          <w:tcPr>
            <w:tcW w:w="4539" w:type="dxa"/>
            <w:tcBorders>
              <w:top w:val="nil"/>
              <w:left w:val="nil"/>
              <w:bottom w:val="single" w:sz="4" w:space="0" w:color="auto"/>
              <w:right w:val="single" w:sz="4" w:space="0" w:color="auto"/>
            </w:tcBorders>
            <w:shd w:val="clear" w:color="000000" w:fill="FFFFFF"/>
            <w:vAlign w:val="center"/>
            <w:hideMark/>
          </w:tcPr>
          <w:p w14:paraId="61C75AD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линијских регулационих вентила са директним очитавањем протока за монтажу на водовима ка бојлерима санитарне воде,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F4D54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A5EEB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C39C9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5C7E2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28E8F5D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F9D739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667EE6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4C30AB2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22295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3C332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2790CB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91429D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C2B833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C5657A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TCS 8-30l</w:t>
            </w:r>
          </w:p>
        </w:tc>
        <w:tc>
          <w:tcPr>
            <w:tcW w:w="709" w:type="dxa"/>
            <w:vMerge/>
            <w:tcBorders>
              <w:top w:val="nil"/>
              <w:left w:val="single" w:sz="4" w:space="0" w:color="auto"/>
              <w:bottom w:val="single" w:sz="4" w:space="0" w:color="000000"/>
              <w:right w:val="single" w:sz="4" w:space="0" w:color="auto"/>
            </w:tcBorders>
            <w:vAlign w:val="center"/>
            <w:hideMark/>
          </w:tcPr>
          <w:p w14:paraId="176CBC9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18BC57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A246E6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2AC5A6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10D2FB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595AE1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A45714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дозвољена радна температура: 185°C</w:t>
            </w:r>
          </w:p>
        </w:tc>
        <w:tc>
          <w:tcPr>
            <w:tcW w:w="709" w:type="dxa"/>
            <w:vMerge/>
            <w:tcBorders>
              <w:top w:val="nil"/>
              <w:left w:val="single" w:sz="4" w:space="0" w:color="auto"/>
              <w:bottom w:val="single" w:sz="4" w:space="0" w:color="000000"/>
              <w:right w:val="single" w:sz="4" w:space="0" w:color="auto"/>
            </w:tcBorders>
            <w:vAlign w:val="center"/>
            <w:hideMark/>
          </w:tcPr>
          <w:p w14:paraId="05180D2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6BD99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2AC8D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0C141F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57139D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1ED8C0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120BF2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дозвољени радни притисак: 10 bar</w:t>
            </w:r>
          </w:p>
        </w:tc>
        <w:tc>
          <w:tcPr>
            <w:tcW w:w="709" w:type="dxa"/>
            <w:vMerge/>
            <w:tcBorders>
              <w:top w:val="nil"/>
              <w:left w:val="single" w:sz="4" w:space="0" w:color="auto"/>
              <w:bottom w:val="single" w:sz="4" w:space="0" w:color="000000"/>
              <w:right w:val="single" w:sz="4" w:space="0" w:color="auto"/>
            </w:tcBorders>
            <w:vAlign w:val="center"/>
            <w:hideMark/>
          </w:tcPr>
          <w:p w14:paraId="10513A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747584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71259B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60769C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168F59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3C53C2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0A0B95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Проточна карактеристика: 5 m³/h</w:t>
            </w:r>
          </w:p>
        </w:tc>
        <w:tc>
          <w:tcPr>
            <w:tcW w:w="709" w:type="dxa"/>
            <w:vMerge/>
            <w:tcBorders>
              <w:top w:val="nil"/>
              <w:left w:val="single" w:sz="4" w:space="0" w:color="auto"/>
              <w:bottom w:val="single" w:sz="4" w:space="0" w:color="000000"/>
              <w:right w:val="single" w:sz="4" w:space="0" w:color="auto"/>
            </w:tcBorders>
            <w:vAlign w:val="center"/>
            <w:hideMark/>
          </w:tcPr>
          <w:p w14:paraId="30F257E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C222B7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5E9E8E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997D8E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B4F665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2A2ED0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F6D49A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Проток на деоници уградње: 19.66 lit/min</w:t>
            </w:r>
          </w:p>
        </w:tc>
        <w:tc>
          <w:tcPr>
            <w:tcW w:w="709" w:type="dxa"/>
            <w:vMerge/>
            <w:tcBorders>
              <w:top w:val="nil"/>
              <w:left w:val="single" w:sz="4" w:space="0" w:color="auto"/>
              <w:bottom w:val="single" w:sz="4" w:space="0" w:color="000000"/>
              <w:right w:val="single" w:sz="4" w:space="0" w:color="auto"/>
            </w:tcBorders>
            <w:vAlign w:val="center"/>
            <w:hideMark/>
          </w:tcPr>
          <w:p w14:paraId="3EAFEA3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DB8B8D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298C64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9FC9E3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AC505C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01541A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A84E37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Димензија прикључака: R3/4"</w:t>
            </w:r>
          </w:p>
        </w:tc>
        <w:tc>
          <w:tcPr>
            <w:tcW w:w="709" w:type="dxa"/>
            <w:vMerge/>
            <w:tcBorders>
              <w:top w:val="nil"/>
              <w:left w:val="single" w:sz="4" w:space="0" w:color="auto"/>
              <w:bottom w:val="single" w:sz="4" w:space="0" w:color="000000"/>
              <w:right w:val="single" w:sz="4" w:space="0" w:color="auto"/>
            </w:tcBorders>
            <w:vAlign w:val="center"/>
            <w:hideMark/>
          </w:tcPr>
          <w:p w14:paraId="7717E5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ADB072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FADA34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35CD0D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DAFA1FC" w14:textId="77777777" w:rsidTr="00873576">
        <w:trPr>
          <w:trHeight w:val="9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37A666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8.</w:t>
            </w:r>
          </w:p>
        </w:tc>
        <w:tc>
          <w:tcPr>
            <w:tcW w:w="4539" w:type="dxa"/>
            <w:tcBorders>
              <w:top w:val="nil"/>
              <w:left w:val="nil"/>
              <w:bottom w:val="single" w:sz="4" w:space="0" w:color="auto"/>
              <w:right w:val="single" w:sz="4" w:space="0" w:color="auto"/>
            </w:tcBorders>
            <w:shd w:val="clear" w:color="000000" w:fill="FFFFFF"/>
            <w:vAlign w:val="center"/>
            <w:hideMark/>
          </w:tcPr>
          <w:p w14:paraId="09B7341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соларних одзрачних лончића у комплету са мини кугла вентилима за монтажу на сваком колекторском пољу и на врху успонских водова - R1/2" комплет</w:t>
            </w:r>
          </w:p>
        </w:tc>
        <w:tc>
          <w:tcPr>
            <w:tcW w:w="709" w:type="dxa"/>
            <w:tcBorders>
              <w:top w:val="nil"/>
              <w:left w:val="nil"/>
              <w:bottom w:val="single" w:sz="4" w:space="0" w:color="auto"/>
              <w:right w:val="single" w:sz="4" w:space="0" w:color="auto"/>
            </w:tcBorders>
            <w:shd w:val="clear" w:color="auto" w:fill="auto"/>
            <w:noWrap/>
            <w:vAlign w:val="bottom"/>
            <w:hideMark/>
          </w:tcPr>
          <w:p w14:paraId="54572D4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2F71CAF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5</w:t>
            </w:r>
          </w:p>
        </w:tc>
        <w:tc>
          <w:tcPr>
            <w:tcW w:w="1153" w:type="dxa"/>
            <w:tcBorders>
              <w:top w:val="nil"/>
              <w:left w:val="nil"/>
              <w:bottom w:val="single" w:sz="4" w:space="0" w:color="auto"/>
              <w:right w:val="single" w:sz="4" w:space="0" w:color="auto"/>
            </w:tcBorders>
            <w:shd w:val="clear" w:color="auto" w:fill="auto"/>
            <w:noWrap/>
            <w:vAlign w:val="bottom"/>
            <w:hideMark/>
          </w:tcPr>
          <w:p w14:paraId="3B8490C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67B3898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3352C11"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6254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9.</w:t>
            </w:r>
          </w:p>
        </w:tc>
        <w:tc>
          <w:tcPr>
            <w:tcW w:w="4539" w:type="dxa"/>
            <w:tcBorders>
              <w:top w:val="nil"/>
              <w:left w:val="nil"/>
              <w:bottom w:val="single" w:sz="4" w:space="0" w:color="auto"/>
              <w:right w:val="single" w:sz="4" w:space="0" w:color="auto"/>
            </w:tcBorders>
            <w:shd w:val="clear" w:color="auto" w:fill="auto"/>
            <w:vAlign w:val="center"/>
            <w:hideMark/>
          </w:tcPr>
          <w:p w14:paraId="692FE6E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соларне станице са прикључком за  експанзиони суд и прикључком за пуњење и пражњење система,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B955B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1B84E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C7AB1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FBDC0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DE37D4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9E8907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9FB350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452DCA1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8AEED4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9D1D8F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27C841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637D26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B4B003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754008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SG-GM 150H</w:t>
            </w:r>
          </w:p>
        </w:tc>
        <w:tc>
          <w:tcPr>
            <w:tcW w:w="709" w:type="dxa"/>
            <w:vMerge/>
            <w:tcBorders>
              <w:top w:val="nil"/>
              <w:left w:val="single" w:sz="4" w:space="0" w:color="auto"/>
              <w:bottom w:val="single" w:sz="4" w:space="0" w:color="000000"/>
              <w:right w:val="single" w:sz="4" w:space="0" w:color="auto"/>
            </w:tcBorders>
            <w:vAlign w:val="center"/>
            <w:hideMark/>
          </w:tcPr>
          <w:p w14:paraId="1CA4AD2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494A6C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5CE53A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76B9B7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1AF3D0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68EF59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5712CC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Соларна станица садржи:</w:t>
            </w:r>
          </w:p>
        </w:tc>
        <w:tc>
          <w:tcPr>
            <w:tcW w:w="709" w:type="dxa"/>
            <w:vMerge/>
            <w:tcBorders>
              <w:top w:val="nil"/>
              <w:left w:val="single" w:sz="4" w:space="0" w:color="auto"/>
              <w:bottom w:val="single" w:sz="4" w:space="0" w:color="000000"/>
              <w:right w:val="single" w:sz="4" w:space="0" w:color="auto"/>
            </w:tcBorders>
            <w:vAlign w:val="center"/>
            <w:hideMark/>
          </w:tcPr>
          <w:p w14:paraId="01CE9BB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E39814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2105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0D1F4F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84ACBBD" w14:textId="77777777" w:rsidTr="00873576">
        <w:trPr>
          <w:trHeight w:val="900"/>
        </w:trPr>
        <w:tc>
          <w:tcPr>
            <w:tcW w:w="843" w:type="dxa"/>
            <w:vMerge/>
            <w:tcBorders>
              <w:top w:val="nil"/>
              <w:left w:val="single" w:sz="4" w:space="0" w:color="auto"/>
              <w:bottom w:val="single" w:sz="4" w:space="0" w:color="000000"/>
              <w:right w:val="single" w:sz="4" w:space="0" w:color="auto"/>
            </w:tcBorders>
            <w:vAlign w:val="center"/>
            <w:hideMark/>
          </w:tcPr>
          <w:p w14:paraId="2AC4660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B8B988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монофазну високоефикасну циркулациону пумпу са променљивим бројем обртаја фреквентним регулатором и модулом следећих карактеристика:</w:t>
            </w:r>
          </w:p>
        </w:tc>
        <w:tc>
          <w:tcPr>
            <w:tcW w:w="709" w:type="dxa"/>
            <w:vMerge/>
            <w:tcBorders>
              <w:top w:val="nil"/>
              <w:left w:val="single" w:sz="4" w:space="0" w:color="auto"/>
              <w:bottom w:val="single" w:sz="4" w:space="0" w:color="000000"/>
              <w:right w:val="single" w:sz="4" w:space="0" w:color="auto"/>
            </w:tcBorders>
            <w:vAlign w:val="center"/>
            <w:hideMark/>
          </w:tcPr>
          <w:p w14:paraId="456829E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81D0E4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DB8FDC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CEC822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FAC23F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877183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BE971F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"WILO", Немачка</w:t>
            </w:r>
          </w:p>
        </w:tc>
        <w:tc>
          <w:tcPr>
            <w:tcW w:w="709" w:type="dxa"/>
            <w:vMerge/>
            <w:tcBorders>
              <w:top w:val="nil"/>
              <w:left w:val="single" w:sz="4" w:space="0" w:color="auto"/>
              <w:bottom w:val="single" w:sz="4" w:space="0" w:color="000000"/>
              <w:right w:val="single" w:sz="4" w:space="0" w:color="auto"/>
            </w:tcBorders>
            <w:vAlign w:val="center"/>
            <w:hideMark/>
          </w:tcPr>
          <w:p w14:paraId="05C5E51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3F2DE2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741517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FE001A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12B004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9EC41F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7ACC53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STRATOS PARA 30/1-12</w:t>
            </w:r>
          </w:p>
        </w:tc>
        <w:tc>
          <w:tcPr>
            <w:tcW w:w="709" w:type="dxa"/>
            <w:vMerge/>
            <w:tcBorders>
              <w:top w:val="nil"/>
              <w:left w:val="single" w:sz="4" w:space="0" w:color="auto"/>
              <w:bottom w:val="single" w:sz="4" w:space="0" w:color="000000"/>
              <w:right w:val="single" w:sz="4" w:space="0" w:color="auto"/>
            </w:tcBorders>
            <w:vAlign w:val="center"/>
            <w:hideMark/>
          </w:tcPr>
          <w:p w14:paraId="2A1729F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5B2F30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D213F4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F84B54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BAAD47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9B70A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E0C2F3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Максимални проток: 10 m</w:t>
            </w:r>
            <w:r w:rsidRPr="00873576">
              <w:rPr>
                <w:rFonts w:ascii="Calibri" w:eastAsia="Times New Roman" w:hAnsi="Calibri" w:cs="Arial"/>
                <w:sz w:val="18"/>
                <w:szCs w:val="18"/>
                <w:lang w:val="en-US"/>
              </w:rPr>
              <w:t>³</w:t>
            </w:r>
            <w:r w:rsidRPr="00873576">
              <w:rPr>
                <w:rFonts w:ascii="Verdana" w:eastAsia="Times New Roman" w:hAnsi="Verdana" w:cs="Arial"/>
                <w:sz w:val="18"/>
                <w:szCs w:val="18"/>
                <w:lang w:val="en-US"/>
              </w:rPr>
              <w:t>/h</w:t>
            </w:r>
          </w:p>
        </w:tc>
        <w:tc>
          <w:tcPr>
            <w:tcW w:w="709" w:type="dxa"/>
            <w:vMerge/>
            <w:tcBorders>
              <w:top w:val="nil"/>
              <w:left w:val="single" w:sz="4" w:space="0" w:color="auto"/>
              <w:bottom w:val="single" w:sz="4" w:space="0" w:color="000000"/>
              <w:right w:val="single" w:sz="4" w:space="0" w:color="auto"/>
            </w:tcBorders>
            <w:vAlign w:val="center"/>
            <w:hideMark/>
          </w:tcPr>
          <w:p w14:paraId="547B1BC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1E67FB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2BF173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7EAF44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5722D0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3A680D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5A8E81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Максимални напор: 12 m</w:t>
            </w:r>
          </w:p>
        </w:tc>
        <w:tc>
          <w:tcPr>
            <w:tcW w:w="709" w:type="dxa"/>
            <w:vMerge/>
            <w:tcBorders>
              <w:top w:val="nil"/>
              <w:left w:val="single" w:sz="4" w:space="0" w:color="auto"/>
              <w:bottom w:val="single" w:sz="4" w:space="0" w:color="000000"/>
              <w:right w:val="single" w:sz="4" w:space="0" w:color="auto"/>
            </w:tcBorders>
            <w:vAlign w:val="center"/>
            <w:hideMark/>
          </w:tcPr>
          <w:p w14:paraId="1BDC47C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CBA17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A2DE9A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E69A1D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86ABAC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835B49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F5ED3C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Снага ел. мотора: P= 16-310W</w:t>
            </w:r>
          </w:p>
        </w:tc>
        <w:tc>
          <w:tcPr>
            <w:tcW w:w="709" w:type="dxa"/>
            <w:vMerge/>
            <w:tcBorders>
              <w:top w:val="nil"/>
              <w:left w:val="single" w:sz="4" w:space="0" w:color="auto"/>
              <w:bottom w:val="single" w:sz="4" w:space="0" w:color="000000"/>
              <w:right w:val="single" w:sz="4" w:space="0" w:color="auto"/>
            </w:tcBorders>
            <w:vAlign w:val="center"/>
            <w:hideMark/>
          </w:tcPr>
          <w:p w14:paraId="43EF9D5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A72D0F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1C86C5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0F0940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BF7431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18BB7D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8191E4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Напајање: U=230V; I=0,16-1,37A</w:t>
            </w:r>
          </w:p>
        </w:tc>
        <w:tc>
          <w:tcPr>
            <w:tcW w:w="709" w:type="dxa"/>
            <w:vMerge/>
            <w:tcBorders>
              <w:top w:val="nil"/>
              <w:left w:val="single" w:sz="4" w:space="0" w:color="auto"/>
              <w:bottom w:val="single" w:sz="4" w:space="0" w:color="000000"/>
              <w:right w:val="single" w:sz="4" w:space="0" w:color="auto"/>
            </w:tcBorders>
            <w:vAlign w:val="center"/>
            <w:hideMark/>
          </w:tcPr>
          <w:p w14:paraId="46AB06C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A2F1FD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CE4ADA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BE5DA6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5439A2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7D63F6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14BD93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EEI: 0,23</w:t>
            </w:r>
          </w:p>
        </w:tc>
        <w:tc>
          <w:tcPr>
            <w:tcW w:w="709" w:type="dxa"/>
            <w:vMerge/>
            <w:tcBorders>
              <w:top w:val="nil"/>
              <w:left w:val="single" w:sz="4" w:space="0" w:color="auto"/>
              <w:bottom w:val="single" w:sz="4" w:space="0" w:color="000000"/>
              <w:right w:val="single" w:sz="4" w:space="0" w:color="auto"/>
            </w:tcBorders>
            <w:vAlign w:val="center"/>
            <w:hideMark/>
          </w:tcPr>
          <w:p w14:paraId="45D8072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B97B25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5A1BCE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8D7AE3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FE18E2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D7E5F2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4162F5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Максимална радна температура: 110°C</w:t>
            </w:r>
          </w:p>
        </w:tc>
        <w:tc>
          <w:tcPr>
            <w:tcW w:w="709" w:type="dxa"/>
            <w:vMerge/>
            <w:tcBorders>
              <w:top w:val="nil"/>
              <w:left w:val="single" w:sz="4" w:space="0" w:color="auto"/>
              <w:bottom w:val="single" w:sz="4" w:space="0" w:color="000000"/>
              <w:right w:val="single" w:sz="4" w:space="0" w:color="auto"/>
            </w:tcBorders>
            <w:vAlign w:val="center"/>
            <w:hideMark/>
          </w:tcPr>
          <w:p w14:paraId="62230F5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60F9A2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F998A1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0531F3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66539F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B17036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CE93CD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термометар - 1 ком</w:t>
            </w:r>
          </w:p>
        </w:tc>
        <w:tc>
          <w:tcPr>
            <w:tcW w:w="709" w:type="dxa"/>
            <w:vMerge/>
            <w:tcBorders>
              <w:top w:val="nil"/>
              <w:left w:val="single" w:sz="4" w:space="0" w:color="auto"/>
              <w:bottom w:val="single" w:sz="4" w:space="0" w:color="000000"/>
              <w:right w:val="single" w:sz="4" w:space="0" w:color="auto"/>
            </w:tcBorders>
            <w:vAlign w:val="center"/>
            <w:hideMark/>
          </w:tcPr>
          <w:p w14:paraId="0AD0AC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27A39E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60C48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03FB08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C3BB93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46D6E4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52D7B4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манометар - 1 ком</w:t>
            </w:r>
          </w:p>
        </w:tc>
        <w:tc>
          <w:tcPr>
            <w:tcW w:w="709" w:type="dxa"/>
            <w:vMerge/>
            <w:tcBorders>
              <w:top w:val="nil"/>
              <w:left w:val="single" w:sz="4" w:space="0" w:color="auto"/>
              <w:bottom w:val="single" w:sz="4" w:space="0" w:color="000000"/>
              <w:right w:val="single" w:sz="4" w:space="0" w:color="auto"/>
            </w:tcBorders>
            <w:vAlign w:val="center"/>
            <w:hideMark/>
          </w:tcPr>
          <w:p w14:paraId="3CE0386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0E1865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6EA874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E555F7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ADB9A1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A3D1ED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75D3F55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зауставни вентил R2" - 4 ком</w:t>
            </w:r>
          </w:p>
        </w:tc>
        <w:tc>
          <w:tcPr>
            <w:tcW w:w="709" w:type="dxa"/>
            <w:vMerge/>
            <w:tcBorders>
              <w:top w:val="nil"/>
              <w:left w:val="single" w:sz="4" w:space="0" w:color="auto"/>
              <w:bottom w:val="single" w:sz="4" w:space="0" w:color="000000"/>
              <w:right w:val="single" w:sz="4" w:space="0" w:color="auto"/>
            </w:tcBorders>
            <w:vAlign w:val="center"/>
            <w:hideMark/>
          </w:tcPr>
          <w:p w14:paraId="5F78EEE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D716F4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3C6D77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E443CC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3AA130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5B461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4025F8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неповратни вентил R2" - 4 ком</w:t>
            </w:r>
          </w:p>
        </w:tc>
        <w:tc>
          <w:tcPr>
            <w:tcW w:w="709" w:type="dxa"/>
            <w:vMerge/>
            <w:tcBorders>
              <w:top w:val="nil"/>
              <w:left w:val="single" w:sz="4" w:space="0" w:color="auto"/>
              <w:bottom w:val="single" w:sz="4" w:space="0" w:color="000000"/>
              <w:right w:val="single" w:sz="4" w:space="0" w:color="auto"/>
            </w:tcBorders>
            <w:vAlign w:val="center"/>
            <w:hideMark/>
          </w:tcPr>
          <w:p w14:paraId="4A17DB7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04B56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533C0B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D7459E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E21286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EA946D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F0F88A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сигурносни вентил DN 25, p=10 bar - 1 ком</w:t>
            </w:r>
          </w:p>
        </w:tc>
        <w:tc>
          <w:tcPr>
            <w:tcW w:w="709" w:type="dxa"/>
            <w:vMerge/>
            <w:tcBorders>
              <w:top w:val="nil"/>
              <w:left w:val="single" w:sz="4" w:space="0" w:color="auto"/>
              <w:bottom w:val="single" w:sz="4" w:space="0" w:color="000000"/>
              <w:right w:val="single" w:sz="4" w:space="0" w:color="auto"/>
            </w:tcBorders>
            <w:vAlign w:val="center"/>
            <w:hideMark/>
          </w:tcPr>
          <w:p w14:paraId="51F9A9A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1EE871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6C08CB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3E4085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B665155" w14:textId="77777777" w:rsidTr="00873576">
        <w:trPr>
          <w:trHeight w:val="900"/>
        </w:trPr>
        <w:tc>
          <w:tcPr>
            <w:tcW w:w="843" w:type="dxa"/>
            <w:vMerge w:val="restart"/>
            <w:tcBorders>
              <w:top w:val="nil"/>
              <w:left w:val="single" w:sz="4" w:space="0" w:color="auto"/>
              <w:bottom w:val="nil"/>
              <w:right w:val="single" w:sz="4" w:space="0" w:color="auto"/>
            </w:tcBorders>
            <w:shd w:val="clear" w:color="auto" w:fill="auto"/>
            <w:noWrap/>
            <w:vAlign w:val="center"/>
            <w:hideMark/>
          </w:tcPr>
          <w:p w14:paraId="3918E59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10.</w:t>
            </w:r>
          </w:p>
        </w:tc>
        <w:tc>
          <w:tcPr>
            <w:tcW w:w="4539" w:type="dxa"/>
            <w:tcBorders>
              <w:top w:val="nil"/>
              <w:left w:val="nil"/>
              <w:bottom w:val="single" w:sz="4" w:space="0" w:color="auto"/>
              <w:right w:val="single" w:sz="4" w:space="0" w:color="auto"/>
            </w:tcBorders>
            <w:shd w:val="clear" w:color="auto" w:fill="auto"/>
            <w:vAlign w:val="center"/>
            <w:hideMark/>
          </w:tcPr>
          <w:p w14:paraId="0B2CC5B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контролне јединице са потребним контактима сензора температуре за вођење пумпи са фреквентим регулатором на основу ∆Т, следећих карактеристика:</w:t>
            </w:r>
          </w:p>
        </w:tc>
        <w:tc>
          <w:tcPr>
            <w:tcW w:w="709" w:type="dxa"/>
            <w:vMerge w:val="restart"/>
            <w:tcBorders>
              <w:top w:val="nil"/>
              <w:left w:val="single" w:sz="4" w:space="0" w:color="auto"/>
              <w:bottom w:val="nil"/>
              <w:right w:val="single" w:sz="4" w:space="0" w:color="auto"/>
            </w:tcBorders>
            <w:shd w:val="clear" w:color="auto" w:fill="auto"/>
            <w:noWrap/>
            <w:vAlign w:val="bottom"/>
            <w:hideMark/>
          </w:tcPr>
          <w:p w14:paraId="12E5700B" w14:textId="77777777" w:rsidR="0073255E" w:rsidRDefault="0073255E" w:rsidP="00873576">
            <w:pPr>
              <w:spacing w:after="0" w:line="240" w:lineRule="auto"/>
              <w:jc w:val="center"/>
              <w:rPr>
                <w:rFonts w:ascii="Verdana" w:eastAsia="Times New Roman" w:hAnsi="Verdana" w:cs="Arial"/>
                <w:sz w:val="18"/>
                <w:szCs w:val="18"/>
                <w:lang w:val="en-US"/>
              </w:rPr>
            </w:pPr>
          </w:p>
          <w:p w14:paraId="07080641" w14:textId="77777777" w:rsidR="0073255E" w:rsidRDefault="0073255E" w:rsidP="00873576">
            <w:pPr>
              <w:spacing w:after="0" w:line="240" w:lineRule="auto"/>
              <w:jc w:val="center"/>
              <w:rPr>
                <w:rFonts w:ascii="Verdana" w:eastAsia="Times New Roman" w:hAnsi="Verdana" w:cs="Arial"/>
                <w:sz w:val="18"/>
                <w:szCs w:val="18"/>
                <w:lang w:val="en-US"/>
              </w:rPr>
            </w:pPr>
          </w:p>
          <w:p w14:paraId="59E49E30" w14:textId="77777777" w:rsidR="0073255E" w:rsidRDefault="0073255E" w:rsidP="00873576">
            <w:pPr>
              <w:spacing w:after="0" w:line="240" w:lineRule="auto"/>
              <w:jc w:val="center"/>
              <w:rPr>
                <w:rFonts w:ascii="Verdana" w:eastAsia="Times New Roman" w:hAnsi="Verdana" w:cs="Arial"/>
                <w:sz w:val="18"/>
                <w:szCs w:val="18"/>
                <w:lang w:val="en-US"/>
              </w:rPr>
            </w:pPr>
          </w:p>
          <w:p w14:paraId="32958895" w14:textId="77777777" w:rsidR="0073255E" w:rsidRDefault="0073255E" w:rsidP="00873576">
            <w:pPr>
              <w:spacing w:after="0" w:line="240" w:lineRule="auto"/>
              <w:jc w:val="center"/>
              <w:rPr>
                <w:rFonts w:ascii="Verdana" w:eastAsia="Times New Roman" w:hAnsi="Verdana" w:cs="Arial"/>
                <w:sz w:val="18"/>
                <w:szCs w:val="18"/>
                <w:lang w:val="en-US"/>
              </w:rPr>
            </w:pPr>
          </w:p>
          <w:p w14:paraId="2DA57A3F" w14:textId="77777777" w:rsidR="0073255E" w:rsidRDefault="0073255E" w:rsidP="00873576">
            <w:pPr>
              <w:spacing w:after="0" w:line="240" w:lineRule="auto"/>
              <w:jc w:val="center"/>
              <w:rPr>
                <w:rFonts w:ascii="Verdana" w:eastAsia="Times New Roman" w:hAnsi="Verdana" w:cs="Arial"/>
                <w:sz w:val="18"/>
                <w:szCs w:val="18"/>
                <w:lang w:val="en-US"/>
              </w:rPr>
            </w:pPr>
          </w:p>
          <w:p w14:paraId="4FA9107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nil"/>
              <w:right w:val="single" w:sz="4" w:space="0" w:color="auto"/>
            </w:tcBorders>
            <w:shd w:val="clear" w:color="auto" w:fill="auto"/>
            <w:noWrap/>
            <w:vAlign w:val="bottom"/>
            <w:hideMark/>
          </w:tcPr>
          <w:p w14:paraId="23E94DB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565C7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nil"/>
              <w:right w:val="single" w:sz="4" w:space="0" w:color="auto"/>
            </w:tcBorders>
            <w:shd w:val="clear" w:color="auto" w:fill="auto"/>
            <w:noWrap/>
            <w:vAlign w:val="bottom"/>
            <w:hideMark/>
          </w:tcPr>
          <w:p w14:paraId="3425061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05B60B54"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6F4AE23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6D5955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nil"/>
              <w:right w:val="single" w:sz="4" w:space="0" w:color="auto"/>
            </w:tcBorders>
            <w:vAlign w:val="center"/>
            <w:hideMark/>
          </w:tcPr>
          <w:p w14:paraId="6ACE6B4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0BF6E36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97FBC0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545CC31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E5B225C"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33DD362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8748A6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Multiplex</w:t>
            </w:r>
          </w:p>
        </w:tc>
        <w:tc>
          <w:tcPr>
            <w:tcW w:w="709" w:type="dxa"/>
            <w:vMerge/>
            <w:tcBorders>
              <w:top w:val="nil"/>
              <w:left w:val="single" w:sz="4" w:space="0" w:color="auto"/>
              <w:bottom w:val="nil"/>
              <w:right w:val="single" w:sz="4" w:space="0" w:color="auto"/>
            </w:tcBorders>
            <w:vAlign w:val="center"/>
            <w:hideMark/>
          </w:tcPr>
          <w:p w14:paraId="39EE8F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100D75A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F67EE7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013376A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533E9B7"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7941E06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F4B224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Улазни контакти:</w:t>
            </w:r>
          </w:p>
        </w:tc>
        <w:tc>
          <w:tcPr>
            <w:tcW w:w="709" w:type="dxa"/>
            <w:vMerge/>
            <w:tcBorders>
              <w:top w:val="nil"/>
              <w:left w:val="single" w:sz="4" w:space="0" w:color="auto"/>
              <w:bottom w:val="nil"/>
              <w:right w:val="single" w:sz="4" w:space="0" w:color="auto"/>
            </w:tcBorders>
            <w:vAlign w:val="center"/>
            <w:hideMark/>
          </w:tcPr>
          <w:p w14:paraId="306FD9D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4E04B5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5C4B82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06DA066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4C69AFC"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639A04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6BC8E4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улаз сензора (Pt1000, Pt500, KTY) - 8 ком</w:t>
            </w:r>
          </w:p>
        </w:tc>
        <w:tc>
          <w:tcPr>
            <w:tcW w:w="709" w:type="dxa"/>
            <w:vMerge/>
            <w:tcBorders>
              <w:top w:val="nil"/>
              <w:left w:val="single" w:sz="4" w:space="0" w:color="auto"/>
              <w:bottom w:val="nil"/>
              <w:right w:val="single" w:sz="4" w:space="0" w:color="auto"/>
            </w:tcBorders>
            <w:vAlign w:val="center"/>
            <w:hideMark/>
          </w:tcPr>
          <w:p w14:paraId="2AAC30B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2AD6737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017730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1EA5414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499FAF2"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12349AA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71CC73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улаз за сензор протока/притиска - 2 ком</w:t>
            </w:r>
          </w:p>
        </w:tc>
        <w:tc>
          <w:tcPr>
            <w:tcW w:w="709" w:type="dxa"/>
            <w:vMerge/>
            <w:tcBorders>
              <w:top w:val="nil"/>
              <w:left w:val="single" w:sz="4" w:space="0" w:color="auto"/>
              <w:bottom w:val="nil"/>
              <w:right w:val="single" w:sz="4" w:space="0" w:color="auto"/>
            </w:tcBorders>
            <w:vAlign w:val="center"/>
            <w:hideMark/>
          </w:tcPr>
          <w:p w14:paraId="7614443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02895EF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B0C650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558C5B5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E73B162"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223CC89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0E7346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импулсни улаз за V40 или Pt сензоре - 2 ком</w:t>
            </w:r>
          </w:p>
        </w:tc>
        <w:tc>
          <w:tcPr>
            <w:tcW w:w="709" w:type="dxa"/>
            <w:vMerge/>
            <w:tcBorders>
              <w:top w:val="nil"/>
              <w:left w:val="single" w:sz="4" w:space="0" w:color="auto"/>
              <w:bottom w:val="nil"/>
              <w:right w:val="single" w:sz="4" w:space="0" w:color="auto"/>
            </w:tcBorders>
            <w:vAlign w:val="center"/>
            <w:hideMark/>
          </w:tcPr>
          <w:p w14:paraId="10D2F39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07D7D85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E92B44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5D1AF69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9634F54"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6769005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23E569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улаз за соларну ћелију - 1 ком</w:t>
            </w:r>
          </w:p>
        </w:tc>
        <w:tc>
          <w:tcPr>
            <w:tcW w:w="709" w:type="dxa"/>
            <w:vMerge/>
            <w:tcBorders>
              <w:top w:val="nil"/>
              <w:left w:val="single" w:sz="4" w:space="0" w:color="auto"/>
              <w:bottom w:val="nil"/>
              <w:right w:val="single" w:sz="4" w:space="0" w:color="auto"/>
            </w:tcBorders>
            <w:vAlign w:val="center"/>
            <w:hideMark/>
          </w:tcPr>
          <w:p w14:paraId="6C8C513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5E14A8E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9A1BFB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2D441EE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A5A7C67"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61E70C3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77CBF3B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Излазни контакти:</w:t>
            </w:r>
          </w:p>
        </w:tc>
        <w:tc>
          <w:tcPr>
            <w:tcW w:w="709" w:type="dxa"/>
            <w:vMerge/>
            <w:tcBorders>
              <w:top w:val="nil"/>
              <w:left w:val="single" w:sz="4" w:space="0" w:color="auto"/>
              <w:bottom w:val="nil"/>
              <w:right w:val="single" w:sz="4" w:space="0" w:color="auto"/>
            </w:tcBorders>
            <w:vAlign w:val="center"/>
            <w:hideMark/>
          </w:tcPr>
          <w:p w14:paraId="6650AE1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403435B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DFDD3F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7DB9C22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9EA8244"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5C636FA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DBE692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релејни излаз 240V - 4 ком</w:t>
            </w:r>
          </w:p>
        </w:tc>
        <w:tc>
          <w:tcPr>
            <w:tcW w:w="709" w:type="dxa"/>
            <w:vMerge/>
            <w:tcBorders>
              <w:top w:val="nil"/>
              <w:left w:val="single" w:sz="4" w:space="0" w:color="auto"/>
              <w:bottom w:val="nil"/>
              <w:right w:val="single" w:sz="4" w:space="0" w:color="auto"/>
            </w:tcBorders>
            <w:vAlign w:val="center"/>
            <w:hideMark/>
          </w:tcPr>
          <w:p w14:paraId="3CD3D13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250DBD5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B25795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07ACC41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34CEB1C"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049426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2874EA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релејни излаз нисконапонски 24/240V - 1 ком</w:t>
            </w:r>
          </w:p>
        </w:tc>
        <w:tc>
          <w:tcPr>
            <w:tcW w:w="709" w:type="dxa"/>
            <w:vMerge/>
            <w:tcBorders>
              <w:top w:val="nil"/>
              <w:left w:val="single" w:sz="4" w:space="0" w:color="auto"/>
              <w:bottom w:val="nil"/>
              <w:right w:val="single" w:sz="4" w:space="0" w:color="auto"/>
            </w:tcBorders>
            <w:vAlign w:val="center"/>
            <w:hideMark/>
          </w:tcPr>
          <w:p w14:paraId="5BE20D6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0A28F7F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0BEA1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0C4161A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93C63A4"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78E4730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F1DB5E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импулсни излаз за HE пумпе 0-10V - 4 ком</w:t>
            </w:r>
          </w:p>
        </w:tc>
        <w:tc>
          <w:tcPr>
            <w:tcW w:w="709" w:type="dxa"/>
            <w:vMerge/>
            <w:tcBorders>
              <w:top w:val="nil"/>
              <w:left w:val="single" w:sz="4" w:space="0" w:color="auto"/>
              <w:bottom w:val="nil"/>
              <w:right w:val="single" w:sz="4" w:space="0" w:color="auto"/>
            </w:tcBorders>
            <w:vAlign w:val="center"/>
            <w:hideMark/>
          </w:tcPr>
          <w:p w14:paraId="61D90B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5E9F104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7412F6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3AC3EBD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2000130"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6CC742B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nil"/>
              <w:right w:val="single" w:sz="4" w:space="0" w:color="auto"/>
            </w:tcBorders>
            <w:shd w:val="clear" w:color="auto" w:fill="auto"/>
            <w:vAlign w:val="center"/>
            <w:hideMark/>
          </w:tcPr>
          <w:p w14:paraId="3356A8B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Класа заштите: IP 20 / DIN EN 60529</w:t>
            </w:r>
          </w:p>
        </w:tc>
        <w:tc>
          <w:tcPr>
            <w:tcW w:w="709" w:type="dxa"/>
            <w:vMerge/>
            <w:tcBorders>
              <w:top w:val="nil"/>
              <w:left w:val="single" w:sz="4" w:space="0" w:color="auto"/>
              <w:bottom w:val="nil"/>
              <w:right w:val="single" w:sz="4" w:space="0" w:color="auto"/>
            </w:tcBorders>
            <w:vAlign w:val="center"/>
            <w:hideMark/>
          </w:tcPr>
          <w:p w14:paraId="1E94411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3891CE7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CA9C30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27AAE42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9F106E5"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353A77C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nil"/>
              <w:right w:val="single" w:sz="4" w:space="0" w:color="auto"/>
            </w:tcBorders>
            <w:shd w:val="clear" w:color="auto" w:fill="auto"/>
            <w:vAlign w:val="center"/>
            <w:hideMark/>
          </w:tcPr>
          <w:p w14:paraId="1F1242B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Опције повезивања: VBus® конекција, SD картица</w:t>
            </w:r>
          </w:p>
        </w:tc>
        <w:tc>
          <w:tcPr>
            <w:tcW w:w="709" w:type="dxa"/>
            <w:vMerge/>
            <w:tcBorders>
              <w:top w:val="nil"/>
              <w:left w:val="single" w:sz="4" w:space="0" w:color="auto"/>
              <w:bottom w:val="nil"/>
              <w:right w:val="single" w:sz="4" w:space="0" w:color="auto"/>
            </w:tcBorders>
            <w:vAlign w:val="center"/>
            <w:hideMark/>
          </w:tcPr>
          <w:p w14:paraId="1A9576F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730296F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566270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7AF4BC8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C421D9B" w14:textId="77777777" w:rsidTr="00873576">
        <w:trPr>
          <w:trHeight w:val="300"/>
        </w:trPr>
        <w:tc>
          <w:tcPr>
            <w:tcW w:w="843" w:type="dxa"/>
            <w:vMerge/>
            <w:tcBorders>
              <w:top w:val="nil"/>
              <w:left w:val="single" w:sz="4" w:space="0" w:color="auto"/>
              <w:bottom w:val="nil"/>
              <w:right w:val="single" w:sz="4" w:space="0" w:color="auto"/>
            </w:tcBorders>
            <w:vAlign w:val="center"/>
            <w:hideMark/>
          </w:tcPr>
          <w:p w14:paraId="4EA24B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nil"/>
              <w:right w:val="single" w:sz="4" w:space="0" w:color="auto"/>
            </w:tcBorders>
            <w:shd w:val="clear" w:color="auto" w:fill="auto"/>
            <w:vAlign w:val="center"/>
            <w:hideMark/>
          </w:tcPr>
          <w:p w14:paraId="432D716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198 x 170 x 43 mm</w:t>
            </w:r>
          </w:p>
        </w:tc>
        <w:tc>
          <w:tcPr>
            <w:tcW w:w="709" w:type="dxa"/>
            <w:vMerge/>
            <w:tcBorders>
              <w:top w:val="nil"/>
              <w:left w:val="single" w:sz="4" w:space="0" w:color="auto"/>
              <w:bottom w:val="nil"/>
              <w:right w:val="single" w:sz="4" w:space="0" w:color="auto"/>
            </w:tcBorders>
            <w:vAlign w:val="center"/>
            <w:hideMark/>
          </w:tcPr>
          <w:p w14:paraId="4163404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nil"/>
              <w:right w:val="single" w:sz="4" w:space="0" w:color="auto"/>
            </w:tcBorders>
            <w:vAlign w:val="center"/>
            <w:hideMark/>
          </w:tcPr>
          <w:p w14:paraId="17A5937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6166A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64FA2AA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2E219D4" w14:textId="77777777" w:rsidTr="00873576">
        <w:trPr>
          <w:trHeight w:val="600"/>
        </w:trPr>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76A93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11.</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464657A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модула са проширење аутоматике, следећих карактеристика: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39D961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946DF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4C572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7B76D1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24A106FA"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07058C2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ADE2EC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8B538C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B4FCB7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F3E3FC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7222303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2EE6A25"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5095597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C972B3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Multiplex EM</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E619AC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17C58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A556EA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7A82B1D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5076F7C"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0F6AAE7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AB4A8D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Улазни контакти:</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FBEDA4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7C8FE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4DC633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35D705D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4CF628A"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594C96E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A44FD5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улаз сензора (Pt1000, Pt500, KTY) - 6 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3B8F1D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92388A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33E085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7DD3E39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299A49E"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63041F9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03C234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Излазни контакти:</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E21D1E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27D66F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FE44E2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497E78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8F42C9A"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3B4D304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B42807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релејни излаз 240V - 4 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148340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A0174C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4E97D3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C74693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C0A9FCB"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4A600BC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1B19B0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 - релејни излаз нисконапонски 24/240V - 1 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962AE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CF97A7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9DC4C9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03735ED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BE8A9AE"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3EA11D5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nil"/>
              <w:right w:val="single" w:sz="4" w:space="0" w:color="auto"/>
            </w:tcBorders>
            <w:shd w:val="clear" w:color="auto" w:fill="auto"/>
            <w:vAlign w:val="center"/>
            <w:hideMark/>
          </w:tcPr>
          <w:p w14:paraId="45EF705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Kласа заштите: IP 20 / DIN EN 60529</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DB59C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B3C5EB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609B45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D5974F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7B60595"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37C2476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nil"/>
              <w:right w:val="single" w:sz="4" w:space="0" w:color="auto"/>
            </w:tcBorders>
            <w:shd w:val="clear" w:color="auto" w:fill="auto"/>
            <w:vAlign w:val="center"/>
            <w:hideMark/>
          </w:tcPr>
          <w:p w14:paraId="333A60C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Опције повезивања: VBus® конекција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19ED5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575811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7E50F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19A05A5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97D7124"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5D01006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0A78DF5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144 x 208 x 43 mm</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A1BB18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375EA4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DAA3B2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6AD17F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FE5DC54"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A491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12.</w:t>
            </w:r>
          </w:p>
        </w:tc>
        <w:tc>
          <w:tcPr>
            <w:tcW w:w="4539" w:type="dxa"/>
            <w:tcBorders>
              <w:top w:val="nil"/>
              <w:left w:val="nil"/>
              <w:bottom w:val="single" w:sz="4" w:space="0" w:color="auto"/>
              <w:right w:val="single" w:sz="4" w:space="0" w:color="auto"/>
            </w:tcBorders>
            <w:shd w:val="clear" w:color="auto" w:fill="auto"/>
            <w:vAlign w:val="center"/>
            <w:hideMark/>
          </w:tcPr>
          <w:p w14:paraId="44820CF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интернет модула за онлине праћење параметара рада система,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37EF8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ED677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A7DE8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10E31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667084F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042419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8DBAEE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6ED1945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93557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E65867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7E5656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CB1637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5A9384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7E0685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AD Webmodul</w:t>
            </w:r>
          </w:p>
        </w:tc>
        <w:tc>
          <w:tcPr>
            <w:tcW w:w="709" w:type="dxa"/>
            <w:vMerge/>
            <w:tcBorders>
              <w:top w:val="nil"/>
              <w:left w:val="single" w:sz="4" w:space="0" w:color="auto"/>
              <w:bottom w:val="single" w:sz="4" w:space="0" w:color="000000"/>
              <w:right w:val="single" w:sz="4" w:space="0" w:color="auto"/>
            </w:tcBorders>
            <w:vAlign w:val="center"/>
            <w:hideMark/>
          </w:tcPr>
          <w:p w14:paraId="070E963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5A5649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510DFE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36B769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94D7E7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C4263B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9F82AE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Капацитет интерне меморије: 180 MB</w:t>
            </w:r>
          </w:p>
        </w:tc>
        <w:tc>
          <w:tcPr>
            <w:tcW w:w="709" w:type="dxa"/>
            <w:vMerge/>
            <w:tcBorders>
              <w:top w:val="nil"/>
              <w:left w:val="single" w:sz="4" w:space="0" w:color="auto"/>
              <w:bottom w:val="single" w:sz="4" w:space="0" w:color="000000"/>
              <w:right w:val="single" w:sz="4" w:space="0" w:color="auto"/>
            </w:tcBorders>
            <w:vAlign w:val="center"/>
            <w:hideMark/>
          </w:tcPr>
          <w:p w14:paraId="6092245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1895B0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D75D63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CA7B81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212699A" w14:textId="77777777" w:rsidTr="00873576">
        <w:trPr>
          <w:trHeight w:val="600"/>
        </w:trPr>
        <w:tc>
          <w:tcPr>
            <w:tcW w:w="843" w:type="dxa"/>
            <w:vMerge/>
            <w:tcBorders>
              <w:top w:val="nil"/>
              <w:left w:val="single" w:sz="4" w:space="0" w:color="auto"/>
              <w:bottom w:val="single" w:sz="4" w:space="0" w:color="000000"/>
              <w:right w:val="single" w:sz="4" w:space="0" w:color="auto"/>
            </w:tcBorders>
            <w:vAlign w:val="center"/>
            <w:hideMark/>
          </w:tcPr>
          <w:p w14:paraId="1CF901E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7CAEBF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Функције: контрола, подешавање и праћење параметара рада система преко wеb апликације</w:t>
            </w:r>
          </w:p>
        </w:tc>
        <w:tc>
          <w:tcPr>
            <w:tcW w:w="709" w:type="dxa"/>
            <w:vMerge/>
            <w:tcBorders>
              <w:top w:val="nil"/>
              <w:left w:val="single" w:sz="4" w:space="0" w:color="auto"/>
              <w:bottom w:val="single" w:sz="4" w:space="0" w:color="000000"/>
              <w:right w:val="single" w:sz="4" w:space="0" w:color="auto"/>
            </w:tcBorders>
            <w:vAlign w:val="center"/>
            <w:hideMark/>
          </w:tcPr>
          <w:p w14:paraId="5ECC000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32B0D4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5AA123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88ADB7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5F8C9E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76A1F1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nil"/>
              <w:right w:val="single" w:sz="4" w:space="0" w:color="auto"/>
            </w:tcBorders>
            <w:shd w:val="clear" w:color="auto" w:fill="auto"/>
            <w:vAlign w:val="center"/>
            <w:hideMark/>
          </w:tcPr>
          <w:p w14:paraId="3D36E57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Kласа заштите: IP 20 / DIN EN 60529</w:t>
            </w:r>
          </w:p>
        </w:tc>
        <w:tc>
          <w:tcPr>
            <w:tcW w:w="709" w:type="dxa"/>
            <w:vMerge/>
            <w:tcBorders>
              <w:top w:val="nil"/>
              <w:left w:val="single" w:sz="4" w:space="0" w:color="auto"/>
              <w:bottom w:val="single" w:sz="4" w:space="0" w:color="000000"/>
              <w:right w:val="single" w:sz="4" w:space="0" w:color="auto"/>
            </w:tcBorders>
            <w:vAlign w:val="center"/>
            <w:hideMark/>
          </w:tcPr>
          <w:p w14:paraId="7E0E87E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E80C28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CB3503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61A31E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A2EE56E" w14:textId="77777777" w:rsidTr="00873576">
        <w:trPr>
          <w:trHeight w:val="600"/>
        </w:trPr>
        <w:tc>
          <w:tcPr>
            <w:tcW w:w="843" w:type="dxa"/>
            <w:vMerge/>
            <w:tcBorders>
              <w:top w:val="nil"/>
              <w:left w:val="single" w:sz="4" w:space="0" w:color="auto"/>
              <w:bottom w:val="single" w:sz="4" w:space="0" w:color="000000"/>
              <w:right w:val="single" w:sz="4" w:space="0" w:color="auto"/>
            </w:tcBorders>
            <w:vAlign w:val="center"/>
            <w:hideMark/>
          </w:tcPr>
          <w:p w14:paraId="24656C3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nil"/>
              <w:right w:val="single" w:sz="4" w:space="0" w:color="auto"/>
            </w:tcBorders>
            <w:shd w:val="clear" w:color="auto" w:fill="auto"/>
            <w:vAlign w:val="center"/>
            <w:hideMark/>
          </w:tcPr>
          <w:p w14:paraId="61F6668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Опције повезивања: VBus® конекција, LAN конекција, SD картица</w:t>
            </w:r>
          </w:p>
        </w:tc>
        <w:tc>
          <w:tcPr>
            <w:tcW w:w="709" w:type="dxa"/>
            <w:vMerge/>
            <w:tcBorders>
              <w:top w:val="nil"/>
              <w:left w:val="single" w:sz="4" w:space="0" w:color="auto"/>
              <w:bottom w:val="single" w:sz="4" w:space="0" w:color="000000"/>
              <w:right w:val="single" w:sz="4" w:space="0" w:color="auto"/>
            </w:tcBorders>
            <w:vAlign w:val="center"/>
            <w:hideMark/>
          </w:tcPr>
          <w:p w14:paraId="44C756D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E5BC9E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25E760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CE361E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D33D11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4248DF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single" w:sz="4" w:space="0" w:color="auto"/>
              <w:right w:val="single" w:sz="4" w:space="0" w:color="auto"/>
            </w:tcBorders>
            <w:shd w:val="clear" w:color="auto" w:fill="auto"/>
            <w:vAlign w:val="center"/>
            <w:hideMark/>
          </w:tcPr>
          <w:p w14:paraId="09682BB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Ø 113 mm</w:t>
            </w:r>
          </w:p>
        </w:tc>
        <w:tc>
          <w:tcPr>
            <w:tcW w:w="709" w:type="dxa"/>
            <w:vMerge/>
            <w:tcBorders>
              <w:top w:val="nil"/>
              <w:left w:val="single" w:sz="4" w:space="0" w:color="auto"/>
              <w:bottom w:val="single" w:sz="4" w:space="0" w:color="000000"/>
              <w:right w:val="single" w:sz="4" w:space="0" w:color="auto"/>
            </w:tcBorders>
            <w:vAlign w:val="center"/>
            <w:hideMark/>
          </w:tcPr>
          <w:p w14:paraId="7C6272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7C9191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8D39A7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8DA63C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3333D4C"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957D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13.</w:t>
            </w:r>
          </w:p>
        </w:tc>
        <w:tc>
          <w:tcPr>
            <w:tcW w:w="4539" w:type="dxa"/>
            <w:tcBorders>
              <w:top w:val="nil"/>
              <w:left w:val="nil"/>
              <w:bottom w:val="single" w:sz="4" w:space="0" w:color="auto"/>
              <w:right w:val="single" w:sz="4" w:space="0" w:color="auto"/>
            </w:tcBorders>
            <w:shd w:val="clear" w:color="auto" w:fill="auto"/>
            <w:vAlign w:val="center"/>
            <w:hideMark/>
          </w:tcPr>
          <w:p w14:paraId="2DDBAFF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заштите сензора од превеликог напона, у кућишту за монтажу близу сензора са заштитом од спољних временских утицаја,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F98C6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8C8C8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F7347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A3850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077964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FC3920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CC7104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5BC7806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F95D3C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1E9288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8C53463"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DAE7F2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6CD0A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30ECE7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USK</w:t>
            </w:r>
          </w:p>
        </w:tc>
        <w:tc>
          <w:tcPr>
            <w:tcW w:w="709" w:type="dxa"/>
            <w:vMerge/>
            <w:tcBorders>
              <w:top w:val="nil"/>
              <w:left w:val="single" w:sz="4" w:space="0" w:color="auto"/>
              <w:bottom w:val="single" w:sz="4" w:space="0" w:color="000000"/>
              <w:right w:val="single" w:sz="4" w:space="0" w:color="auto"/>
            </w:tcBorders>
            <w:vAlign w:val="center"/>
            <w:hideMark/>
          </w:tcPr>
          <w:p w14:paraId="1A13217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AF8A13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F4E590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BBB5B6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6415BE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A508A8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EDF3FF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Kласа заштите: IP 65</w:t>
            </w:r>
          </w:p>
        </w:tc>
        <w:tc>
          <w:tcPr>
            <w:tcW w:w="709" w:type="dxa"/>
            <w:vMerge/>
            <w:tcBorders>
              <w:top w:val="nil"/>
              <w:left w:val="single" w:sz="4" w:space="0" w:color="auto"/>
              <w:bottom w:val="single" w:sz="4" w:space="0" w:color="000000"/>
              <w:right w:val="single" w:sz="4" w:space="0" w:color="auto"/>
            </w:tcBorders>
            <w:vAlign w:val="center"/>
            <w:hideMark/>
          </w:tcPr>
          <w:p w14:paraId="45A51E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A818B1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6C1C68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2EAD6D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ECEB69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46FD70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19827A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Радна температура: -20 - 70°C</w:t>
            </w:r>
          </w:p>
        </w:tc>
        <w:tc>
          <w:tcPr>
            <w:tcW w:w="709" w:type="dxa"/>
            <w:vMerge/>
            <w:tcBorders>
              <w:top w:val="nil"/>
              <w:left w:val="single" w:sz="4" w:space="0" w:color="auto"/>
              <w:bottom w:val="single" w:sz="4" w:space="0" w:color="000000"/>
              <w:right w:val="single" w:sz="4" w:space="0" w:color="auto"/>
            </w:tcBorders>
            <w:vAlign w:val="center"/>
            <w:hideMark/>
          </w:tcPr>
          <w:p w14:paraId="3535961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3CBF68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2BE654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D40176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294FA3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B4089F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5F995E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Горњи део кућишта: Luran S757R</w:t>
            </w:r>
          </w:p>
        </w:tc>
        <w:tc>
          <w:tcPr>
            <w:tcW w:w="709" w:type="dxa"/>
            <w:vMerge/>
            <w:tcBorders>
              <w:top w:val="nil"/>
              <w:left w:val="single" w:sz="4" w:space="0" w:color="auto"/>
              <w:bottom w:val="single" w:sz="4" w:space="0" w:color="000000"/>
              <w:right w:val="single" w:sz="4" w:space="0" w:color="auto"/>
            </w:tcBorders>
            <w:vAlign w:val="center"/>
            <w:hideMark/>
          </w:tcPr>
          <w:p w14:paraId="02F8C2B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C52D3C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09439D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17BB9D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D5FFC0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850080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1505AD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Доњи део кућишта: Karilen E42D-H201</w:t>
            </w:r>
          </w:p>
        </w:tc>
        <w:tc>
          <w:tcPr>
            <w:tcW w:w="709" w:type="dxa"/>
            <w:vMerge/>
            <w:tcBorders>
              <w:top w:val="nil"/>
              <w:left w:val="single" w:sz="4" w:space="0" w:color="auto"/>
              <w:bottom w:val="single" w:sz="4" w:space="0" w:color="000000"/>
              <w:right w:val="single" w:sz="4" w:space="0" w:color="auto"/>
            </w:tcBorders>
            <w:vAlign w:val="center"/>
            <w:hideMark/>
          </w:tcPr>
          <w:p w14:paraId="62B9DEB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FA11E6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318BAD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6C4F7B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CDFA1B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65361A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7D5C20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111 x 68 x 40 mm</w:t>
            </w:r>
          </w:p>
        </w:tc>
        <w:tc>
          <w:tcPr>
            <w:tcW w:w="709" w:type="dxa"/>
            <w:vMerge/>
            <w:tcBorders>
              <w:top w:val="nil"/>
              <w:left w:val="single" w:sz="4" w:space="0" w:color="auto"/>
              <w:bottom w:val="single" w:sz="4" w:space="0" w:color="000000"/>
              <w:right w:val="single" w:sz="4" w:space="0" w:color="auto"/>
            </w:tcBorders>
            <w:vAlign w:val="center"/>
            <w:hideMark/>
          </w:tcPr>
          <w:p w14:paraId="2E8113C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8E1A57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394D78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01E7E4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6082A94"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4CCD1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14.</w:t>
            </w:r>
          </w:p>
        </w:tc>
        <w:tc>
          <w:tcPr>
            <w:tcW w:w="4539" w:type="dxa"/>
            <w:tcBorders>
              <w:top w:val="nil"/>
              <w:left w:val="nil"/>
              <w:bottom w:val="single" w:sz="4" w:space="0" w:color="auto"/>
              <w:right w:val="single" w:sz="4" w:space="0" w:color="auto"/>
            </w:tcBorders>
            <w:shd w:val="clear" w:color="auto" w:fill="auto"/>
            <w:vAlign w:val="center"/>
            <w:hideMark/>
          </w:tcPr>
          <w:p w14:paraId="7F64C7B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сензора за инсталацију у соларним колекторима,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4F9C7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315B6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8CCC7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8D051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6846B8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2563BA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13BE90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5267D6E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4AC7DE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867489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D5950F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56E70D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11DD25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01A30C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KFS 15</w:t>
            </w:r>
          </w:p>
        </w:tc>
        <w:tc>
          <w:tcPr>
            <w:tcW w:w="709" w:type="dxa"/>
            <w:vMerge/>
            <w:tcBorders>
              <w:top w:val="nil"/>
              <w:left w:val="single" w:sz="4" w:space="0" w:color="auto"/>
              <w:bottom w:val="single" w:sz="4" w:space="0" w:color="000000"/>
              <w:right w:val="single" w:sz="4" w:space="0" w:color="auto"/>
            </w:tcBorders>
            <w:vAlign w:val="center"/>
            <w:hideMark/>
          </w:tcPr>
          <w:p w14:paraId="07CE742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64B9E1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DFBD17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0A001B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7395B1D"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8EAE9B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71467D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Пречник мерног дела: Ø 6 mm</w:t>
            </w:r>
          </w:p>
        </w:tc>
        <w:tc>
          <w:tcPr>
            <w:tcW w:w="709" w:type="dxa"/>
            <w:vMerge/>
            <w:tcBorders>
              <w:top w:val="nil"/>
              <w:left w:val="single" w:sz="4" w:space="0" w:color="auto"/>
              <w:bottom w:val="single" w:sz="4" w:space="0" w:color="000000"/>
              <w:right w:val="single" w:sz="4" w:space="0" w:color="auto"/>
            </w:tcBorders>
            <w:vAlign w:val="center"/>
            <w:hideMark/>
          </w:tcPr>
          <w:p w14:paraId="54DFBD6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672EC2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1DA105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5B1F60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D70D16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E69542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9CF511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Дужина мерног дела: 45 mm</w:t>
            </w:r>
          </w:p>
        </w:tc>
        <w:tc>
          <w:tcPr>
            <w:tcW w:w="709" w:type="dxa"/>
            <w:vMerge/>
            <w:tcBorders>
              <w:top w:val="nil"/>
              <w:left w:val="single" w:sz="4" w:space="0" w:color="auto"/>
              <w:bottom w:val="single" w:sz="4" w:space="0" w:color="000000"/>
              <w:right w:val="single" w:sz="4" w:space="0" w:color="auto"/>
            </w:tcBorders>
            <w:vAlign w:val="center"/>
            <w:hideMark/>
          </w:tcPr>
          <w:p w14:paraId="616693C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741255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94377B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C53946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368068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C1DB5F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ADB312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Спољни омотач проводника: Силикон</w:t>
            </w:r>
          </w:p>
        </w:tc>
        <w:tc>
          <w:tcPr>
            <w:tcW w:w="709" w:type="dxa"/>
            <w:vMerge/>
            <w:tcBorders>
              <w:top w:val="nil"/>
              <w:left w:val="single" w:sz="4" w:space="0" w:color="auto"/>
              <w:bottom w:val="single" w:sz="4" w:space="0" w:color="000000"/>
              <w:right w:val="single" w:sz="4" w:space="0" w:color="auto"/>
            </w:tcBorders>
            <w:vAlign w:val="center"/>
            <w:hideMark/>
          </w:tcPr>
          <w:p w14:paraId="55F89BD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D7EC98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4059AF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6165FD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43A1AA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8CF958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EA83B2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Дужина: 1,5 m</w:t>
            </w:r>
          </w:p>
        </w:tc>
        <w:tc>
          <w:tcPr>
            <w:tcW w:w="709" w:type="dxa"/>
            <w:vMerge/>
            <w:tcBorders>
              <w:top w:val="nil"/>
              <w:left w:val="single" w:sz="4" w:space="0" w:color="auto"/>
              <w:bottom w:val="single" w:sz="4" w:space="0" w:color="000000"/>
              <w:right w:val="single" w:sz="4" w:space="0" w:color="auto"/>
            </w:tcBorders>
            <w:vAlign w:val="center"/>
            <w:hideMark/>
          </w:tcPr>
          <w:p w14:paraId="36F127B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C8DA9A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1B2C73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2911E0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55F4C5D"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41E762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FA6B69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Мерни опсег: -50 - 180°C</w:t>
            </w:r>
          </w:p>
        </w:tc>
        <w:tc>
          <w:tcPr>
            <w:tcW w:w="709" w:type="dxa"/>
            <w:vMerge/>
            <w:tcBorders>
              <w:top w:val="nil"/>
              <w:left w:val="single" w:sz="4" w:space="0" w:color="auto"/>
              <w:bottom w:val="single" w:sz="4" w:space="0" w:color="000000"/>
              <w:right w:val="single" w:sz="4" w:space="0" w:color="auto"/>
            </w:tcBorders>
            <w:vAlign w:val="center"/>
            <w:hideMark/>
          </w:tcPr>
          <w:p w14:paraId="69B6A5B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EFFB9B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3856F3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108458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3285E1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401783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76D5CC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Напон: 5 V</w:t>
            </w:r>
          </w:p>
        </w:tc>
        <w:tc>
          <w:tcPr>
            <w:tcW w:w="709" w:type="dxa"/>
            <w:vMerge/>
            <w:tcBorders>
              <w:top w:val="nil"/>
              <w:left w:val="single" w:sz="4" w:space="0" w:color="auto"/>
              <w:bottom w:val="single" w:sz="4" w:space="0" w:color="000000"/>
              <w:right w:val="single" w:sz="4" w:space="0" w:color="auto"/>
            </w:tcBorders>
            <w:vAlign w:val="center"/>
            <w:hideMark/>
          </w:tcPr>
          <w:p w14:paraId="298DEC4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4AD53E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8789A0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5BA324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205B77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EAE289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A58F8D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Отпорност: Ic = 2 mA, R0 = 1000 Ohm</w:t>
            </w:r>
          </w:p>
        </w:tc>
        <w:tc>
          <w:tcPr>
            <w:tcW w:w="709" w:type="dxa"/>
            <w:vMerge/>
            <w:tcBorders>
              <w:top w:val="nil"/>
              <w:left w:val="single" w:sz="4" w:space="0" w:color="auto"/>
              <w:bottom w:val="single" w:sz="4" w:space="0" w:color="000000"/>
              <w:right w:val="single" w:sz="4" w:space="0" w:color="auto"/>
            </w:tcBorders>
            <w:vAlign w:val="center"/>
            <w:hideMark/>
          </w:tcPr>
          <w:p w14:paraId="624EEF8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946DF7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EF7832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86FBF2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911F8E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05BA71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726285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Толеранција: на 0°C ± 0.3°C, на 100°C ± 0.8°C</w:t>
            </w:r>
          </w:p>
        </w:tc>
        <w:tc>
          <w:tcPr>
            <w:tcW w:w="709" w:type="dxa"/>
            <w:vMerge/>
            <w:tcBorders>
              <w:top w:val="nil"/>
              <w:left w:val="single" w:sz="4" w:space="0" w:color="auto"/>
              <w:bottom w:val="single" w:sz="4" w:space="0" w:color="000000"/>
              <w:right w:val="single" w:sz="4" w:space="0" w:color="auto"/>
            </w:tcBorders>
            <w:vAlign w:val="center"/>
            <w:hideMark/>
          </w:tcPr>
          <w:p w14:paraId="4DE6B5F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6E0E56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CCDA49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8301E9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77A7F83"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7317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15.</w:t>
            </w:r>
          </w:p>
        </w:tc>
        <w:tc>
          <w:tcPr>
            <w:tcW w:w="4539" w:type="dxa"/>
            <w:tcBorders>
              <w:top w:val="nil"/>
              <w:left w:val="nil"/>
              <w:bottom w:val="single" w:sz="4" w:space="0" w:color="auto"/>
              <w:right w:val="single" w:sz="4" w:space="0" w:color="auto"/>
            </w:tcBorders>
            <w:shd w:val="clear" w:color="auto" w:fill="auto"/>
            <w:vAlign w:val="center"/>
            <w:hideMark/>
          </w:tcPr>
          <w:p w14:paraId="0A81001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сензора за инсталацију у бојлерима,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EC464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4FAFF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1E385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6583B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0C42DE6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17A866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481FD2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19D9605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351BE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1F7A74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4D8CD2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8578C9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C5C019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0B50F2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SFK 30</w:t>
            </w:r>
          </w:p>
        </w:tc>
        <w:tc>
          <w:tcPr>
            <w:tcW w:w="709" w:type="dxa"/>
            <w:vMerge/>
            <w:tcBorders>
              <w:top w:val="nil"/>
              <w:left w:val="single" w:sz="4" w:space="0" w:color="auto"/>
              <w:bottom w:val="single" w:sz="4" w:space="0" w:color="000000"/>
              <w:right w:val="single" w:sz="4" w:space="0" w:color="auto"/>
            </w:tcBorders>
            <w:vAlign w:val="center"/>
            <w:hideMark/>
          </w:tcPr>
          <w:p w14:paraId="6D14737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49F4E2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E866D5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61C578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1CC109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1BA85D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BADF11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Пречник мерног дела: Ø 6 mm</w:t>
            </w:r>
          </w:p>
        </w:tc>
        <w:tc>
          <w:tcPr>
            <w:tcW w:w="709" w:type="dxa"/>
            <w:vMerge/>
            <w:tcBorders>
              <w:top w:val="nil"/>
              <w:left w:val="single" w:sz="4" w:space="0" w:color="auto"/>
              <w:bottom w:val="single" w:sz="4" w:space="0" w:color="000000"/>
              <w:right w:val="single" w:sz="4" w:space="0" w:color="auto"/>
            </w:tcBorders>
            <w:vAlign w:val="center"/>
            <w:hideMark/>
          </w:tcPr>
          <w:p w14:paraId="1B069A4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758917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BD18AF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0CD5F4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40964F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CA436E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2DA5C6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Дужина мерног дела: 45 mm</w:t>
            </w:r>
          </w:p>
        </w:tc>
        <w:tc>
          <w:tcPr>
            <w:tcW w:w="709" w:type="dxa"/>
            <w:vMerge/>
            <w:tcBorders>
              <w:top w:val="nil"/>
              <w:left w:val="single" w:sz="4" w:space="0" w:color="auto"/>
              <w:bottom w:val="single" w:sz="4" w:space="0" w:color="000000"/>
              <w:right w:val="single" w:sz="4" w:space="0" w:color="auto"/>
            </w:tcBorders>
            <w:vAlign w:val="center"/>
            <w:hideMark/>
          </w:tcPr>
          <w:p w14:paraId="7E17051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42B86B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4DB22D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5D3A90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0FE0F7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7731A4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5C387E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Спољни омотач проводника: Пластифицирани део</w:t>
            </w:r>
          </w:p>
        </w:tc>
        <w:tc>
          <w:tcPr>
            <w:tcW w:w="709" w:type="dxa"/>
            <w:vMerge/>
            <w:tcBorders>
              <w:top w:val="nil"/>
              <w:left w:val="single" w:sz="4" w:space="0" w:color="auto"/>
              <w:bottom w:val="single" w:sz="4" w:space="0" w:color="000000"/>
              <w:right w:val="single" w:sz="4" w:space="0" w:color="auto"/>
            </w:tcBorders>
            <w:vAlign w:val="center"/>
            <w:hideMark/>
          </w:tcPr>
          <w:p w14:paraId="29429E8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BC7D46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C2BE1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A68C943"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92D2C3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DA4397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03CB5D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Дужина: 3 m</w:t>
            </w:r>
          </w:p>
        </w:tc>
        <w:tc>
          <w:tcPr>
            <w:tcW w:w="709" w:type="dxa"/>
            <w:vMerge/>
            <w:tcBorders>
              <w:top w:val="nil"/>
              <w:left w:val="single" w:sz="4" w:space="0" w:color="auto"/>
              <w:bottom w:val="single" w:sz="4" w:space="0" w:color="000000"/>
              <w:right w:val="single" w:sz="4" w:space="0" w:color="auto"/>
            </w:tcBorders>
            <w:vAlign w:val="center"/>
            <w:hideMark/>
          </w:tcPr>
          <w:p w14:paraId="2419A4E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6D7B5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C4FD88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E32427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18751B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50546E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767D72A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Мерни опсег: -5 - 105 °C</w:t>
            </w:r>
          </w:p>
        </w:tc>
        <w:tc>
          <w:tcPr>
            <w:tcW w:w="709" w:type="dxa"/>
            <w:vMerge/>
            <w:tcBorders>
              <w:top w:val="nil"/>
              <w:left w:val="single" w:sz="4" w:space="0" w:color="auto"/>
              <w:bottom w:val="single" w:sz="4" w:space="0" w:color="000000"/>
              <w:right w:val="single" w:sz="4" w:space="0" w:color="auto"/>
            </w:tcBorders>
            <w:vAlign w:val="center"/>
            <w:hideMark/>
          </w:tcPr>
          <w:p w14:paraId="45A4DBC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090D44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2CD0A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54E8D1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8177A5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F56D9B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1E9E04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Напон: 5 V</w:t>
            </w:r>
          </w:p>
        </w:tc>
        <w:tc>
          <w:tcPr>
            <w:tcW w:w="709" w:type="dxa"/>
            <w:vMerge/>
            <w:tcBorders>
              <w:top w:val="nil"/>
              <w:left w:val="single" w:sz="4" w:space="0" w:color="auto"/>
              <w:bottom w:val="single" w:sz="4" w:space="0" w:color="000000"/>
              <w:right w:val="single" w:sz="4" w:space="0" w:color="auto"/>
            </w:tcBorders>
            <w:vAlign w:val="center"/>
            <w:hideMark/>
          </w:tcPr>
          <w:p w14:paraId="544CAA4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C2D340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D316F9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C92000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8B2465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7BD09C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A2C537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Отпорност: Ic = 2 mA, R0 = 1000 Ohm</w:t>
            </w:r>
          </w:p>
        </w:tc>
        <w:tc>
          <w:tcPr>
            <w:tcW w:w="709" w:type="dxa"/>
            <w:vMerge/>
            <w:tcBorders>
              <w:top w:val="nil"/>
              <w:left w:val="single" w:sz="4" w:space="0" w:color="auto"/>
              <w:bottom w:val="single" w:sz="4" w:space="0" w:color="000000"/>
              <w:right w:val="single" w:sz="4" w:space="0" w:color="auto"/>
            </w:tcBorders>
            <w:vAlign w:val="center"/>
            <w:hideMark/>
          </w:tcPr>
          <w:p w14:paraId="518B87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0CBB09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14356A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F5FC91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EBE52A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A40EF9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8343CF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Толеранција: на 0°C ± 0.3°C, на 100°C ± 0.8°C</w:t>
            </w:r>
          </w:p>
        </w:tc>
        <w:tc>
          <w:tcPr>
            <w:tcW w:w="709" w:type="dxa"/>
            <w:vMerge/>
            <w:tcBorders>
              <w:top w:val="nil"/>
              <w:left w:val="single" w:sz="4" w:space="0" w:color="auto"/>
              <w:bottom w:val="single" w:sz="4" w:space="0" w:color="000000"/>
              <w:right w:val="single" w:sz="4" w:space="0" w:color="auto"/>
            </w:tcBorders>
            <w:vAlign w:val="center"/>
            <w:hideMark/>
          </w:tcPr>
          <w:p w14:paraId="2714742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6B9BA0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E21F2D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76EBFB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821F558" w14:textId="77777777" w:rsidTr="00873576">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675DC3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16.</w:t>
            </w:r>
          </w:p>
        </w:tc>
        <w:tc>
          <w:tcPr>
            <w:tcW w:w="4539" w:type="dxa"/>
            <w:tcBorders>
              <w:top w:val="nil"/>
              <w:left w:val="nil"/>
              <w:bottom w:val="single" w:sz="4" w:space="0" w:color="auto"/>
              <w:right w:val="single" w:sz="4" w:space="0" w:color="auto"/>
            </w:tcBorders>
            <w:shd w:val="clear" w:color="000000" w:fill="FFFFFF"/>
            <w:vAlign w:val="center"/>
            <w:hideMark/>
          </w:tcPr>
          <w:p w14:paraId="728CD92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чаура за сензоре колектора и бојлера, унутрашњег пречника 6,5 mm и дужине 100 mm</w:t>
            </w:r>
          </w:p>
        </w:tc>
        <w:tc>
          <w:tcPr>
            <w:tcW w:w="709" w:type="dxa"/>
            <w:tcBorders>
              <w:top w:val="nil"/>
              <w:left w:val="nil"/>
              <w:bottom w:val="single" w:sz="4" w:space="0" w:color="auto"/>
              <w:right w:val="single" w:sz="4" w:space="0" w:color="auto"/>
            </w:tcBorders>
            <w:shd w:val="clear" w:color="auto" w:fill="auto"/>
            <w:noWrap/>
            <w:vAlign w:val="bottom"/>
            <w:hideMark/>
          </w:tcPr>
          <w:p w14:paraId="2073A47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0F78D69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6</w:t>
            </w:r>
          </w:p>
        </w:tc>
        <w:tc>
          <w:tcPr>
            <w:tcW w:w="1153" w:type="dxa"/>
            <w:tcBorders>
              <w:top w:val="nil"/>
              <w:left w:val="nil"/>
              <w:bottom w:val="single" w:sz="4" w:space="0" w:color="auto"/>
              <w:right w:val="single" w:sz="4" w:space="0" w:color="auto"/>
            </w:tcBorders>
            <w:shd w:val="clear" w:color="auto" w:fill="auto"/>
            <w:noWrap/>
            <w:vAlign w:val="bottom"/>
            <w:hideMark/>
          </w:tcPr>
          <w:p w14:paraId="29CC967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28B58E5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464A7253" w14:textId="77777777" w:rsidTr="00873576">
        <w:trPr>
          <w:trHeight w:val="675"/>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E201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17.</w:t>
            </w:r>
          </w:p>
        </w:tc>
        <w:tc>
          <w:tcPr>
            <w:tcW w:w="4539" w:type="dxa"/>
            <w:tcBorders>
              <w:top w:val="nil"/>
              <w:left w:val="nil"/>
              <w:bottom w:val="single" w:sz="4" w:space="0" w:color="auto"/>
              <w:right w:val="single" w:sz="4" w:space="0" w:color="auto"/>
            </w:tcBorders>
            <w:shd w:val="clear" w:color="auto" w:fill="auto"/>
            <w:vAlign w:val="center"/>
            <w:hideMark/>
          </w:tcPr>
          <w:p w14:paraId="63B1D42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сензора спољне температуре у кућишту, са платинастим мерним елементом,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24555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EB233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B3577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30341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66F449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110C78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BC4273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5F205AC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746F4A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823C61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F7429A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9E60C5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5A7029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31A20A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OTS</w:t>
            </w:r>
          </w:p>
        </w:tc>
        <w:tc>
          <w:tcPr>
            <w:tcW w:w="709" w:type="dxa"/>
            <w:vMerge/>
            <w:tcBorders>
              <w:top w:val="nil"/>
              <w:left w:val="single" w:sz="4" w:space="0" w:color="auto"/>
              <w:bottom w:val="single" w:sz="4" w:space="0" w:color="000000"/>
              <w:right w:val="single" w:sz="4" w:space="0" w:color="auto"/>
            </w:tcBorders>
            <w:vAlign w:val="center"/>
            <w:hideMark/>
          </w:tcPr>
          <w:p w14:paraId="6C63BEC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99A816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764282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865868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01ED92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974E4D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47ACCA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Радна температура: -20 - 70</w:t>
            </w:r>
            <w:r w:rsidRPr="00873576">
              <w:rPr>
                <w:rFonts w:ascii="Calibri" w:eastAsia="Times New Roman" w:hAnsi="Calibri" w:cs="Arial"/>
                <w:sz w:val="18"/>
                <w:szCs w:val="18"/>
                <w:lang w:val="en-US"/>
              </w:rPr>
              <w:t>°</w:t>
            </w:r>
            <w:r w:rsidRPr="00873576">
              <w:rPr>
                <w:rFonts w:ascii="Verdana" w:eastAsia="Times New Roman" w:hAnsi="Verdana" w:cs="Arial"/>
                <w:sz w:val="18"/>
                <w:szCs w:val="18"/>
                <w:lang w:val="en-US"/>
              </w:rPr>
              <w:t>C</w:t>
            </w:r>
          </w:p>
        </w:tc>
        <w:tc>
          <w:tcPr>
            <w:tcW w:w="709" w:type="dxa"/>
            <w:vMerge/>
            <w:tcBorders>
              <w:top w:val="nil"/>
              <w:left w:val="single" w:sz="4" w:space="0" w:color="auto"/>
              <w:bottom w:val="single" w:sz="4" w:space="0" w:color="000000"/>
              <w:right w:val="single" w:sz="4" w:space="0" w:color="auto"/>
            </w:tcBorders>
            <w:vAlign w:val="center"/>
            <w:hideMark/>
          </w:tcPr>
          <w:p w14:paraId="760A6C1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8E0F85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9A3B03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7AC17E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AEE617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A7DA94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1D2CE4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сензора: Pt1000</w:t>
            </w:r>
          </w:p>
        </w:tc>
        <w:tc>
          <w:tcPr>
            <w:tcW w:w="709" w:type="dxa"/>
            <w:vMerge/>
            <w:tcBorders>
              <w:top w:val="nil"/>
              <w:left w:val="single" w:sz="4" w:space="0" w:color="auto"/>
              <w:bottom w:val="single" w:sz="4" w:space="0" w:color="000000"/>
              <w:right w:val="single" w:sz="4" w:space="0" w:color="auto"/>
            </w:tcBorders>
            <w:vAlign w:val="center"/>
            <w:hideMark/>
          </w:tcPr>
          <w:p w14:paraId="0F411DD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023827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D514EF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34F795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A4CE43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61DAC7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B6DCE0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Горњи део кућишта: Luran S757R</w:t>
            </w:r>
          </w:p>
        </w:tc>
        <w:tc>
          <w:tcPr>
            <w:tcW w:w="709" w:type="dxa"/>
            <w:vMerge/>
            <w:tcBorders>
              <w:top w:val="nil"/>
              <w:left w:val="single" w:sz="4" w:space="0" w:color="auto"/>
              <w:bottom w:val="single" w:sz="4" w:space="0" w:color="000000"/>
              <w:right w:val="single" w:sz="4" w:space="0" w:color="auto"/>
            </w:tcBorders>
            <w:vAlign w:val="center"/>
            <w:hideMark/>
          </w:tcPr>
          <w:p w14:paraId="6E8503E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FF3CB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6DC50F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D1A702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D834BD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2DB718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79F7C0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Доњи део кућишта: Karilen E42D-H201</w:t>
            </w:r>
          </w:p>
        </w:tc>
        <w:tc>
          <w:tcPr>
            <w:tcW w:w="709" w:type="dxa"/>
            <w:vMerge/>
            <w:tcBorders>
              <w:top w:val="nil"/>
              <w:left w:val="single" w:sz="4" w:space="0" w:color="auto"/>
              <w:bottom w:val="single" w:sz="4" w:space="0" w:color="000000"/>
              <w:right w:val="single" w:sz="4" w:space="0" w:color="auto"/>
            </w:tcBorders>
            <w:vAlign w:val="center"/>
            <w:hideMark/>
          </w:tcPr>
          <w:p w14:paraId="7C65B13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44BB2C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716D15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168D36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446883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100879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3C5F611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111 x 68 x 40 mm</w:t>
            </w:r>
          </w:p>
        </w:tc>
        <w:tc>
          <w:tcPr>
            <w:tcW w:w="709" w:type="dxa"/>
            <w:vMerge/>
            <w:tcBorders>
              <w:top w:val="nil"/>
              <w:left w:val="single" w:sz="4" w:space="0" w:color="auto"/>
              <w:bottom w:val="single" w:sz="4" w:space="0" w:color="000000"/>
              <w:right w:val="single" w:sz="4" w:space="0" w:color="auto"/>
            </w:tcBorders>
            <w:vAlign w:val="center"/>
            <w:hideMark/>
          </w:tcPr>
          <w:p w14:paraId="321C54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3EBEF5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D4AA3A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375ABA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620E390" w14:textId="77777777" w:rsidTr="00873576">
        <w:trPr>
          <w:trHeight w:val="675"/>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E4BDC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18.</w:t>
            </w:r>
          </w:p>
        </w:tc>
        <w:tc>
          <w:tcPr>
            <w:tcW w:w="4539" w:type="dxa"/>
            <w:tcBorders>
              <w:top w:val="nil"/>
              <w:left w:val="nil"/>
              <w:bottom w:val="single" w:sz="4" w:space="0" w:color="auto"/>
              <w:right w:val="single" w:sz="4" w:space="0" w:color="auto"/>
            </w:tcBorders>
            <w:shd w:val="clear" w:color="000000" w:fill="FFFFFF"/>
            <w:vAlign w:val="center"/>
            <w:hideMark/>
          </w:tcPr>
          <w:p w14:paraId="5251A20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гравитационе кочнице са неповратним вентилом и термометром,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C1065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1CE26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25E54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DAA60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69865DC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6C6F6E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9FB1C3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31754B9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BE16D9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23536B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1E8182D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F69486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2C99BE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B6EAE4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SBV 2</w:t>
            </w:r>
          </w:p>
        </w:tc>
        <w:tc>
          <w:tcPr>
            <w:tcW w:w="709" w:type="dxa"/>
            <w:vMerge/>
            <w:tcBorders>
              <w:top w:val="nil"/>
              <w:left w:val="single" w:sz="4" w:space="0" w:color="auto"/>
              <w:bottom w:val="single" w:sz="4" w:space="0" w:color="000000"/>
              <w:right w:val="single" w:sz="4" w:space="0" w:color="auto"/>
            </w:tcBorders>
            <w:vAlign w:val="center"/>
            <w:hideMark/>
          </w:tcPr>
          <w:p w14:paraId="101FDC7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158930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E0D1AF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7CFF14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A70C19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50B760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3BCBA5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Димензија прикључка: R 2"</w:t>
            </w:r>
          </w:p>
        </w:tc>
        <w:tc>
          <w:tcPr>
            <w:tcW w:w="709" w:type="dxa"/>
            <w:vMerge/>
            <w:tcBorders>
              <w:top w:val="nil"/>
              <w:left w:val="single" w:sz="4" w:space="0" w:color="auto"/>
              <w:bottom w:val="single" w:sz="4" w:space="0" w:color="000000"/>
              <w:right w:val="single" w:sz="4" w:space="0" w:color="auto"/>
            </w:tcBorders>
            <w:vAlign w:val="center"/>
            <w:hideMark/>
          </w:tcPr>
          <w:p w14:paraId="6A46ACB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45C0ED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AB32B3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68D011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2B78CA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2BF10E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6F821F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Дужина: 90 mm</w:t>
            </w:r>
          </w:p>
        </w:tc>
        <w:tc>
          <w:tcPr>
            <w:tcW w:w="709" w:type="dxa"/>
            <w:vMerge/>
            <w:tcBorders>
              <w:top w:val="nil"/>
              <w:left w:val="single" w:sz="4" w:space="0" w:color="auto"/>
              <w:bottom w:val="single" w:sz="4" w:space="0" w:color="000000"/>
              <w:right w:val="single" w:sz="4" w:space="0" w:color="auto"/>
            </w:tcBorders>
            <w:vAlign w:val="center"/>
            <w:hideMark/>
          </w:tcPr>
          <w:p w14:paraId="783CF05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4DCA54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BE4C4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280CFF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97DEFC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69BAC8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D37547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Максимална температура: 150°C</w:t>
            </w:r>
          </w:p>
        </w:tc>
        <w:tc>
          <w:tcPr>
            <w:tcW w:w="709" w:type="dxa"/>
            <w:vMerge/>
            <w:tcBorders>
              <w:top w:val="nil"/>
              <w:left w:val="single" w:sz="4" w:space="0" w:color="auto"/>
              <w:bottom w:val="single" w:sz="4" w:space="0" w:color="000000"/>
              <w:right w:val="single" w:sz="4" w:space="0" w:color="auto"/>
            </w:tcBorders>
            <w:vAlign w:val="center"/>
            <w:hideMark/>
          </w:tcPr>
          <w:p w14:paraId="0EAF6E3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B24BEF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BBE513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F3F466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91F021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F64B53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nil"/>
              <w:right w:val="single" w:sz="4" w:space="0" w:color="auto"/>
            </w:tcBorders>
            <w:shd w:val="clear" w:color="000000" w:fill="FFFFFF"/>
            <w:vAlign w:val="center"/>
            <w:hideMark/>
          </w:tcPr>
          <w:p w14:paraId="25896FA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Опсег термометра: 0-160°C</w:t>
            </w:r>
          </w:p>
        </w:tc>
        <w:tc>
          <w:tcPr>
            <w:tcW w:w="709" w:type="dxa"/>
            <w:vMerge/>
            <w:tcBorders>
              <w:top w:val="nil"/>
              <w:left w:val="single" w:sz="4" w:space="0" w:color="auto"/>
              <w:bottom w:val="single" w:sz="4" w:space="0" w:color="000000"/>
              <w:right w:val="single" w:sz="4" w:space="0" w:color="auto"/>
            </w:tcBorders>
            <w:vAlign w:val="center"/>
            <w:hideMark/>
          </w:tcPr>
          <w:p w14:paraId="248D1DA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4B679A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7662FD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64751E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F280A8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59FCBA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14:paraId="6E5582D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Позиција отварања: 45°</w:t>
            </w:r>
          </w:p>
        </w:tc>
        <w:tc>
          <w:tcPr>
            <w:tcW w:w="709" w:type="dxa"/>
            <w:vMerge/>
            <w:tcBorders>
              <w:top w:val="nil"/>
              <w:left w:val="single" w:sz="4" w:space="0" w:color="auto"/>
              <w:bottom w:val="single" w:sz="4" w:space="0" w:color="000000"/>
              <w:right w:val="single" w:sz="4" w:space="0" w:color="auto"/>
            </w:tcBorders>
            <w:vAlign w:val="center"/>
            <w:hideMark/>
          </w:tcPr>
          <w:p w14:paraId="6189478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A89BC3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10670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F104B5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76A259D"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7909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19.</w:t>
            </w:r>
          </w:p>
        </w:tc>
        <w:tc>
          <w:tcPr>
            <w:tcW w:w="4539" w:type="dxa"/>
            <w:tcBorders>
              <w:top w:val="nil"/>
              <w:left w:val="nil"/>
              <w:bottom w:val="single" w:sz="4" w:space="0" w:color="auto"/>
              <w:right w:val="single" w:sz="4" w:space="0" w:color="auto"/>
            </w:tcBorders>
            <w:shd w:val="clear" w:color="000000" w:fill="FFFFFF"/>
            <w:vAlign w:val="center"/>
            <w:hideMark/>
          </w:tcPr>
          <w:p w14:paraId="2EE1C9C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соларног експанзионог суда у кругу пропилен-гликола,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063BC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30C18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7DF9C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E4A3B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48114E5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E31A20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12082B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7742659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941236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2F831D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69DA00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216679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AF6331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21400D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SAG200R</w:t>
            </w:r>
          </w:p>
        </w:tc>
        <w:tc>
          <w:tcPr>
            <w:tcW w:w="709" w:type="dxa"/>
            <w:vMerge/>
            <w:tcBorders>
              <w:top w:val="nil"/>
              <w:left w:val="single" w:sz="4" w:space="0" w:color="auto"/>
              <w:bottom w:val="single" w:sz="4" w:space="0" w:color="000000"/>
              <w:right w:val="single" w:sz="4" w:space="0" w:color="auto"/>
            </w:tcBorders>
            <w:vAlign w:val="center"/>
            <w:hideMark/>
          </w:tcPr>
          <w:p w14:paraId="4471AE2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83394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DE5BB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166DC1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941326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09235F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42D766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Запремина: 200 lit.</w:t>
            </w:r>
          </w:p>
        </w:tc>
        <w:tc>
          <w:tcPr>
            <w:tcW w:w="709" w:type="dxa"/>
            <w:vMerge/>
            <w:tcBorders>
              <w:top w:val="nil"/>
              <w:left w:val="single" w:sz="4" w:space="0" w:color="auto"/>
              <w:bottom w:val="single" w:sz="4" w:space="0" w:color="000000"/>
              <w:right w:val="single" w:sz="4" w:space="0" w:color="auto"/>
            </w:tcBorders>
            <w:vAlign w:val="center"/>
            <w:hideMark/>
          </w:tcPr>
          <w:p w14:paraId="6F2381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01E1F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EA6122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413DE3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D2059C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537A9B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3773EA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дозвољена температура : 120°C</w:t>
            </w:r>
          </w:p>
        </w:tc>
        <w:tc>
          <w:tcPr>
            <w:tcW w:w="709" w:type="dxa"/>
            <w:vMerge/>
            <w:tcBorders>
              <w:top w:val="nil"/>
              <w:left w:val="single" w:sz="4" w:space="0" w:color="auto"/>
              <w:bottom w:val="single" w:sz="4" w:space="0" w:color="000000"/>
              <w:right w:val="single" w:sz="4" w:space="0" w:color="auto"/>
            </w:tcBorders>
            <w:vAlign w:val="center"/>
            <w:hideMark/>
          </w:tcPr>
          <w:p w14:paraId="10AA7C3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76BCF4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DFC92D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D9A223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99CC1C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D21C69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3CB926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Минимална дозвољена температура: -10°C</w:t>
            </w:r>
          </w:p>
        </w:tc>
        <w:tc>
          <w:tcPr>
            <w:tcW w:w="709" w:type="dxa"/>
            <w:vMerge/>
            <w:tcBorders>
              <w:top w:val="nil"/>
              <w:left w:val="single" w:sz="4" w:space="0" w:color="auto"/>
              <w:bottom w:val="single" w:sz="4" w:space="0" w:color="000000"/>
              <w:right w:val="single" w:sz="4" w:space="0" w:color="auto"/>
            </w:tcBorders>
            <w:vAlign w:val="center"/>
            <w:hideMark/>
          </w:tcPr>
          <w:p w14:paraId="63BC383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6C52B7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52212E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73C267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885685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DC2D69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6B057B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Тежина:        40 kg</w:t>
            </w:r>
          </w:p>
        </w:tc>
        <w:tc>
          <w:tcPr>
            <w:tcW w:w="709" w:type="dxa"/>
            <w:vMerge/>
            <w:tcBorders>
              <w:top w:val="nil"/>
              <w:left w:val="single" w:sz="4" w:space="0" w:color="auto"/>
              <w:bottom w:val="single" w:sz="4" w:space="0" w:color="000000"/>
              <w:right w:val="single" w:sz="4" w:space="0" w:color="auto"/>
            </w:tcBorders>
            <w:vAlign w:val="center"/>
            <w:hideMark/>
          </w:tcPr>
          <w:p w14:paraId="762306E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8CC1DC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99E9FE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5682CA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60E634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101C15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B63866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Димензије:     Ø634  x 785 mm</w:t>
            </w:r>
          </w:p>
        </w:tc>
        <w:tc>
          <w:tcPr>
            <w:tcW w:w="709" w:type="dxa"/>
            <w:vMerge/>
            <w:tcBorders>
              <w:top w:val="nil"/>
              <w:left w:val="single" w:sz="4" w:space="0" w:color="auto"/>
              <w:bottom w:val="single" w:sz="4" w:space="0" w:color="000000"/>
              <w:right w:val="single" w:sz="4" w:space="0" w:color="auto"/>
            </w:tcBorders>
            <w:vAlign w:val="center"/>
            <w:hideMark/>
          </w:tcPr>
          <w:p w14:paraId="14287FD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0BDA4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66B786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3F5C18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6D9274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102C78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2AE274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Максимални дозвољени радни притисак: 10 bar</w:t>
            </w:r>
          </w:p>
        </w:tc>
        <w:tc>
          <w:tcPr>
            <w:tcW w:w="709" w:type="dxa"/>
            <w:vMerge/>
            <w:tcBorders>
              <w:top w:val="nil"/>
              <w:left w:val="single" w:sz="4" w:space="0" w:color="auto"/>
              <w:bottom w:val="single" w:sz="4" w:space="0" w:color="000000"/>
              <w:right w:val="single" w:sz="4" w:space="0" w:color="auto"/>
            </w:tcBorders>
            <w:vAlign w:val="center"/>
            <w:hideMark/>
          </w:tcPr>
          <w:p w14:paraId="0E253AA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5475E6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DFC569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4922D1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04334E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3C4605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FB03D5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Притисак предпуњења:   5 bar</w:t>
            </w:r>
          </w:p>
        </w:tc>
        <w:tc>
          <w:tcPr>
            <w:tcW w:w="709" w:type="dxa"/>
            <w:vMerge/>
            <w:tcBorders>
              <w:top w:val="nil"/>
              <w:left w:val="single" w:sz="4" w:space="0" w:color="auto"/>
              <w:bottom w:val="single" w:sz="4" w:space="0" w:color="000000"/>
              <w:right w:val="single" w:sz="4" w:space="0" w:color="auto"/>
            </w:tcBorders>
            <w:vAlign w:val="center"/>
            <w:hideMark/>
          </w:tcPr>
          <w:p w14:paraId="772D659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39EC31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CAF51F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CE7B62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EF09CC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D517A1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9C61EC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Димензија прикључка:   Ø1“</w:t>
            </w:r>
          </w:p>
        </w:tc>
        <w:tc>
          <w:tcPr>
            <w:tcW w:w="709" w:type="dxa"/>
            <w:vMerge/>
            <w:tcBorders>
              <w:top w:val="nil"/>
              <w:left w:val="single" w:sz="4" w:space="0" w:color="auto"/>
              <w:bottom w:val="single" w:sz="4" w:space="0" w:color="000000"/>
              <w:right w:val="single" w:sz="4" w:space="0" w:color="auto"/>
            </w:tcBorders>
            <w:vAlign w:val="center"/>
            <w:hideMark/>
          </w:tcPr>
          <w:p w14:paraId="209757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914788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15FFE8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AB438B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8D202D7"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A242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20.</w:t>
            </w:r>
          </w:p>
        </w:tc>
        <w:tc>
          <w:tcPr>
            <w:tcW w:w="4539" w:type="dxa"/>
            <w:tcBorders>
              <w:top w:val="nil"/>
              <w:left w:val="nil"/>
              <w:bottom w:val="single" w:sz="4" w:space="0" w:color="auto"/>
              <w:right w:val="single" w:sz="4" w:space="0" w:color="auto"/>
            </w:tcBorders>
            <w:shd w:val="clear" w:color="000000" w:fill="FFFFFF"/>
            <w:vAlign w:val="center"/>
            <w:hideMark/>
          </w:tcPr>
          <w:p w14:paraId="730AB58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трокраког вентила са електромоторним погоном,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E3CEF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86E2F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BE21D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24A4C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16843A7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BC3D3C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2A1A70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1E90C67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31B0C7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BAECE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11F3D6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997CD5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9C3C61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693388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3WW 64</w:t>
            </w:r>
          </w:p>
        </w:tc>
        <w:tc>
          <w:tcPr>
            <w:tcW w:w="709" w:type="dxa"/>
            <w:vMerge/>
            <w:tcBorders>
              <w:top w:val="nil"/>
              <w:left w:val="single" w:sz="4" w:space="0" w:color="auto"/>
              <w:bottom w:val="single" w:sz="4" w:space="0" w:color="000000"/>
              <w:right w:val="single" w:sz="4" w:space="0" w:color="auto"/>
            </w:tcBorders>
            <w:vAlign w:val="center"/>
            <w:hideMark/>
          </w:tcPr>
          <w:p w14:paraId="28ED24A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CA50E8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32B8A1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85E6D6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464540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FADD3B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AA0853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Димензија прикључака: 6/4"</w:t>
            </w:r>
          </w:p>
        </w:tc>
        <w:tc>
          <w:tcPr>
            <w:tcW w:w="709" w:type="dxa"/>
            <w:vMerge/>
            <w:tcBorders>
              <w:top w:val="nil"/>
              <w:left w:val="single" w:sz="4" w:space="0" w:color="auto"/>
              <w:bottom w:val="single" w:sz="4" w:space="0" w:color="000000"/>
              <w:right w:val="single" w:sz="4" w:space="0" w:color="auto"/>
            </w:tcBorders>
            <w:vAlign w:val="center"/>
            <w:hideMark/>
          </w:tcPr>
          <w:p w14:paraId="0B22CE7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1579C5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916CCF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6AC2F60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CEA1634"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7F7D42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992A69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дозвољени радни притисак: 10 bar</w:t>
            </w:r>
          </w:p>
        </w:tc>
        <w:tc>
          <w:tcPr>
            <w:tcW w:w="709" w:type="dxa"/>
            <w:vMerge/>
            <w:tcBorders>
              <w:top w:val="nil"/>
              <w:left w:val="single" w:sz="4" w:space="0" w:color="auto"/>
              <w:bottom w:val="single" w:sz="4" w:space="0" w:color="000000"/>
              <w:right w:val="single" w:sz="4" w:space="0" w:color="auto"/>
            </w:tcBorders>
            <w:vAlign w:val="center"/>
            <w:hideMark/>
          </w:tcPr>
          <w:p w14:paraId="3A0D170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339B8F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879CFD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428665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F2F48B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B62AE9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3CFDD2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дозвољена радна температура: 130°C</w:t>
            </w:r>
          </w:p>
        </w:tc>
        <w:tc>
          <w:tcPr>
            <w:tcW w:w="709" w:type="dxa"/>
            <w:vMerge/>
            <w:tcBorders>
              <w:top w:val="nil"/>
              <w:left w:val="single" w:sz="4" w:space="0" w:color="auto"/>
              <w:bottom w:val="single" w:sz="4" w:space="0" w:color="000000"/>
              <w:right w:val="single" w:sz="4" w:space="0" w:color="auto"/>
            </w:tcBorders>
            <w:vAlign w:val="center"/>
            <w:hideMark/>
          </w:tcPr>
          <w:p w14:paraId="7864BB6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B77014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7952D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C6AFB1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9DADA3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404960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EFB66D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Kvs=25 m³/h</w:t>
            </w:r>
          </w:p>
        </w:tc>
        <w:tc>
          <w:tcPr>
            <w:tcW w:w="709" w:type="dxa"/>
            <w:vMerge/>
            <w:tcBorders>
              <w:top w:val="nil"/>
              <w:left w:val="single" w:sz="4" w:space="0" w:color="auto"/>
              <w:bottom w:val="single" w:sz="4" w:space="0" w:color="000000"/>
              <w:right w:val="single" w:sz="4" w:space="0" w:color="auto"/>
            </w:tcBorders>
            <w:vAlign w:val="center"/>
            <w:hideMark/>
          </w:tcPr>
          <w:p w14:paraId="6DA48AE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C71F9D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B89936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7E9A7E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85E07C2"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2BB5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21.</w:t>
            </w:r>
          </w:p>
        </w:tc>
        <w:tc>
          <w:tcPr>
            <w:tcW w:w="4539" w:type="dxa"/>
            <w:tcBorders>
              <w:top w:val="nil"/>
              <w:left w:val="nil"/>
              <w:bottom w:val="single" w:sz="4" w:space="0" w:color="auto"/>
              <w:right w:val="single" w:sz="4" w:space="0" w:color="auto"/>
            </w:tcBorders>
            <w:shd w:val="clear" w:color="000000" w:fill="FFFFFF"/>
            <w:vAlign w:val="center"/>
            <w:hideMark/>
          </w:tcPr>
          <w:p w14:paraId="3A09AB0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хладњака за превенцију стагнације соларног система,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F3351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495FE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F09D2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nil"/>
              <w:right w:val="single" w:sz="4" w:space="0" w:color="auto"/>
            </w:tcBorders>
            <w:shd w:val="clear" w:color="auto" w:fill="auto"/>
            <w:noWrap/>
            <w:vAlign w:val="bottom"/>
            <w:hideMark/>
          </w:tcPr>
          <w:p w14:paraId="0ECA77A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5424377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A5C64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57A513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"TOPIZ", Србија</w:t>
            </w:r>
          </w:p>
        </w:tc>
        <w:tc>
          <w:tcPr>
            <w:tcW w:w="709" w:type="dxa"/>
            <w:vMerge/>
            <w:tcBorders>
              <w:top w:val="nil"/>
              <w:left w:val="single" w:sz="4" w:space="0" w:color="auto"/>
              <w:bottom w:val="single" w:sz="4" w:space="0" w:color="000000"/>
              <w:right w:val="single" w:sz="4" w:space="0" w:color="auto"/>
            </w:tcBorders>
            <w:vAlign w:val="center"/>
            <w:hideMark/>
          </w:tcPr>
          <w:p w14:paraId="208A247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EA5A44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39BF0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7060FF0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9DD340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C7173C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7736A1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KFW</w:t>
            </w:r>
          </w:p>
        </w:tc>
        <w:tc>
          <w:tcPr>
            <w:tcW w:w="709" w:type="dxa"/>
            <w:vMerge/>
            <w:tcBorders>
              <w:top w:val="nil"/>
              <w:left w:val="single" w:sz="4" w:space="0" w:color="auto"/>
              <w:bottom w:val="single" w:sz="4" w:space="0" w:color="000000"/>
              <w:right w:val="single" w:sz="4" w:space="0" w:color="auto"/>
            </w:tcBorders>
            <w:vAlign w:val="center"/>
            <w:hideMark/>
          </w:tcPr>
          <w:p w14:paraId="21B8E0A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C8FFFE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B5802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0A6899B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F161FD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620EB3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7EDA46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Размењивач топлоте: Cu/Al</w:t>
            </w:r>
          </w:p>
        </w:tc>
        <w:tc>
          <w:tcPr>
            <w:tcW w:w="709" w:type="dxa"/>
            <w:vMerge/>
            <w:tcBorders>
              <w:top w:val="nil"/>
              <w:left w:val="single" w:sz="4" w:space="0" w:color="auto"/>
              <w:bottom w:val="single" w:sz="4" w:space="0" w:color="000000"/>
              <w:right w:val="single" w:sz="4" w:space="0" w:color="auto"/>
            </w:tcBorders>
            <w:vAlign w:val="center"/>
            <w:hideMark/>
          </w:tcPr>
          <w:p w14:paraId="12C8FF6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3FBC3A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C8E9DD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7649FA5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1E0A7CE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ED0708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D7969F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Максимални радни притисак: 10 бар</w:t>
            </w:r>
          </w:p>
        </w:tc>
        <w:tc>
          <w:tcPr>
            <w:tcW w:w="709" w:type="dxa"/>
            <w:vMerge/>
            <w:tcBorders>
              <w:top w:val="nil"/>
              <w:left w:val="single" w:sz="4" w:space="0" w:color="auto"/>
              <w:bottom w:val="single" w:sz="4" w:space="0" w:color="000000"/>
              <w:right w:val="single" w:sz="4" w:space="0" w:color="auto"/>
            </w:tcBorders>
            <w:vAlign w:val="center"/>
            <w:hideMark/>
          </w:tcPr>
          <w:p w14:paraId="35E420A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0BC53F0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90F7DE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525EE88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11540E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3673E5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nil"/>
              <w:right w:val="nil"/>
            </w:tcBorders>
            <w:shd w:val="clear" w:color="auto" w:fill="auto"/>
            <w:noWrap/>
            <w:vAlign w:val="center"/>
            <w:hideMark/>
          </w:tcPr>
          <w:p w14:paraId="7ACEF92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Напајање: 400 V</w:t>
            </w:r>
          </w:p>
        </w:tc>
        <w:tc>
          <w:tcPr>
            <w:tcW w:w="709" w:type="dxa"/>
            <w:vMerge/>
            <w:tcBorders>
              <w:top w:val="nil"/>
              <w:left w:val="single" w:sz="4" w:space="0" w:color="auto"/>
              <w:bottom w:val="single" w:sz="4" w:space="0" w:color="000000"/>
              <w:right w:val="single" w:sz="4" w:space="0" w:color="auto"/>
            </w:tcBorders>
            <w:vAlign w:val="center"/>
            <w:hideMark/>
          </w:tcPr>
          <w:p w14:paraId="71382D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347775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7BA9AD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0CD27669"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24F1F9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766F46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14:paraId="33BB904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Прикључак: 6/4"</w:t>
            </w:r>
          </w:p>
        </w:tc>
        <w:tc>
          <w:tcPr>
            <w:tcW w:w="709" w:type="dxa"/>
            <w:vMerge/>
            <w:tcBorders>
              <w:top w:val="nil"/>
              <w:left w:val="single" w:sz="4" w:space="0" w:color="auto"/>
              <w:bottom w:val="single" w:sz="4" w:space="0" w:color="000000"/>
              <w:right w:val="single" w:sz="4" w:space="0" w:color="auto"/>
            </w:tcBorders>
            <w:vAlign w:val="center"/>
            <w:hideMark/>
          </w:tcPr>
          <w:p w14:paraId="3D9BC0B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B3DDDE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77A55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1C0FB99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5F1920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07C6A0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FFC7DE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Пад притиска: 14.5 kPa</w:t>
            </w:r>
          </w:p>
        </w:tc>
        <w:tc>
          <w:tcPr>
            <w:tcW w:w="709" w:type="dxa"/>
            <w:vMerge/>
            <w:tcBorders>
              <w:top w:val="nil"/>
              <w:left w:val="single" w:sz="4" w:space="0" w:color="auto"/>
              <w:bottom w:val="single" w:sz="4" w:space="0" w:color="000000"/>
              <w:right w:val="single" w:sz="4" w:space="0" w:color="auto"/>
            </w:tcBorders>
            <w:vAlign w:val="center"/>
            <w:hideMark/>
          </w:tcPr>
          <w:p w14:paraId="2476442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821927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AFBBFB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56F6679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9704DE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F7C05E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3FAAC2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Проток радног флуида: 2.539 m³/h</w:t>
            </w:r>
          </w:p>
        </w:tc>
        <w:tc>
          <w:tcPr>
            <w:tcW w:w="709" w:type="dxa"/>
            <w:vMerge/>
            <w:tcBorders>
              <w:top w:val="nil"/>
              <w:left w:val="single" w:sz="4" w:space="0" w:color="auto"/>
              <w:bottom w:val="single" w:sz="4" w:space="0" w:color="000000"/>
              <w:right w:val="single" w:sz="4" w:space="0" w:color="auto"/>
            </w:tcBorders>
            <w:vAlign w:val="center"/>
            <w:hideMark/>
          </w:tcPr>
          <w:p w14:paraId="32AB5A7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2B967B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DCC6F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36E27A0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B20C83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468D42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nil"/>
              <w:right w:val="single" w:sz="4" w:space="0" w:color="auto"/>
            </w:tcBorders>
            <w:shd w:val="clear" w:color="000000" w:fill="FFFFFF"/>
            <w:vAlign w:val="center"/>
            <w:hideMark/>
          </w:tcPr>
          <w:p w14:paraId="549FE27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Температурски режим са стране пропилен-гликола: 95/80°C</w:t>
            </w:r>
          </w:p>
        </w:tc>
        <w:tc>
          <w:tcPr>
            <w:tcW w:w="709" w:type="dxa"/>
            <w:vMerge/>
            <w:tcBorders>
              <w:top w:val="nil"/>
              <w:left w:val="single" w:sz="4" w:space="0" w:color="auto"/>
              <w:bottom w:val="single" w:sz="4" w:space="0" w:color="000000"/>
              <w:right w:val="single" w:sz="4" w:space="0" w:color="auto"/>
            </w:tcBorders>
            <w:vAlign w:val="center"/>
            <w:hideMark/>
          </w:tcPr>
          <w:p w14:paraId="14BECFB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73337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2E921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44C5963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BBCD43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3AF0AE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14:paraId="4D43119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Улазна температура ваздуха: 35°C</w:t>
            </w:r>
          </w:p>
        </w:tc>
        <w:tc>
          <w:tcPr>
            <w:tcW w:w="709" w:type="dxa"/>
            <w:vMerge/>
            <w:tcBorders>
              <w:top w:val="nil"/>
              <w:left w:val="single" w:sz="4" w:space="0" w:color="auto"/>
              <w:bottom w:val="single" w:sz="4" w:space="0" w:color="000000"/>
              <w:right w:val="single" w:sz="4" w:space="0" w:color="auto"/>
            </w:tcBorders>
            <w:vAlign w:val="center"/>
            <w:hideMark/>
          </w:tcPr>
          <w:p w14:paraId="2107CD5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35D4E8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D99AB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nil"/>
              <w:right w:val="single" w:sz="4" w:space="0" w:color="auto"/>
            </w:tcBorders>
            <w:vAlign w:val="center"/>
            <w:hideMark/>
          </w:tcPr>
          <w:p w14:paraId="3B475CB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E1F6D60"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50B0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22.</w:t>
            </w:r>
          </w:p>
        </w:tc>
        <w:tc>
          <w:tcPr>
            <w:tcW w:w="4539" w:type="dxa"/>
            <w:tcBorders>
              <w:top w:val="nil"/>
              <w:left w:val="nil"/>
              <w:bottom w:val="single" w:sz="4" w:space="0" w:color="auto"/>
              <w:right w:val="single" w:sz="4" w:space="0" w:color="auto"/>
            </w:tcBorders>
            <w:shd w:val="clear" w:color="000000" w:fill="FFFFFF"/>
            <w:vAlign w:val="center"/>
            <w:hideMark/>
          </w:tcPr>
          <w:p w14:paraId="66240FD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изолованог плочастог размењивача топлоте са изолацијом,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F5C9D1" w14:textId="77777777" w:rsidR="002162D9" w:rsidRDefault="002162D9" w:rsidP="00873576">
            <w:pPr>
              <w:spacing w:after="0" w:line="240" w:lineRule="auto"/>
              <w:jc w:val="center"/>
              <w:rPr>
                <w:rFonts w:ascii="Verdana" w:eastAsia="Times New Roman" w:hAnsi="Verdana" w:cs="Arial"/>
                <w:sz w:val="18"/>
                <w:szCs w:val="18"/>
                <w:lang w:val="en-US"/>
              </w:rPr>
            </w:pPr>
          </w:p>
          <w:p w14:paraId="274C2BF9" w14:textId="77777777" w:rsidR="002162D9" w:rsidRDefault="002162D9" w:rsidP="00873576">
            <w:pPr>
              <w:spacing w:after="0" w:line="240" w:lineRule="auto"/>
              <w:jc w:val="center"/>
              <w:rPr>
                <w:rFonts w:ascii="Verdana" w:eastAsia="Times New Roman" w:hAnsi="Verdana" w:cs="Arial"/>
                <w:sz w:val="18"/>
                <w:szCs w:val="18"/>
                <w:lang w:val="en-US"/>
              </w:rPr>
            </w:pPr>
          </w:p>
          <w:p w14:paraId="108062D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5D246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4B64A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60581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21678D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6B3D69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C3D1D9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2FA56B3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81022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E0C828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60F8566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B9ED45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326B36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EBCAA4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Tип: PWT 200</w:t>
            </w:r>
          </w:p>
        </w:tc>
        <w:tc>
          <w:tcPr>
            <w:tcW w:w="709" w:type="dxa"/>
            <w:vMerge/>
            <w:tcBorders>
              <w:top w:val="nil"/>
              <w:left w:val="single" w:sz="4" w:space="0" w:color="auto"/>
              <w:bottom w:val="single" w:sz="4" w:space="0" w:color="000000"/>
              <w:right w:val="single" w:sz="4" w:space="0" w:color="auto"/>
            </w:tcBorders>
            <w:vAlign w:val="center"/>
            <w:hideMark/>
          </w:tcPr>
          <w:p w14:paraId="46DDC41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4B916E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BAF6BC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63C5F04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A0B84B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744E89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99AF02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Температурски режим - примар: 80/35°C</w:t>
            </w:r>
          </w:p>
        </w:tc>
        <w:tc>
          <w:tcPr>
            <w:tcW w:w="709" w:type="dxa"/>
            <w:vMerge/>
            <w:tcBorders>
              <w:top w:val="nil"/>
              <w:left w:val="single" w:sz="4" w:space="0" w:color="auto"/>
              <w:bottom w:val="single" w:sz="4" w:space="0" w:color="000000"/>
              <w:right w:val="single" w:sz="4" w:space="0" w:color="auto"/>
            </w:tcBorders>
            <w:vAlign w:val="center"/>
            <w:hideMark/>
          </w:tcPr>
          <w:p w14:paraId="17FBA3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BC583D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360BF4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4197DD24"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1180FE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6EE799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5BBFA2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Температурски режим - секундар: 40/60°C</w:t>
            </w:r>
          </w:p>
        </w:tc>
        <w:tc>
          <w:tcPr>
            <w:tcW w:w="709" w:type="dxa"/>
            <w:vMerge/>
            <w:tcBorders>
              <w:top w:val="nil"/>
              <w:left w:val="single" w:sz="4" w:space="0" w:color="auto"/>
              <w:bottom w:val="single" w:sz="4" w:space="0" w:color="000000"/>
              <w:right w:val="single" w:sz="4" w:space="0" w:color="auto"/>
            </w:tcBorders>
            <w:vAlign w:val="center"/>
            <w:hideMark/>
          </w:tcPr>
          <w:p w14:paraId="3778E25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3900F9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8B270C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309DCEE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D03C65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326AE1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DF08EE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Проток примар: 2.539 m³/h</w:t>
            </w:r>
          </w:p>
        </w:tc>
        <w:tc>
          <w:tcPr>
            <w:tcW w:w="709" w:type="dxa"/>
            <w:vMerge/>
            <w:tcBorders>
              <w:top w:val="nil"/>
              <w:left w:val="single" w:sz="4" w:space="0" w:color="auto"/>
              <w:bottom w:val="single" w:sz="4" w:space="0" w:color="000000"/>
              <w:right w:val="single" w:sz="4" w:space="0" w:color="auto"/>
            </w:tcBorders>
            <w:vAlign w:val="center"/>
            <w:hideMark/>
          </w:tcPr>
          <w:p w14:paraId="10A70DC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3C7B42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F570C7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9870CD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C40D34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4DC6FE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7BD3C7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Топлотни капацитет: 107 kW</w:t>
            </w:r>
          </w:p>
        </w:tc>
        <w:tc>
          <w:tcPr>
            <w:tcW w:w="709" w:type="dxa"/>
            <w:vMerge/>
            <w:tcBorders>
              <w:top w:val="nil"/>
              <w:left w:val="single" w:sz="4" w:space="0" w:color="auto"/>
              <w:bottom w:val="single" w:sz="4" w:space="0" w:color="000000"/>
              <w:right w:val="single" w:sz="4" w:space="0" w:color="auto"/>
            </w:tcBorders>
            <w:vAlign w:val="center"/>
            <w:hideMark/>
          </w:tcPr>
          <w:p w14:paraId="51C59BB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4F47AD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218D05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1CFD4B5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95C110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DF60FE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3CBF05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дозвољени радни притисак: 10 bara</w:t>
            </w:r>
          </w:p>
        </w:tc>
        <w:tc>
          <w:tcPr>
            <w:tcW w:w="709" w:type="dxa"/>
            <w:vMerge/>
            <w:tcBorders>
              <w:top w:val="nil"/>
              <w:left w:val="single" w:sz="4" w:space="0" w:color="auto"/>
              <w:bottom w:val="single" w:sz="4" w:space="0" w:color="000000"/>
              <w:right w:val="single" w:sz="4" w:space="0" w:color="auto"/>
            </w:tcBorders>
            <w:vAlign w:val="center"/>
            <w:hideMark/>
          </w:tcPr>
          <w:p w14:paraId="41D0565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08DBA9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83C5B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0E98720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8FBBCB1"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C05E4C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92678B6"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Пад притиска: 104/56,4 mbar</w:t>
            </w:r>
          </w:p>
        </w:tc>
        <w:tc>
          <w:tcPr>
            <w:tcW w:w="709" w:type="dxa"/>
            <w:vMerge/>
            <w:tcBorders>
              <w:top w:val="nil"/>
              <w:left w:val="single" w:sz="4" w:space="0" w:color="auto"/>
              <w:bottom w:val="single" w:sz="4" w:space="0" w:color="000000"/>
              <w:right w:val="single" w:sz="4" w:space="0" w:color="auto"/>
            </w:tcBorders>
            <w:vAlign w:val="center"/>
            <w:hideMark/>
          </w:tcPr>
          <w:p w14:paraId="53F1D6D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FCB4E7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58E281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29A3B8F8"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CBB9C4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C82876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692321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Прикључци: 1"-5/4"</w:t>
            </w:r>
          </w:p>
        </w:tc>
        <w:tc>
          <w:tcPr>
            <w:tcW w:w="709" w:type="dxa"/>
            <w:vMerge/>
            <w:tcBorders>
              <w:top w:val="nil"/>
              <w:left w:val="single" w:sz="4" w:space="0" w:color="auto"/>
              <w:bottom w:val="single" w:sz="4" w:space="0" w:color="000000"/>
              <w:right w:val="single" w:sz="4" w:space="0" w:color="auto"/>
            </w:tcBorders>
            <w:vAlign w:val="center"/>
            <w:hideMark/>
          </w:tcPr>
          <w:p w14:paraId="61999AB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CD1350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0EBF92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7C21C1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8C8CE12" w14:textId="77777777" w:rsidTr="00873576">
        <w:trPr>
          <w:trHeight w:val="9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67436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23.</w:t>
            </w:r>
          </w:p>
        </w:tc>
        <w:tc>
          <w:tcPr>
            <w:tcW w:w="4539" w:type="dxa"/>
            <w:tcBorders>
              <w:top w:val="nil"/>
              <w:left w:val="nil"/>
              <w:bottom w:val="single" w:sz="4" w:space="0" w:color="auto"/>
              <w:right w:val="single" w:sz="4" w:space="0" w:color="auto"/>
            </w:tcBorders>
            <w:shd w:val="clear" w:color="000000" w:fill="FFFFFF"/>
            <w:vAlign w:val="center"/>
            <w:hideMark/>
          </w:tcPr>
          <w:p w14:paraId="1891D10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циркулационе пумпе секундарног круга техничке воде соларног измењивача топлоте,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0D217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C9618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AEE0E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F65FD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B53693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A965D4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5857DB4"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"WILO", Немачка</w:t>
            </w:r>
          </w:p>
        </w:tc>
        <w:tc>
          <w:tcPr>
            <w:tcW w:w="709" w:type="dxa"/>
            <w:vMerge/>
            <w:tcBorders>
              <w:top w:val="nil"/>
              <w:left w:val="single" w:sz="4" w:space="0" w:color="auto"/>
              <w:bottom w:val="single" w:sz="4" w:space="0" w:color="000000"/>
              <w:right w:val="single" w:sz="4" w:space="0" w:color="auto"/>
            </w:tcBorders>
            <w:vAlign w:val="center"/>
            <w:hideMark/>
          </w:tcPr>
          <w:p w14:paraId="4D34477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9A6A1B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389671C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E987F2A"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CACFE7F"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9F83FA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3AF510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TOP-S 25/7</w:t>
            </w:r>
          </w:p>
        </w:tc>
        <w:tc>
          <w:tcPr>
            <w:tcW w:w="709" w:type="dxa"/>
            <w:vMerge/>
            <w:tcBorders>
              <w:top w:val="nil"/>
              <w:left w:val="single" w:sz="4" w:space="0" w:color="auto"/>
              <w:bottom w:val="single" w:sz="4" w:space="0" w:color="000000"/>
              <w:right w:val="single" w:sz="4" w:space="0" w:color="auto"/>
            </w:tcBorders>
            <w:vAlign w:val="center"/>
            <w:hideMark/>
          </w:tcPr>
          <w:p w14:paraId="47C50F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DF4636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3966C2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CC069F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877D94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3AC0D9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5A92A10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Број обртаја: n=2600 o/min</w:t>
            </w:r>
          </w:p>
        </w:tc>
        <w:tc>
          <w:tcPr>
            <w:tcW w:w="709" w:type="dxa"/>
            <w:vMerge/>
            <w:tcBorders>
              <w:top w:val="nil"/>
              <w:left w:val="single" w:sz="4" w:space="0" w:color="auto"/>
              <w:bottom w:val="single" w:sz="4" w:space="0" w:color="000000"/>
              <w:right w:val="single" w:sz="4" w:space="0" w:color="auto"/>
            </w:tcBorders>
            <w:vAlign w:val="center"/>
            <w:hideMark/>
          </w:tcPr>
          <w:p w14:paraId="4637E8A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9E50C1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30E65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A689062"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9E0603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8D7D5F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0B38DFD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Снага ел. мотора: P=195W</w:t>
            </w:r>
          </w:p>
        </w:tc>
        <w:tc>
          <w:tcPr>
            <w:tcW w:w="709" w:type="dxa"/>
            <w:vMerge/>
            <w:tcBorders>
              <w:top w:val="nil"/>
              <w:left w:val="single" w:sz="4" w:space="0" w:color="auto"/>
              <w:bottom w:val="single" w:sz="4" w:space="0" w:color="000000"/>
              <w:right w:val="single" w:sz="4" w:space="0" w:color="auto"/>
            </w:tcBorders>
            <w:vAlign w:val="center"/>
            <w:hideMark/>
          </w:tcPr>
          <w:p w14:paraId="1FEF227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40A7C1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14722B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10AE42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40489C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FD753E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2B99FE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Напајање: U=230V; I=0.95A</w:t>
            </w:r>
          </w:p>
        </w:tc>
        <w:tc>
          <w:tcPr>
            <w:tcW w:w="709" w:type="dxa"/>
            <w:vMerge/>
            <w:tcBorders>
              <w:top w:val="nil"/>
              <w:left w:val="single" w:sz="4" w:space="0" w:color="auto"/>
              <w:bottom w:val="single" w:sz="4" w:space="0" w:color="000000"/>
              <w:right w:val="single" w:sz="4" w:space="0" w:color="auto"/>
            </w:tcBorders>
            <w:vAlign w:val="center"/>
            <w:hideMark/>
          </w:tcPr>
          <w:p w14:paraId="663921F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8D9A70D"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10EA63C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B02C321"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C1D587C"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D275BE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29FCC1D9"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Број брзина пумпе: 3</w:t>
            </w:r>
          </w:p>
        </w:tc>
        <w:tc>
          <w:tcPr>
            <w:tcW w:w="709" w:type="dxa"/>
            <w:vMerge/>
            <w:tcBorders>
              <w:top w:val="nil"/>
              <w:left w:val="single" w:sz="4" w:space="0" w:color="auto"/>
              <w:bottom w:val="single" w:sz="4" w:space="0" w:color="000000"/>
              <w:right w:val="single" w:sz="4" w:space="0" w:color="auto"/>
            </w:tcBorders>
            <w:vAlign w:val="center"/>
            <w:hideMark/>
          </w:tcPr>
          <w:p w14:paraId="60A5660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4478C8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7E7188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7A47B5C"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8E2649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CD83B4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6E66EF6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Радна брзина пумпе: 3</w:t>
            </w:r>
          </w:p>
        </w:tc>
        <w:tc>
          <w:tcPr>
            <w:tcW w:w="709" w:type="dxa"/>
            <w:vMerge/>
            <w:tcBorders>
              <w:top w:val="nil"/>
              <w:left w:val="single" w:sz="4" w:space="0" w:color="auto"/>
              <w:bottom w:val="single" w:sz="4" w:space="0" w:color="000000"/>
              <w:right w:val="single" w:sz="4" w:space="0" w:color="auto"/>
            </w:tcBorders>
            <w:vAlign w:val="center"/>
            <w:hideMark/>
          </w:tcPr>
          <w:p w14:paraId="7DFB2FB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2863401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29EE23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459175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B39890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03AC85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1A25256D"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Потребан проток: V=5,09 m³/h</w:t>
            </w:r>
          </w:p>
        </w:tc>
        <w:tc>
          <w:tcPr>
            <w:tcW w:w="709" w:type="dxa"/>
            <w:vMerge/>
            <w:tcBorders>
              <w:top w:val="nil"/>
              <w:left w:val="single" w:sz="4" w:space="0" w:color="auto"/>
              <w:bottom w:val="single" w:sz="4" w:space="0" w:color="000000"/>
              <w:right w:val="single" w:sz="4" w:space="0" w:color="auto"/>
            </w:tcBorders>
            <w:vAlign w:val="center"/>
            <w:hideMark/>
          </w:tcPr>
          <w:p w14:paraId="1E197C7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52C8F86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2EFA94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F3E7C7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E624AA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494A609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auto" w:fill="auto"/>
            <w:vAlign w:val="center"/>
            <w:hideMark/>
          </w:tcPr>
          <w:p w14:paraId="4568E15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Потребан напор: H=22,8 kPa</w:t>
            </w:r>
          </w:p>
        </w:tc>
        <w:tc>
          <w:tcPr>
            <w:tcW w:w="709" w:type="dxa"/>
            <w:vMerge/>
            <w:tcBorders>
              <w:top w:val="nil"/>
              <w:left w:val="single" w:sz="4" w:space="0" w:color="auto"/>
              <w:bottom w:val="single" w:sz="4" w:space="0" w:color="000000"/>
              <w:right w:val="single" w:sz="4" w:space="0" w:color="auto"/>
            </w:tcBorders>
            <w:vAlign w:val="center"/>
            <w:hideMark/>
          </w:tcPr>
          <w:p w14:paraId="6399A7E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8CC7A2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77770D7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D4BC21B"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3611D8D" w14:textId="77777777" w:rsidTr="00873576">
        <w:trPr>
          <w:trHeight w:val="675"/>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7593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24.</w:t>
            </w:r>
          </w:p>
        </w:tc>
        <w:tc>
          <w:tcPr>
            <w:tcW w:w="4539" w:type="dxa"/>
            <w:tcBorders>
              <w:top w:val="nil"/>
              <w:left w:val="nil"/>
              <w:bottom w:val="single" w:sz="4" w:space="0" w:color="auto"/>
              <w:right w:val="single" w:sz="4" w:space="0" w:color="auto"/>
            </w:tcBorders>
            <w:shd w:val="clear" w:color="000000" w:fill="FFFFFF"/>
            <w:vAlign w:val="center"/>
            <w:hideMark/>
          </w:tcPr>
          <w:p w14:paraId="7F8562D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пуњење соларне течности, мешавина пропилен-гликола и воде, темепратуре смрзавања  -28°C ,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2D111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лит.</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F49FE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295</w:t>
            </w:r>
          </w:p>
        </w:tc>
        <w:tc>
          <w:tcPr>
            <w:tcW w:w="115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A73BE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B1143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FFCE4C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FB7A46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32BF3B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"TiSUN", Аустрија</w:t>
            </w:r>
          </w:p>
        </w:tc>
        <w:tc>
          <w:tcPr>
            <w:tcW w:w="709" w:type="dxa"/>
            <w:vMerge/>
            <w:tcBorders>
              <w:top w:val="nil"/>
              <w:left w:val="single" w:sz="4" w:space="0" w:color="auto"/>
              <w:bottom w:val="single" w:sz="4" w:space="0" w:color="000000"/>
              <w:right w:val="single" w:sz="4" w:space="0" w:color="auto"/>
            </w:tcBorders>
            <w:vAlign w:val="center"/>
            <w:hideMark/>
          </w:tcPr>
          <w:p w14:paraId="78309E2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C2FF15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64A993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6E450D0"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237697AB"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3E1560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6ADF2C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Тип: FWF-F</w:t>
            </w:r>
          </w:p>
        </w:tc>
        <w:tc>
          <w:tcPr>
            <w:tcW w:w="709" w:type="dxa"/>
            <w:vMerge/>
            <w:tcBorders>
              <w:top w:val="nil"/>
              <w:left w:val="single" w:sz="4" w:space="0" w:color="auto"/>
              <w:bottom w:val="single" w:sz="4" w:space="0" w:color="000000"/>
              <w:right w:val="single" w:sz="4" w:space="0" w:color="auto"/>
            </w:tcBorders>
            <w:vAlign w:val="center"/>
            <w:hideMark/>
          </w:tcPr>
          <w:p w14:paraId="2A47AAE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A73A43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616F1B4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E76826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DF82926"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7A54F9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BEA3C5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Радна температура: -28 до 230°C</w:t>
            </w:r>
          </w:p>
        </w:tc>
        <w:tc>
          <w:tcPr>
            <w:tcW w:w="709" w:type="dxa"/>
            <w:vMerge/>
            <w:tcBorders>
              <w:top w:val="nil"/>
              <w:left w:val="single" w:sz="4" w:space="0" w:color="auto"/>
              <w:bottom w:val="single" w:sz="4" w:space="0" w:color="000000"/>
              <w:right w:val="single" w:sz="4" w:space="0" w:color="auto"/>
            </w:tcBorders>
            <w:vAlign w:val="center"/>
            <w:hideMark/>
          </w:tcPr>
          <w:p w14:paraId="241A17E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81385C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00112F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0441737D"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A4B3AFE"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44F6D2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61A21B1"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База: 1.2 Монопропилен-гликол</w:t>
            </w:r>
          </w:p>
        </w:tc>
        <w:tc>
          <w:tcPr>
            <w:tcW w:w="709" w:type="dxa"/>
            <w:vMerge/>
            <w:tcBorders>
              <w:top w:val="nil"/>
              <w:left w:val="single" w:sz="4" w:space="0" w:color="auto"/>
              <w:bottom w:val="single" w:sz="4" w:space="0" w:color="000000"/>
              <w:right w:val="single" w:sz="4" w:space="0" w:color="auto"/>
            </w:tcBorders>
            <w:vAlign w:val="center"/>
            <w:hideMark/>
          </w:tcPr>
          <w:p w14:paraId="738B5E9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4B79D4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531A1E2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2C03010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FDCC98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322E6C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CFB7B10"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Густина на 20</w:t>
            </w:r>
            <w:r w:rsidRPr="00873576">
              <w:rPr>
                <w:rFonts w:ascii="Calibri" w:eastAsia="Times New Roman" w:hAnsi="Calibri" w:cs="Arial"/>
                <w:sz w:val="18"/>
                <w:szCs w:val="18"/>
                <w:lang w:val="en-US"/>
              </w:rPr>
              <w:t>°</w:t>
            </w:r>
            <w:r w:rsidRPr="00873576">
              <w:rPr>
                <w:rFonts w:ascii="Verdana" w:eastAsia="Times New Roman" w:hAnsi="Verdana" w:cs="Arial"/>
                <w:sz w:val="18"/>
                <w:szCs w:val="18"/>
                <w:lang w:val="en-US"/>
              </w:rPr>
              <w:t>C: 1,035 - 1,045 g/cm</w:t>
            </w:r>
            <w:r w:rsidRPr="00873576">
              <w:rPr>
                <w:rFonts w:ascii="Arial" w:eastAsia="Times New Roman" w:hAnsi="Arial" w:cs="Arial"/>
                <w:sz w:val="18"/>
                <w:szCs w:val="18"/>
                <w:lang w:val="en-US"/>
              </w:rPr>
              <w:t>³</w:t>
            </w:r>
          </w:p>
        </w:tc>
        <w:tc>
          <w:tcPr>
            <w:tcW w:w="709" w:type="dxa"/>
            <w:vMerge/>
            <w:tcBorders>
              <w:top w:val="nil"/>
              <w:left w:val="single" w:sz="4" w:space="0" w:color="auto"/>
              <w:bottom w:val="single" w:sz="4" w:space="0" w:color="000000"/>
              <w:right w:val="single" w:sz="4" w:space="0" w:color="auto"/>
            </w:tcBorders>
            <w:vAlign w:val="center"/>
            <w:hideMark/>
          </w:tcPr>
          <w:p w14:paraId="06AD05C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6C49D7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FD9616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17991D7"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0101065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42B695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075758B"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Вискозност на 20</w:t>
            </w:r>
            <w:r w:rsidRPr="00873576">
              <w:rPr>
                <w:rFonts w:ascii="Calibri" w:eastAsia="Times New Roman" w:hAnsi="Calibri" w:cs="Arial"/>
                <w:sz w:val="18"/>
                <w:szCs w:val="18"/>
                <w:lang w:val="en-US"/>
              </w:rPr>
              <w:t>°</w:t>
            </w:r>
            <w:r w:rsidRPr="00873576">
              <w:rPr>
                <w:rFonts w:ascii="Verdana" w:eastAsia="Times New Roman" w:hAnsi="Verdana" w:cs="Arial"/>
                <w:sz w:val="18"/>
                <w:szCs w:val="18"/>
                <w:lang w:val="en-US"/>
              </w:rPr>
              <w:t>C: 5,8 mm</w:t>
            </w:r>
            <w:r w:rsidRPr="00873576">
              <w:rPr>
                <w:rFonts w:ascii="Calibri" w:eastAsia="Times New Roman" w:hAnsi="Calibri" w:cs="Arial"/>
                <w:sz w:val="18"/>
                <w:szCs w:val="18"/>
                <w:lang w:val="en-US"/>
              </w:rPr>
              <w:t>²/s</w:t>
            </w:r>
          </w:p>
        </w:tc>
        <w:tc>
          <w:tcPr>
            <w:tcW w:w="709" w:type="dxa"/>
            <w:vMerge/>
            <w:tcBorders>
              <w:top w:val="nil"/>
              <w:left w:val="single" w:sz="4" w:space="0" w:color="auto"/>
              <w:bottom w:val="single" w:sz="4" w:space="0" w:color="000000"/>
              <w:right w:val="single" w:sz="4" w:space="0" w:color="auto"/>
            </w:tcBorders>
            <w:vAlign w:val="center"/>
            <w:hideMark/>
          </w:tcPr>
          <w:p w14:paraId="052B12CB"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607C992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70D9D0E"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04EFB0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7A9F5518"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F5C5C4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54C8CCC"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Топлотна проводљивост на 20</w:t>
            </w:r>
            <w:r w:rsidRPr="00873576">
              <w:rPr>
                <w:rFonts w:ascii="Calibri" w:eastAsia="Times New Roman" w:hAnsi="Calibri" w:cs="Arial"/>
                <w:sz w:val="18"/>
                <w:szCs w:val="18"/>
                <w:lang w:val="en-US"/>
              </w:rPr>
              <w:t>°</w:t>
            </w:r>
            <w:r w:rsidRPr="00873576">
              <w:rPr>
                <w:rFonts w:ascii="Verdana" w:eastAsia="Times New Roman" w:hAnsi="Verdana" w:cs="Arial"/>
                <w:sz w:val="18"/>
                <w:szCs w:val="18"/>
                <w:lang w:val="en-US"/>
              </w:rPr>
              <w:t>C: просечно 0,4 W/mK</w:t>
            </w:r>
          </w:p>
        </w:tc>
        <w:tc>
          <w:tcPr>
            <w:tcW w:w="709" w:type="dxa"/>
            <w:vMerge/>
            <w:tcBorders>
              <w:top w:val="nil"/>
              <w:left w:val="single" w:sz="4" w:space="0" w:color="auto"/>
              <w:bottom w:val="single" w:sz="4" w:space="0" w:color="000000"/>
              <w:right w:val="single" w:sz="4" w:space="0" w:color="auto"/>
            </w:tcBorders>
            <w:vAlign w:val="center"/>
            <w:hideMark/>
          </w:tcPr>
          <w:p w14:paraId="54C24942"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3C8154B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489AAEB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712D86F5"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6EFADE31"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06FB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25.</w:t>
            </w:r>
          </w:p>
        </w:tc>
        <w:tc>
          <w:tcPr>
            <w:tcW w:w="4539" w:type="dxa"/>
            <w:tcBorders>
              <w:top w:val="nil"/>
              <w:left w:val="nil"/>
              <w:bottom w:val="single" w:sz="4" w:space="0" w:color="auto"/>
              <w:right w:val="single" w:sz="4" w:space="0" w:color="auto"/>
            </w:tcBorders>
            <w:shd w:val="clear" w:color="000000" w:fill="FFFFFF"/>
            <w:vAlign w:val="center"/>
            <w:hideMark/>
          </w:tcPr>
          <w:p w14:paraId="391B361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цеви од тврдог бакра за израду цевовода соларног система, и то:</w:t>
            </w:r>
          </w:p>
        </w:tc>
        <w:tc>
          <w:tcPr>
            <w:tcW w:w="709" w:type="dxa"/>
            <w:tcBorders>
              <w:top w:val="nil"/>
              <w:left w:val="nil"/>
              <w:bottom w:val="single" w:sz="4" w:space="0" w:color="auto"/>
              <w:right w:val="single" w:sz="4" w:space="0" w:color="auto"/>
            </w:tcBorders>
            <w:shd w:val="clear" w:color="000000" w:fill="FFFFFF"/>
            <w:noWrap/>
            <w:vAlign w:val="bottom"/>
            <w:hideMark/>
          </w:tcPr>
          <w:p w14:paraId="63F621E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47FCB8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5AFB26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05B709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C99346D"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92AE46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D882A56"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Cu Ø 42,0 x 1,0  </w:t>
            </w:r>
          </w:p>
        </w:tc>
        <w:tc>
          <w:tcPr>
            <w:tcW w:w="709" w:type="dxa"/>
            <w:tcBorders>
              <w:top w:val="nil"/>
              <w:left w:val="nil"/>
              <w:bottom w:val="single" w:sz="4" w:space="0" w:color="auto"/>
              <w:right w:val="single" w:sz="4" w:space="0" w:color="auto"/>
            </w:tcBorders>
            <w:shd w:val="clear" w:color="000000" w:fill="FFFFFF"/>
            <w:noWrap/>
            <w:vAlign w:val="bottom"/>
            <w:hideMark/>
          </w:tcPr>
          <w:p w14:paraId="1BCD21E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279B3E2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48</w:t>
            </w:r>
          </w:p>
        </w:tc>
        <w:tc>
          <w:tcPr>
            <w:tcW w:w="1153" w:type="dxa"/>
            <w:tcBorders>
              <w:top w:val="nil"/>
              <w:left w:val="nil"/>
              <w:bottom w:val="single" w:sz="4" w:space="0" w:color="auto"/>
              <w:right w:val="single" w:sz="4" w:space="0" w:color="auto"/>
            </w:tcBorders>
            <w:shd w:val="clear" w:color="000000" w:fill="FFFFFF"/>
            <w:noWrap/>
            <w:vAlign w:val="center"/>
            <w:hideMark/>
          </w:tcPr>
          <w:p w14:paraId="09ACAC8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40634D4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5427E4E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5C7D0EF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4B3091E"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Cu Ø 35,0 x 1,0  </w:t>
            </w:r>
          </w:p>
        </w:tc>
        <w:tc>
          <w:tcPr>
            <w:tcW w:w="709" w:type="dxa"/>
            <w:tcBorders>
              <w:top w:val="nil"/>
              <w:left w:val="nil"/>
              <w:bottom w:val="single" w:sz="4" w:space="0" w:color="auto"/>
              <w:right w:val="single" w:sz="4" w:space="0" w:color="auto"/>
            </w:tcBorders>
            <w:shd w:val="clear" w:color="000000" w:fill="FFFFFF"/>
            <w:noWrap/>
            <w:vAlign w:val="bottom"/>
            <w:hideMark/>
          </w:tcPr>
          <w:p w14:paraId="2371AE6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5B3B509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18</w:t>
            </w:r>
          </w:p>
        </w:tc>
        <w:tc>
          <w:tcPr>
            <w:tcW w:w="1153" w:type="dxa"/>
            <w:tcBorders>
              <w:top w:val="nil"/>
              <w:left w:val="nil"/>
              <w:bottom w:val="single" w:sz="4" w:space="0" w:color="auto"/>
              <w:right w:val="single" w:sz="4" w:space="0" w:color="auto"/>
            </w:tcBorders>
            <w:shd w:val="clear" w:color="000000" w:fill="FFFFFF"/>
            <w:noWrap/>
            <w:vAlign w:val="center"/>
            <w:hideMark/>
          </w:tcPr>
          <w:p w14:paraId="0D90C30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0595854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74DDB1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985CE3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D44A1FE"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Cu Ø 28,0 x 1,0  </w:t>
            </w:r>
          </w:p>
        </w:tc>
        <w:tc>
          <w:tcPr>
            <w:tcW w:w="709" w:type="dxa"/>
            <w:tcBorders>
              <w:top w:val="nil"/>
              <w:left w:val="nil"/>
              <w:bottom w:val="single" w:sz="4" w:space="0" w:color="auto"/>
              <w:right w:val="single" w:sz="4" w:space="0" w:color="auto"/>
            </w:tcBorders>
            <w:shd w:val="clear" w:color="000000" w:fill="FFFFFF"/>
            <w:noWrap/>
            <w:vAlign w:val="bottom"/>
            <w:hideMark/>
          </w:tcPr>
          <w:p w14:paraId="0D0765D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6FDAB76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8</w:t>
            </w:r>
          </w:p>
        </w:tc>
        <w:tc>
          <w:tcPr>
            <w:tcW w:w="1153" w:type="dxa"/>
            <w:tcBorders>
              <w:top w:val="nil"/>
              <w:left w:val="nil"/>
              <w:bottom w:val="single" w:sz="4" w:space="0" w:color="auto"/>
              <w:right w:val="single" w:sz="4" w:space="0" w:color="auto"/>
            </w:tcBorders>
            <w:shd w:val="clear" w:color="000000" w:fill="FFFFFF"/>
            <w:noWrap/>
            <w:vAlign w:val="center"/>
            <w:hideMark/>
          </w:tcPr>
          <w:p w14:paraId="34BAE38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00B693B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4D4E96C3"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0DB4573"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703F310"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Cu Ø 22,0 x 1,0  </w:t>
            </w:r>
          </w:p>
        </w:tc>
        <w:tc>
          <w:tcPr>
            <w:tcW w:w="709" w:type="dxa"/>
            <w:tcBorders>
              <w:top w:val="nil"/>
              <w:left w:val="nil"/>
              <w:bottom w:val="single" w:sz="4" w:space="0" w:color="auto"/>
              <w:right w:val="single" w:sz="4" w:space="0" w:color="auto"/>
            </w:tcBorders>
            <w:shd w:val="clear" w:color="000000" w:fill="FFFFFF"/>
            <w:noWrap/>
            <w:vAlign w:val="bottom"/>
            <w:hideMark/>
          </w:tcPr>
          <w:p w14:paraId="6D90A60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613EFBB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30</w:t>
            </w:r>
          </w:p>
        </w:tc>
        <w:tc>
          <w:tcPr>
            <w:tcW w:w="1153" w:type="dxa"/>
            <w:tcBorders>
              <w:top w:val="nil"/>
              <w:left w:val="nil"/>
              <w:bottom w:val="single" w:sz="4" w:space="0" w:color="auto"/>
              <w:right w:val="single" w:sz="4" w:space="0" w:color="auto"/>
            </w:tcBorders>
            <w:shd w:val="clear" w:color="000000" w:fill="FFFFFF"/>
            <w:noWrap/>
            <w:vAlign w:val="center"/>
            <w:hideMark/>
          </w:tcPr>
          <w:p w14:paraId="484A8D5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F1D2CD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63892DFF"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AA28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26.</w:t>
            </w:r>
          </w:p>
        </w:tc>
        <w:tc>
          <w:tcPr>
            <w:tcW w:w="4539" w:type="dxa"/>
            <w:tcBorders>
              <w:top w:val="nil"/>
              <w:left w:val="nil"/>
              <w:bottom w:val="single" w:sz="4" w:space="0" w:color="auto"/>
              <w:right w:val="single" w:sz="4" w:space="0" w:color="auto"/>
            </w:tcBorders>
            <w:shd w:val="clear" w:color="000000" w:fill="FFFFFF"/>
            <w:vAlign w:val="center"/>
            <w:hideMark/>
          </w:tcPr>
          <w:p w14:paraId="5C39561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црних челичних бешавних цеви за израду цевовода, и то:</w:t>
            </w:r>
          </w:p>
        </w:tc>
        <w:tc>
          <w:tcPr>
            <w:tcW w:w="709" w:type="dxa"/>
            <w:tcBorders>
              <w:top w:val="nil"/>
              <w:left w:val="nil"/>
              <w:bottom w:val="single" w:sz="4" w:space="0" w:color="auto"/>
              <w:right w:val="single" w:sz="4" w:space="0" w:color="auto"/>
            </w:tcBorders>
            <w:shd w:val="clear" w:color="000000" w:fill="FFFFFF"/>
            <w:noWrap/>
            <w:vAlign w:val="bottom"/>
            <w:hideMark/>
          </w:tcPr>
          <w:p w14:paraId="1EA90D7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6768F4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1D62A89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CE9E1D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1A8A69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20B6817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491159C"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R 2" - Ø 60,3 x 2,9  </w:t>
            </w:r>
          </w:p>
        </w:tc>
        <w:tc>
          <w:tcPr>
            <w:tcW w:w="709" w:type="dxa"/>
            <w:tcBorders>
              <w:top w:val="nil"/>
              <w:left w:val="nil"/>
              <w:bottom w:val="single" w:sz="4" w:space="0" w:color="auto"/>
              <w:right w:val="single" w:sz="4" w:space="0" w:color="auto"/>
            </w:tcBorders>
            <w:shd w:val="clear" w:color="000000" w:fill="FFFFFF"/>
            <w:noWrap/>
            <w:vAlign w:val="bottom"/>
            <w:hideMark/>
          </w:tcPr>
          <w:p w14:paraId="1CF6CCA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4316DBD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24</w:t>
            </w:r>
          </w:p>
        </w:tc>
        <w:tc>
          <w:tcPr>
            <w:tcW w:w="1153" w:type="dxa"/>
            <w:tcBorders>
              <w:top w:val="nil"/>
              <w:left w:val="nil"/>
              <w:bottom w:val="single" w:sz="4" w:space="0" w:color="auto"/>
              <w:right w:val="single" w:sz="4" w:space="0" w:color="auto"/>
            </w:tcBorders>
            <w:shd w:val="clear" w:color="000000" w:fill="FFFFFF"/>
            <w:noWrap/>
            <w:vAlign w:val="center"/>
            <w:hideMark/>
          </w:tcPr>
          <w:p w14:paraId="5EFDB76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4670D50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1A1388D6" w14:textId="77777777" w:rsidTr="00873576">
        <w:trPr>
          <w:trHeight w:val="1500"/>
        </w:trPr>
        <w:tc>
          <w:tcPr>
            <w:tcW w:w="843" w:type="dxa"/>
            <w:tcBorders>
              <w:top w:val="nil"/>
              <w:left w:val="single" w:sz="4" w:space="0" w:color="auto"/>
              <w:bottom w:val="nil"/>
              <w:right w:val="single" w:sz="4" w:space="0" w:color="auto"/>
            </w:tcBorders>
            <w:shd w:val="clear" w:color="auto" w:fill="auto"/>
            <w:noWrap/>
            <w:vAlign w:val="center"/>
            <w:hideMark/>
          </w:tcPr>
          <w:p w14:paraId="6E0BA1C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27.</w:t>
            </w:r>
          </w:p>
        </w:tc>
        <w:tc>
          <w:tcPr>
            <w:tcW w:w="4539" w:type="dxa"/>
            <w:tcBorders>
              <w:top w:val="nil"/>
              <w:left w:val="nil"/>
              <w:bottom w:val="single" w:sz="4" w:space="0" w:color="auto"/>
              <w:right w:val="single" w:sz="4" w:space="0" w:color="auto"/>
            </w:tcBorders>
            <w:shd w:val="clear" w:color="000000" w:fill="FFFFFF"/>
            <w:vAlign w:val="center"/>
            <w:hideMark/>
          </w:tcPr>
          <w:p w14:paraId="4F4B497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За спојни и заптивни материјал, хамбуршке лукове, конзоле и држаче, чврсте тачке, дводелне цевне обујмице, вешаљке за цеви, розетне, зидне чауре, дисугас, оксиген, жице за варење, кудељу, ланено уље, цемент, гипс и остали материјал потребан за монтажу цеви, узима се 50% од вредности цеви под претходним ставкама</w:t>
            </w:r>
          </w:p>
        </w:tc>
        <w:tc>
          <w:tcPr>
            <w:tcW w:w="709" w:type="dxa"/>
            <w:tcBorders>
              <w:top w:val="nil"/>
              <w:left w:val="nil"/>
              <w:bottom w:val="single" w:sz="4" w:space="0" w:color="auto"/>
              <w:right w:val="single" w:sz="4" w:space="0" w:color="auto"/>
            </w:tcBorders>
            <w:shd w:val="clear" w:color="000000" w:fill="FFFFFF"/>
            <w:noWrap/>
            <w:vAlign w:val="bottom"/>
            <w:hideMark/>
          </w:tcPr>
          <w:p w14:paraId="164DDD7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000000" w:fill="FFFFFF"/>
            <w:noWrap/>
            <w:vAlign w:val="bottom"/>
            <w:hideMark/>
          </w:tcPr>
          <w:p w14:paraId="44357DB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0,5</w:t>
            </w:r>
          </w:p>
        </w:tc>
        <w:tc>
          <w:tcPr>
            <w:tcW w:w="1153" w:type="dxa"/>
            <w:tcBorders>
              <w:top w:val="nil"/>
              <w:left w:val="nil"/>
              <w:bottom w:val="single" w:sz="4" w:space="0" w:color="auto"/>
              <w:right w:val="single" w:sz="4" w:space="0" w:color="auto"/>
            </w:tcBorders>
            <w:shd w:val="clear" w:color="000000" w:fill="FFFFFF"/>
            <w:noWrap/>
            <w:vAlign w:val="bottom"/>
            <w:hideMark/>
          </w:tcPr>
          <w:p w14:paraId="53248F6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bottom"/>
            <w:hideMark/>
          </w:tcPr>
          <w:p w14:paraId="3C9E258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55184C3" w14:textId="77777777" w:rsidTr="00873576">
        <w:trPr>
          <w:trHeight w:val="675"/>
        </w:trPr>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7541D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28.</w:t>
            </w: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14:paraId="7F6B0B73"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изолације за цеви од тврдог бакра тип ARMAFLEX HT укључујући и самолепљиве траке ARMAFLEX, и то: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48A325D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5EFE56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14:paraId="4F4065A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74888B3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E941079"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135F074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3FA711D9"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HT 20 x 042</w:t>
            </w:r>
          </w:p>
        </w:tc>
        <w:tc>
          <w:tcPr>
            <w:tcW w:w="709" w:type="dxa"/>
            <w:tcBorders>
              <w:top w:val="nil"/>
              <w:left w:val="nil"/>
              <w:bottom w:val="single" w:sz="4" w:space="0" w:color="auto"/>
              <w:right w:val="single" w:sz="4" w:space="0" w:color="auto"/>
            </w:tcBorders>
            <w:shd w:val="clear" w:color="000000" w:fill="FFFFFF"/>
            <w:noWrap/>
            <w:vAlign w:val="bottom"/>
            <w:hideMark/>
          </w:tcPr>
          <w:p w14:paraId="0764909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380CCE9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48</w:t>
            </w:r>
          </w:p>
        </w:tc>
        <w:tc>
          <w:tcPr>
            <w:tcW w:w="1153" w:type="dxa"/>
            <w:tcBorders>
              <w:top w:val="nil"/>
              <w:left w:val="nil"/>
              <w:bottom w:val="single" w:sz="4" w:space="0" w:color="auto"/>
              <w:right w:val="single" w:sz="4" w:space="0" w:color="auto"/>
            </w:tcBorders>
            <w:shd w:val="clear" w:color="000000" w:fill="FFFFFF"/>
            <w:noWrap/>
            <w:vAlign w:val="center"/>
            <w:hideMark/>
          </w:tcPr>
          <w:p w14:paraId="5E5F7FB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10B3035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5BF61E8E"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5148D31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1D5F63C"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HT 20 x 035</w:t>
            </w:r>
          </w:p>
        </w:tc>
        <w:tc>
          <w:tcPr>
            <w:tcW w:w="709" w:type="dxa"/>
            <w:tcBorders>
              <w:top w:val="nil"/>
              <w:left w:val="nil"/>
              <w:bottom w:val="single" w:sz="4" w:space="0" w:color="auto"/>
              <w:right w:val="single" w:sz="4" w:space="0" w:color="auto"/>
            </w:tcBorders>
            <w:shd w:val="clear" w:color="000000" w:fill="FFFFFF"/>
            <w:noWrap/>
            <w:vAlign w:val="bottom"/>
            <w:hideMark/>
          </w:tcPr>
          <w:p w14:paraId="38544B7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14DEFA6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18</w:t>
            </w:r>
          </w:p>
        </w:tc>
        <w:tc>
          <w:tcPr>
            <w:tcW w:w="1153" w:type="dxa"/>
            <w:tcBorders>
              <w:top w:val="nil"/>
              <w:left w:val="nil"/>
              <w:bottom w:val="single" w:sz="4" w:space="0" w:color="auto"/>
              <w:right w:val="single" w:sz="4" w:space="0" w:color="auto"/>
            </w:tcBorders>
            <w:shd w:val="clear" w:color="000000" w:fill="FFFFFF"/>
            <w:noWrap/>
            <w:vAlign w:val="center"/>
            <w:hideMark/>
          </w:tcPr>
          <w:p w14:paraId="49391EC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F5E9E9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BE05E66"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0BFF0D6C"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2B2A7EC"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HT 20 x 028</w:t>
            </w:r>
          </w:p>
        </w:tc>
        <w:tc>
          <w:tcPr>
            <w:tcW w:w="709" w:type="dxa"/>
            <w:tcBorders>
              <w:top w:val="nil"/>
              <w:left w:val="nil"/>
              <w:bottom w:val="single" w:sz="4" w:space="0" w:color="auto"/>
              <w:right w:val="single" w:sz="4" w:space="0" w:color="auto"/>
            </w:tcBorders>
            <w:shd w:val="clear" w:color="000000" w:fill="FFFFFF"/>
            <w:noWrap/>
            <w:vAlign w:val="bottom"/>
            <w:hideMark/>
          </w:tcPr>
          <w:p w14:paraId="2AE0F1B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12A598F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8</w:t>
            </w:r>
          </w:p>
        </w:tc>
        <w:tc>
          <w:tcPr>
            <w:tcW w:w="1153" w:type="dxa"/>
            <w:tcBorders>
              <w:top w:val="nil"/>
              <w:left w:val="nil"/>
              <w:bottom w:val="single" w:sz="4" w:space="0" w:color="auto"/>
              <w:right w:val="single" w:sz="4" w:space="0" w:color="auto"/>
            </w:tcBorders>
            <w:shd w:val="clear" w:color="000000" w:fill="FFFFFF"/>
            <w:noWrap/>
            <w:vAlign w:val="center"/>
            <w:hideMark/>
          </w:tcPr>
          <w:p w14:paraId="75E9873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1AF4C96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4DD30F46" w14:textId="77777777" w:rsidTr="00873576">
        <w:trPr>
          <w:trHeight w:val="300"/>
        </w:trPr>
        <w:tc>
          <w:tcPr>
            <w:tcW w:w="843" w:type="dxa"/>
            <w:vMerge/>
            <w:tcBorders>
              <w:top w:val="single" w:sz="4" w:space="0" w:color="auto"/>
              <w:left w:val="single" w:sz="4" w:space="0" w:color="auto"/>
              <w:bottom w:val="single" w:sz="4" w:space="0" w:color="000000"/>
              <w:right w:val="single" w:sz="4" w:space="0" w:color="auto"/>
            </w:tcBorders>
            <w:vAlign w:val="center"/>
            <w:hideMark/>
          </w:tcPr>
          <w:p w14:paraId="299235F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692C0B95"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HT 13 x 022</w:t>
            </w:r>
          </w:p>
        </w:tc>
        <w:tc>
          <w:tcPr>
            <w:tcW w:w="709" w:type="dxa"/>
            <w:tcBorders>
              <w:top w:val="nil"/>
              <w:left w:val="nil"/>
              <w:bottom w:val="single" w:sz="4" w:space="0" w:color="auto"/>
              <w:right w:val="single" w:sz="4" w:space="0" w:color="auto"/>
            </w:tcBorders>
            <w:shd w:val="clear" w:color="000000" w:fill="FFFFFF"/>
            <w:noWrap/>
            <w:vAlign w:val="bottom"/>
            <w:hideMark/>
          </w:tcPr>
          <w:p w14:paraId="59C5335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7D4F4CC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30</w:t>
            </w:r>
          </w:p>
        </w:tc>
        <w:tc>
          <w:tcPr>
            <w:tcW w:w="1153" w:type="dxa"/>
            <w:tcBorders>
              <w:top w:val="nil"/>
              <w:left w:val="nil"/>
              <w:bottom w:val="single" w:sz="4" w:space="0" w:color="auto"/>
              <w:right w:val="single" w:sz="4" w:space="0" w:color="auto"/>
            </w:tcBorders>
            <w:shd w:val="clear" w:color="000000" w:fill="FFFFFF"/>
            <w:noWrap/>
            <w:vAlign w:val="center"/>
            <w:hideMark/>
          </w:tcPr>
          <w:p w14:paraId="66411C4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6AE77DD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5965C711" w14:textId="77777777" w:rsidTr="00873576">
        <w:trPr>
          <w:trHeight w:val="60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DC19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29.</w:t>
            </w:r>
          </w:p>
        </w:tc>
        <w:tc>
          <w:tcPr>
            <w:tcW w:w="4539" w:type="dxa"/>
            <w:tcBorders>
              <w:top w:val="nil"/>
              <w:left w:val="nil"/>
              <w:bottom w:val="single" w:sz="4" w:space="0" w:color="auto"/>
              <w:right w:val="single" w:sz="4" w:space="0" w:color="auto"/>
            </w:tcBorders>
            <w:shd w:val="clear" w:color="000000" w:fill="FFFFFF"/>
            <w:vAlign w:val="center"/>
            <w:hideMark/>
          </w:tcPr>
          <w:p w14:paraId="05F819B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изолације за PPR цеви тип ARMAFLEX Тubolit укључујући и самолепљиве траке ARMAFLEX, и то:</w:t>
            </w:r>
          </w:p>
        </w:tc>
        <w:tc>
          <w:tcPr>
            <w:tcW w:w="709" w:type="dxa"/>
            <w:tcBorders>
              <w:top w:val="nil"/>
              <w:left w:val="nil"/>
              <w:bottom w:val="single" w:sz="4" w:space="0" w:color="auto"/>
              <w:right w:val="single" w:sz="4" w:space="0" w:color="auto"/>
            </w:tcBorders>
            <w:shd w:val="clear" w:color="000000" w:fill="FFFFFF"/>
            <w:noWrap/>
            <w:vAlign w:val="bottom"/>
            <w:hideMark/>
          </w:tcPr>
          <w:p w14:paraId="1A0052B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972BF6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153" w:type="dxa"/>
            <w:tcBorders>
              <w:top w:val="nil"/>
              <w:left w:val="nil"/>
              <w:bottom w:val="single" w:sz="4" w:space="0" w:color="auto"/>
              <w:right w:val="single" w:sz="4" w:space="0" w:color="auto"/>
            </w:tcBorders>
            <w:shd w:val="clear" w:color="000000" w:fill="FFFFFF"/>
            <w:noWrap/>
            <w:vAlign w:val="center"/>
            <w:hideMark/>
          </w:tcPr>
          <w:p w14:paraId="62269D3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7E6A91B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76E19FA"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3092B51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738F125"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Tubolit 60/9</w:t>
            </w:r>
          </w:p>
        </w:tc>
        <w:tc>
          <w:tcPr>
            <w:tcW w:w="709" w:type="dxa"/>
            <w:tcBorders>
              <w:top w:val="nil"/>
              <w:left w:val="nil"/>
              <w:bottom w:val="single" w:sz="4" w:space="0" w:color="auto"/>
              <w:right w:val="single" w:sz="4" w:space="0" w:color="auto"/>
            </w:tcBorders>
            <w:shd w:val="clear" w:color="000000" w:fill="FFFFFF"/>
            <w:noWrap/>
            <w:vAlign w:val="center"/>
            <w:hideMark/>
          </w:tcPr>
          <w:p w14:paraId="2E87D31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m</w:t>
            </w:r>
          </w:p>
        </w:tc>
        <w:tc>
          <w:tcPr>
            <w:tcW w:w="850" w:type="dxa"/>
            <w:tcBorders>
              <w:top w:val="nil"/>
              <w:left w:val="nil"/>
              <w:bottom w:val="single" w:sz="4" w:space="0" w:color="auto"/>
              <w:right w:val="single" w:sz="4" w:space="0" w:color="auto"/>
            </w:tcBorders>
            <w:shd w:val="clear" w:color="000000" w:fill="FFFFFF"/>
            <w:noWrap/>
            <w:vAlign w:val="center"/>
            <w:hideMark/>
          </w:tcPr>
          <w:p w14:paraId="2BBABBA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24</w:t>
            </w:r>
          </w:p>
        </w:tc>
        <w:tc>
          <w:tcPr>
            <w:tcW w:w="1153" w:type="dxa"/>
            <w:tcBorders>
              <w:top w:val="nil"/>
              <w:left w:val="nil"/>
              <w:bottom w:val="single" w:sz="4" w:space="0" w:color="auto"/>
              <w:right w:val="single" w:sz="4" w:space="0" w:color="auto"/>
            </w:tcBorders>
            <w:shd w:val="clear" w:color="000000" w:fill="FFFFFF"/>
            <w:noWrap/>
            <w:vAlign w:val="center"/>
            <w:hideMark/>
          </w:tcPr>
          <w:p w14:paraId="35BCDCE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2972E2A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0EFB8BC7" w14:textId="77777777" w:rsidTr="00873576">
        <w:trPr>
          <w:trHeight w:val="840"/>
        </w:trPr>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7689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30.</w:t>
            </w:r>
          </w:p>
        </w:tc>
        <w:tc>
          <w:tcPr>
            <w:tcW w:w="4539" w:type="dxa"/>
            <w:tcBorders>
              <w:top w:val="nil"/>
              <w:left w:val="nil"/>
              <w:bottom w:val="single" w:sz="4" w:space="0" w:color="auto"/>
              <w:right w:val="single" w:sz="4" w:space="0" w:color="auto"/>
            </w:tcBorders>
            <w:shd w:val="clear" w:color="000000" w:fill="FFFFFF"/>
            <w:vAlign w:val="center"/>
            <w:hideMark/>
          </w:tcPr>
          <w:p w14:paraId="69A3F105"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зауставних лоптастих славина за рад са топлом водом за уградњу на бакарне и црне цеви, следећих карактеристика:</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162454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0977C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1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461C1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CAF5FD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6AC7FA40"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632E11A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96834F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Произвођач: "Slovarm", Словачка</w:t>
            </w:r>
          </w:p>
        </w:tc>
        <w:tc>
          <w:tcPr>
            <w:tcW w:w="709" w:type="dxa"/>
            <w:vMerge/>
            <w:tcBorders>
              <w:top w:val="nil"/>
              <w:left w:val="single" w:sz="4" w:space="0" w:color="auto"/>
              <w:bottom w:val="single" w:sz="4" w:space="0" w:color="000000"/>
              <w:right w:val="single" w:sz="4" w:space="0" w:color="auto"/>
            </w:tcBorders>
            <w:vAlign w:val="center"/>
            <w:hideMark/>
          </w:tcPr>
          <w:p w14:paraId="2DC5E1B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1B721E6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40509DF"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5058692E"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47080952"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4D862B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4C4FA48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дозвољена радна температура: 110°C</w:t>
            </w:r>
          </w:p>
        </w:tc>
        <w:tc>
          <w:tcPr>
            <w:tcW w:w="709" w:type="dxa"/>
            <w:vMerge/>
            <w:tcBorders>
              <w:top w:val="nil"/>
              <w:left w:val="single" w:sz="4" w:space="0" w:color="auto"/>
              <w:bottom w:val="single" w:sz="4" w:space="0" w:color="000000"/>
              <w:right w:val="single" w:sz="4" w:space="0" w:color="auto"/>
            </w:tcBorders>
            <w:vAlign w:val="center"/>
            <w:hideMark/>
          </w:tcPr>
          <w:p w14:paraId="2667A2A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70D8228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2EB0AB65"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4AAC1756"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5178904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A5A68C8"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97279E7"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Максимално дозвољени радни притисак: 10 bar</w:t>
            </w:r>
          </w:p>
        </w:tc>
        <w:tc>
          <w:tcPr>
            <w:tcW w:w="709" w:type="dxa"/>
            <w:vMerge/>
            <w:tcBorders>
              <w:top w:val="nil"/>
              <w:left w:val="single" w:sz="4" w:space="0" w:color="auto"/>
              <w:bottom w:val="single" w:sz="4" w:space="0" w:color="000000"/>
              <w:right w:val="single" w:sz="4" w:space="0" w:color="auto"/>
            </w:tcBorders>
            <w:vAlign w:val="center"/>
            <w:hideMark/>
          </w:tcPr>
          <w:p w14:paraId="57BB6410"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850" w:type="dxa"/>
            <w:vMerge/>
            <w:tcBorders>
              <w:top w:val="nil"/>
              <w:left w:val="single" w:sz="4" w:space="0" w:color="auto"/>
              <w:bottom w:val="single" w:sz="4" w:space="0" w:color="000000"/>
              <w:right w:val="single" w:sz="4" w:space="0" w:color="auto"/>
            </w:tcBorders>
            <w:vAlign w:val="center"/>
            <w:hideMark/>
          </w:tcPr>
          <w:p w14:paraId="4AFAAF2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153" w:type="dxa"/>
            <w:vMerge/>
            <w:tcBorders>
              <w:top w:val="nil"/>
              <w:left w:val="single" w:sz="4" w:space="0" w:color="auto"/>
              <w:bottom w:val="single" w:sz="4" w:space="0" w:color="000000"/>
              <w:right w:val="single" w:sz="4" w:space="0" w:color="auto"/>
            </w:tcBorders>
            <w:vAlign w:val="center"/>
            <w:hideMark/>
          </w:tcPr>
          <w:p w14:paraId="0E1E2FE1"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1305" w:type="dxa"/>
            <w:vMerge/>
            <w:tcBorders>
              <w:top w:val="nil"/>
              <w:left w:val="single" w:sz="4" w:space="0" w:color="auto"/>
              <w:bottom w:val="single" w:sz="4" w:space="0" w:color="000000"/>
              <w:right w:val="single" w:sz="4" w:space="0" w:color="auto"/>
            </w:tcBorders>
            <w:vAlign w:val="center"/>
            <w:hideMark/>
          </w:tcPr>
          <w:p w14:paraId="371F93DF" w14:textId="77777777" w:rsidR="00873576" w:rsidRPr="00873576" w:rsidRDefault="00873576" w:rsidP="00873576">
            <w:pPr>
              <w:spacing w:after="0" w:line="240" w:lineRule="auto"/>
              <w:rPr>
                <w:rFonts w:ascii="Verdana" w:eastAsia="Times New Roman" w:hAnsi="Verdana" w:cs="Arial"/>
                <w:sz w:val="18"/>
                <w:szCs w:val="18"/>
                <w:lang w:val="en-US"/>
              </w:rPr>
            </w:pPr>
          </w:p>
        </w:tc>
      </w:tr>
      <w:tr w:rsidR="00873576" w:rsidRPr="00873576" w14:paraId="36560F9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943CB76"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58E13546"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R 2" </w:t>
            </w:r>
          </w:p>
        </w:tc>
        <w:tc>
          <w:tcPr>
            <w:tcW w:w="709" w:type="dxa"/>
            <w:tcBorders>
              <w:top w:val="nil"/>
              <w:left w:val="nil"/>
              <w:bottom w:val="single" w:sz="4" w:space="0" w:color="auto"/>
              <w:right w:val="single" w:sz="4" w:space="0" w:color="auto"/>
            </w:tcBorders>
            <w:shd w:val="clear" w:color="000000" w:fill="FFFFFF"/>
            <w:noWrap/>
            <w:vAlign w:val="bottom"/>
            <w:hideMark/>
          </w:tcPr>
          <w:p w14:paraId="52C59C3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000000" w:fill="FFFFFF"/>
            <w:noWrap/>
            <w:vAlign w:val="center"/>
            <w:hideMark/>
          </w:tcPr>
          <w:p w14:paraId="0207B9E3"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w:t>
            </w:r>
          </w:p>
        </w:tc>
        <w:tc>
          <w:tcPr>
            <w:tcW w:w="1153" w:type="dxa"/>
            <w:tcBorders>
              <w:top w:val="nil"/>
              <w:left w:val="nil"/>
              <w:bottom w:val="single" w:sz="4" w:space="0" w:color="auto"/>
              <w:right w:val="single" w:sz="4" w:space="0" w:color="auto"/>
            </w:tcBorders>
            <w:shd w:val="clear" w:color="000000" w:fill="FFFFFF"/>
            <w:noWrap/>
            <w:vAlign w:val="center"/>
            <w:hideMark/>
          </w:tcPr>
          <w:p w14:paraId="7D72F84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3EAAB7B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627DD945"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EA0EB39"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1E6CBB9B"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R 6/4" </w:t>
            </w:r>
          </w:p>
        </w:tc>
        <w:tc>
          <w:tcPr>
            <w:tcW w:w="709" w:type="dxa"/>
            <w:tcBorders>
              <w:top w:val="nil"/>
              <w:left w:val="nil"/>
              <w:bottom w:val="single" w:sz="4" w:space="0" w:color="auto"/>
              <w:right w:val="single" w:sz="4" w:space="0" w:color="auto"/>
            </w:tcBorders>
            <w:shd w:val="clear" w:color="000000" w:fill="FFFFFF"/>
            <w:noWrap/>
            <w:vAlign w:val="bottom"/>
            <w:hideMark/>
          </w:tcPr>
          <w:p w14:paraId="4C65F13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000000" w:fill="FFFFFF"/>
            <w:noWrap/>
            <w:vAlign w:val="center"/>
            <w:hideMark/>
          </w:tcPr>
          <w:p w14:paraId="7DE4996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11</w:t>
            </w:r>
          </w:p>
        </w:tc>
        <w:tc>
          <w:tcPr>
            <w:tcW w:w="1153" w:type="dxa"/>
            <w:tcBorders>
              <w:top w:val="nil"/>
              <w:left w:val="nil"/>
              <w:bottom w:val="single" w:sz="4" w:space="0" w:color="auto"/>
              <w:right w:val="single" w:sz="4" w:space="0" w:color="auto"/>
            </w:tcBorders>
            <w:shd w:val="clear" w:color="000000" w:fill="FFFFFF"/>
            <w:noWrap/>
            <w:vAlign w:val="center"/>
            <w:hideMark/>
          </w:tcPr>
          <w:p w14:paraId="45DD37D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52B41B0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0E8DDA9D"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11052454"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0D4F7273"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R 5/4" </w:t>
            </w:r>
          </w:p>
        </w:tc>
        <w:tc>
          <w:tcPr>
            <w:tcW w:w="709" w:type="dxa"/>
            <w:tcBorders>
              <w:top w:val="nil"/>
              <w:left w:val="nil"/>
              <w:bottom w:val="single" w:sz="4" w:space="0" w:color="auto"/>
              <w:right w:val="single" w:sz="4" w:space="0" w:color="auto"/>
            </w:tcBorders>
            <w:shd w:val="clear" w:color="000000" w:fill="FFFFFF"/>
            <w:noWrap/>
            <w:vAlign w:val="bottom"/>
            <w:hideMark/>
          </w:tcPr>
          <w:p w14:paraId="3BE667A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000000" w:fill="FFFFFF"/>
            <w:noWrap/>
            <w:vAlign w:val="center"/>
            <w:hideMark/>
          </w:tcPr>
          <w:p w14:paraId="1122CB7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4</w:t>
            </w:r>
          </w:p>
        </w:tc>
        <w:tc>
          <w:tcPr>
            <w:tcW w:w="1153" w:type="dxa"/>
            <w:tcBorders>
              <w:top w:val="nil"/>
              <w:left w:val="nil"/>
              <w:bottom w:val="single" w:sz="4" w:space="0" w:color="auto"/>
              <w:right w:val="single" w:sz="4" w:space="0" w:color="auto"/>
            </w:tcBorders>
            <w:shd w:val="clear" w:color="000000" w:fill="FFFFFF"/>
            <w:noWrap/>
            <w:vAlign w:val="center"/>
            <w:hideMark/>
          </w:tcPr>
          <w:p w14:paraId="7EE408E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0D36E8C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CD15107"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73088037"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282BAD40"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R 3/4" </w:t>
            </w:r>
          </w:p>
        </w:tc>
        <w:tc>
          <w:tcPr>
            <w:tcW w:w="709" w:type="dxa"/>
            <w:tcBorders>
              <w:top w:val="nil"/>
              <w:left w:val="nil"/>
              <w:bottom w:val="single" w:sz="4" w:space="0" w:color="auto"/>
              <w:right w:val="single" w:sz="4" w:space="0" w:color="auto"/>
            </w:tcBorders>
            <w:shd w:val="clear" w:color="000000" w:fill="FFFFFF"/>
            <w:noWrap/>
            <w:vAlign w:val="bottom"/>
            <w:hideMark/>
          </w:tcPr>
          <w:p w14:paraId="2EA2400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000000" w:fill="FFFFFF"/>
            <w:noWrap/>
            <w:vAlign w:val="center"/>
            <w:hideMark/>
          </w:tcPr>
          <w:p w14:paraId="217FF75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10</w:t>
            </w:r>
          </w:p>
        </w:tc>
        <w:tc>
          <w:tcPr>
            <w:tcW w:w="1153" w:type="dxa"/>
            <w:tcBorders>
              <w:top w:val="nil"/>
              <w:left w:val="nil"/>
              <w:bottom w:val="single" w:sz="4" w:space="0" w:color="auto"/>
              <w:right w:val="single" w:sz="4" w:space="0" w:color="auto"/>
            </w:tcBorders>
            <w:shd w:val="clear" w:color="000000" w:fill="FFFFFF"/>
            <w:noWrap/>
            <w:vAlign w:val="center"/>
            <w:hideMark/>
          </w:tcPr>
          <w:p w14:paraId="4541469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743DAAE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9528009" w14:textId="77777777" w:rsidTr="00873576">
        <w:trPr>
          <w:trHeight w:val="300"/>
        </w:trPr>
        <w:tc>
          <w:tcPr>
            <w:tcW w:w="843" w:type="dxa"/>
            <w:vMerge/>
            <w:tcBorders>
              <w:top w:val="nil"/>
              <w:left w:val="single" w:sz="4" w:space="0" w:color="auto"/>
              <w:bottom w:val="single" w:sz="4" w:space="0" w:color="000000"/>
              <w:right w:val="single" w:sz="4" w:space="0" w:color="auto"/>
            </w:tcBorders>
            <w:vAlign w:val="center"/>
            <w:hideMark/>
          </w:tcPr>
          <w:p w14:paraId="051E6AEA" w14:textId="77777777" w:rsidR="00873576" w:rsidRPr="00873576" w:rsidRDefault="00873576" w:rsidP="00873576">
            <w:pPr>
              <w:spacing w:after="0" w:line="240" w:lineRule="auto"/>
              <w:rPr>
                <w:rFonts w:ascii="Verdana" w:eastAsia="Times New Roman" w:hAnsi="Verdana" w:cs="Arial"/>
                <w:sz w:val="18"/>
                <w:szCs w:val="18"/>
                <w:lang w:val="en-US"/>
              </w:rPr>
            </w:pPr>
          </w:p>
        </w:tc>
        <w:tc>
          <w:tcPr>
            <w:tcW w:w="4539" w:type="dxa"/>
            <w:tcBorders>
              <w:top w:val="nil"/>
              <w:left w:val="nil"/>
              <w:bottom w:val="single" w:sz="4" w:space="0" w:color="auto"/>
              <w:right w:val="single" w:sz="4" w:space="0" w:color="auto"/>
            </w:tcBorders>
            <w:shd w:val="clear" w:color="000000" w:fill="FFFFFF"/>
            <w:vAlign w:val="center"/>
            <w:hideMark/>
          </w:tcPr>
          <w:p w14:paraId="7AF83FBD" w14:textId="77777777" w:rsidR="00873576" w:rsidRPr="00873576" w:rsidRDefault="00873576" w:rsidP="00873576">
            <w:pPr>
              <w:spacing w:after="0" w:line="240" w:lineRule="auto"/>
              <w:jc w:val="right"/>
              <w:rPr>
                <w:rFonts w:ascii="Verdana" w:eastAsia="Times New Roman" w:hAnsi="Verdana" w:cs="Arial"/>
                <w:sz w:val="18"/>
                <w:szCs w:val="18"/>
                <w:lang w:val="en-US"/>
              </w:rPr>
            </w:pPr>
            <w:r w:rsidRPr="00873576">
              <w:rPr>
                <w:rFonts w:ascii="Verdana" w:eastAsia="Times New Roman" w:hAnsi="Verdana" w:cs="Arial"/>
                <w:sz w:val="18"/>
                <w:szCs w:val="18"/>
                <w:lang w:val="en-US"/>
              </w:rPr>
              <w:t xml:space="preserve">R 1/2" </w:t>
            </w:r>
          </w:p>
        </w:tc>
        <w:tc>
          <w:tcPr>
            <w:tcW w:w="709" w:type="dxa"/>
            <w:tcBorders>
              <w:top w:val="nil"/>
              <w:left w:val="nil"/>
              <w:bottom w:val="single" w:sz="4" w:space="0" w:color="auto"/>
              <w:right w:val="single" w:sz="4" w:space="0" w:color="auto"/>
            </w:tcBorders>
            <w:shd w:val="clear" w:color="000000" w:fill="FFFFFF"/>
            <w:noWrap/>
            <w:vAlign w:val="bottom"/>
            <w:hideMark/>
          </w:tcPr>
          <w:p w14:paraId="20B2205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000000" w:fill="FFFFFF"/>
            <w:noWrap/>
            <w:vAlign w:val="center"/>
            <w:hideMark/>
          </w:tcPr>
          <w:p w14:paraId="6C90361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2</w:t>
            </w:r>
          </w:p>
        </w:tc>
        <w:tc>
          <w:tcPr>
            <w:tcW w:w="1153" w:type="dxa"/>
            <w:tcBorders>
              <w:top w:val="nil"/>
              <w:left w:val="nil"/>
              <w:bottom w:val="single" w:sz="4" w:space="0" w:color="auto"/>
              <w:right w:val="single" w:sz="4" w:space="0" w:color="auto"/>
            </w:tcBorders>
            <w:shd w:val="clear" w:color="000000" w:fill="FFFFFF"/>
            <w:noWrap/>
            <w:vAlign w:val="center"/>
            <w:hideMark/>
          </w:tcPr>
          <w:p w14:paraId="737749C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425606D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485BFECF" w14:textId="77777777" w:rsidTr="00873576">
        <w:trPr>
          <w:trHeight w:val="9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D06D01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31.</w:t>
            </w:r>
          </w:p>
        </w:tc>
        <w:tc>
          <w:tcPr>
            <w:tcW w:w="4539" w:type="dxa"/>
            <w:tcBorders>
              <w:top w:val="nil"/>
              <w:left w:val="nil"/>
              <w:bottom w:val="single" w:sz="4" w:space="0" w:color="auto"/>
              <w:right w:val="single" w:sz="4" w:space="0" w:color="auto"/>
            </w:tcBorders>
            <w:shd w:val="clear" w:color="auto" w:fill="auto"/>
            <w:vAlign w:val="center"/>
            <w:hideMark/>
          </w:tcPr>
          <w:p w14:paraId="396A78F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одвајача нечистоће за рад са течностима температуре до 110° C и максималног притиска до 10 bara R6/4"</w:t>
            </w:r>
          </w:p>
        </w:tc>
        <w:tc>
          <w:tcPr>
            <w:tcW w:w="709" w:type="dxa"/>
            <w:tcBorders>
              <w:top w:val="nil"/>
              <w:left w:val="nil"/>
              <w:bottom w:val="single" w:sz="4" w:space="0" w:color="auto"/>
              <w:right w:val="single" w:sz="4" w:space="0" w:color="auto"/>
            </w:tcBorders>
            <w:shd w:val="clear" w:color="000000" w:fill="FFFFFF"/>
            <w:noWrap/>
            <w:vAlign w:val="bottom"/>
            <w:hideMark/>
          </w:tcPr>
          <w:p w14:paraId="44AEAD5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7C3D8D44"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60616AA7"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144579B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67BAD83" w14:textId="77777777" w:rsidTr="00873576">
        <w:trPr>
          <w:trHeight w:val="67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C4B190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32.</w:t>
            </w:r>
          </w:p>
        </w:tc>
        <w:tc>
          <w:tcPr>
            <w:tcW w:w="4539" w:type="dxa"/>
            <w:tcBorders>
              <w:top w:val="nil"/>
              <w:left w:val="nil"/>
              <w:bottom w:val="single" w:sz="4" w:space="0" w:color="auto"/>
              <w:right w:val="single" w:sz="4" w:space="0" w:color="auto"/>
            </w:tcBorders>
            <w:shd w:val="clear" w:color="auto" w:fill="auto"/>
            <w:vAlign w:val="center"/>
            <w:hideMark/>
          </w:tcPr>
          <w:p w14:paraId="380CD6F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одвајача нечистоће за рад са течностима температуре до 110° C и максималног притиска до 10 bara R2"</w:t>
            </w:r>
          </w:p>
        </w:tc>
        <w:tc>
          <w:tcPr>
            <w:tcW w:w="709" w:type="dxa"/>
            <w:tcBorders>
              <w:top w:val="nil"/>
              <w:left w:val="nil"/>
              <w:bottom w:val="single" w:sz="4" w:space="0" w:color="auto"/>
              <w:right w:val="single" w:sz="4" w:space="0" w:color="auto"/>
            </w:tcBorders>
            <w:shd w:val="clear" w:color="000000" w:fill="FFFFFF"/>
            <w:noWrap/>
            <w:vAlign w:val="bottom"/>
            <w:hideMark/>
          </w:tcPr>
          <w:p w14:paraId="5FA0D53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3820A45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574DF6D2"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6502C63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BBC39D5" w14:textId="77777777" w:rsidTr="00873576">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1BC398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33.</w:t>
            </w:r>
          </w:p>
        </w:tc>
        <w:tc>
          <w:tcPr>
            <w:tcW w:w="4539" w:type="dxa"/>
            <w:tcBorders>
              <w:top w:val="nil"/>
              <w:left w:val="nil"/>
              <w:bottom w:val="single" w:sz="4" w:space="0" w:color="auto"/>
              <w:right w:val="single" w:sz="4" w:space="0" w:color="auto"/>
            </w:tcBorders>
            <w:shd w:val="clear" w:color="auto" w:fill="auto"/>
            <w:vAlign w:val="center"/>
            <w:hideMark/>
          </w:tcPr>
          <w:p w14:paraId="6CF7E00F"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сатног термометра за уградњу на бојлер и цевне водове Ø1/2", 0-120°C</w:t>
            </w:r>
          </w:p>
        </w:tc>
        <w:tc>
          <w:tcPr>
            <w:tcW w:w="709" w:type="dxa"/>
            <w:tcBorders>
              <w:top w:val="nil"/>
              <w:left w:val="nil"/>
              <w:bottom w:val="single" w:sz="4" w:space="0" w:color="auto"/>
              <w:right w:val="single" w:sz="4" w:space="0" w:color="auto"/>
            </w:tcBorders>
            <w:shd w:val="clear" w:color="000000" w:fill="FFFFFF"/>
            <w:noWrap/>
            <w:vAlign w:val="bottom"/>
            <w:hideMark/>
          </w:tcPr>
          <w:p w14:paraId="7C5B8E7D"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5F76591B"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4</w:t>
            </w:r>
          </w:p>
        </w:tc>
        <w:tc>
          <w:tcPr>
            <w:tcW w:w="1153" w:type="dxa"/>
            <w:tcBorders>
              <w:top w:val="nil"/>
              <w:left w:val="nil"/>
              <w:bottom w:val="single" w:sz="4" w:space="0" w:color="auto"/>
              <w:right w:val="single" w:sz="4" w:space="0" w:color="auto"/>
            </w:tcBorders>
            <w:shd w:val="clear" w:color="auto" w:fill="auto"/>
            <w:noWrap/>
            <w:vAlign w:val="bottom"/>
            <w:hideMark/>
          </w:tcPr>
          <w:p w14:paraId="5A4538D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2CA2C71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5AF5E76A" w14:textId="77777777" w:rsidTr="00873576">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F038BF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34.</w:t>
            </w:r>
          </w:p>
        </w:tc>
        <w:tc>
          <w:tcPr>
            <w:tcW w:w="4539" w:type="dxa"/>
            <w:tcBorders>
              <w:top w:val="nil"/>
              <w:left w:val="nil"/>
              <w:bottom w:val="single" w:sz="4" w:space="0" w:color="auto"/>
              <w:right w:val="single" w:sz="4" w:space="0" w:color="auto"/>
            </w:tcBorders>
            <w:shd w:val="clear" w:color="auto" w:fill="auto"/>
            <w:vAlign w:val="center"/>
            <w:hideMark/>
          </w:tcPr>
          <w:p w14:paraId="461DC95E"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Испорука и монтажа манометра за уградњу на бојлер и цевне водовеØ1/2", 0-10 bar</w:t>
            </w:r>
          </w:p>
        </w:tc>
        <w:tc>
          <w:tcPr>
            <w:tcW w:w="709" w:type="dxa"/>
            <w:tcBorders>
              <w:top w:val="nil"/>
              <w:left w:val="nil"/>
              <w:bottom w:val="single" w:sz="4" w:space="0" w:color="auto"/>
              <w:right w:val="single" w:sz="4" w:space="0" w:color="auto"/>
            </w:tcBorders>
            <w:shd w:val="clear" w:color="000000" w:fill="FFFFFF"/>
            <w:noWrap/>
            <w:vAlign w:val="bottom"/>
            <w:hideMark/>
          </w:tcPr>
          <w:p w14:paraId="7FC2E30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728B7E9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6C856AE8"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55633BB1"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00DD2273" w14:textId="77777777" w:rsidTr="00873576">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6BBBFDA"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35.</w:t>
            </w:r>
          </w:p>
        </w:tc>
        <w:tc>
          <w:tcPr>
            <w:tcW w:w="4539" w:type="dxa"/>
            <w:tcBorders>
              <w:top w:val="nil"/>
              <w:left w:val="nil"/>
              <w:bottom w:val="single" w:sz="4" w:space="0" w:color="auto"/>
              <w:right w:val="single" w:sz="4" w:space="0" w:color="auto"/>
            </w:tcBorders>
            <w:shd w:val="clear" w:color="000000" w:fill="FFFFFF"/>
            <w:vAlign w:val="center"/>
            <w:hideMark/>
          </w:tcPr>
          <w:p w14:paraId="0BBBC8B8"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Мерење и урегулисавање инсталације до постизања препоручених параметара</w:t>
            </w:r>
          </w:p>
        </w:tc>
        <w:tc>
          <w:tcPr>
            <w:tcW w:w="709" w:type="dxa"/>
            <w:tcBorders>
              <w:top w:val="nil"/>
              <w:left w:val="nil"/>
              <w:bottom w:val="single" w:sz="4" w:space="0" w:color="auto"/>
              <w:right w:val="single" w:sz="4" w:space="0" w:color="auto"/>
            </w:tcBorders>
            <w:shd w:val="clear" w:color="000000" w:fill="FFFFFF"/>
            <w:noWrap/>
            <w:vAlign w:val="bottom"/>
            <w:hideMark/>
          </w:tcPr>
          <w:p w14:paraId="3E0FE90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036A7AA6"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26EFD705"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5A18B4C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3D44A522" w14:textId="77777777" w:rsidTr="00873576">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E7F409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36.</w:t>
            </w:r>
          </w:p>
        </w:tc>
        <w:tc>
          <w:tcPr>
            <w:tcW w:w="4539" w:type="dxa"/>
            <w:tcBorders>
              <w:top w:val="nil"/>
              <w:left w:val="nil"/>
              <w:bottom w:val="single" w:sz="4" w:space="0" w:color="auto"/>
              <w:right w:val="single" w:sz="4" w:space="0" w:color="auto"/>
            </w:tcBorders>
            <w:shd w:val="clear" w:color="000000" w:fill="FFFFFF"/>
            <w:vAlign w:val="center"/>
            <w:hideMark/>
          </w:tcPr>
          <w:p w14:paraId="32DCA34A"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Програмирање система према параметрима датим у опису аутоматике система</w:t>
            </w:r>
          </w:p>
        </w:tc>
        <w:tc>
          <w:tcPr>
            <w:tcW w:w="709" w:type="dxa"/>
            <w:tcBorders>
              <w:top w:val="nil"/>
              <w:left w:val="nil"/>
              <w:bottom w:val="single" w:sz="4" w:space="0" w:color="auto"/>
              <w:right w:val="single" w:sz="4" w:space="0" w:color="auto"/>
            </w:tcBorders>
            <w:shd w:val="clear" w:color="000000" w:fill="FFFFFF"/>
            <w:noWrap/>
            <w:vAlign w:val="bottom"/>
            <w:hideMark/>
          </w:tcPr>
          <w:p w14:paraId="55711E0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6F9AE68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248BF63C"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2872200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26DB3C42" w14:textId="77777777" w:rsidTr="00873576">
        <w:trPr>
          <w:trHeight w:val="15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D7FE059"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37.</w:t>
            </w:r>
          </w:p>
        </w:tc>
        <w:tc>
          <w:tcPr>
            <w:tcW w:w="4539" w:type="dxa"/>
            <w:tcBorders>
              <w:top w:val="nil"/>
              <w:left w:val="nil"/>
              <w:bottom w:val="single" w:sz="4" w:space="0" w:color="auto"/>
              <w:right w:val="single" w:sz="4" w:space="0" w:color="auto"/>
            </w:tcBorders>
            <w:shd w:val="clear" w:color="000000" w:fill="FFFFFF"/>
            <w:vAlign w:val="center"/>
            <w:hideMark/>
          </w:tcPr>
          <w:p w14:paraId="7DCE6562" w14:textId="77777777" w:rsidR="00873576" w:rsidRPr="00873576" w:rsidRDefault="00873576" w:rsidP="00873576">
            <w:pPr>
              <w:spacing w:after="0" w:line="240" w:lineRule="auto"/>
              <w:rPr>
                <w:rFonts w:ascii="Verdana" w:eastAsia="Times New Roman" w:hAnsi="Verdana" w:cs="Arial"/>
                <w:sz w:val="18"/>
                <w:szCs w:val="18"/>
                <w:lang w:val="en-US"/>
              </w:rPr>
            </w:pPr>
            <w:r w:rsidRPr="00873576">
              <w:rPr>
                <w:rFonts w:ascii="Verdana" w:eastAsia="Times New Roman" w:hAnsi="Verdana" w:cs="Arial"/>
                <w:sz w:val="18"/>
                <w:szCs w:val="18"/>
                <w:lang w:val="en-US"/>
              </w:rPr>
              <w:t>Завршни радови на изради цевне мреже са пуштањем у рад, топла проба, контрола и завршна регулација инсталације, израда записника о хидрауличној проби система, предаја завршне документације и обука запослених за рад са соларним системом уз упуство на српском језику.</w:t>
            </w:r>
          </w:p>
        </w:tc>
        <w:tc>
          <w:tcPr>
            <w:tcW w:w="709" w:type="dxa"/>
            <w:tcBorders>
              <w:top w:val="nil"/>
              <w:left w:val="nil"/>
              <w:bottom w:val="single" w:sz="4" w:space="0" w:color="auto"/>
              <w:right w:val="single" w:sz="4" w:space="0" w:color="auto"/>
            </w:tcBorders>
            <w:shd w:val="clear" w:color="000000" w:fill="FFFFFF"/>
            <w:noWrap/>
            <w:vAlign w:val="bottom"/>
            <w:hideMark/>
          </w:tcPr>
          <w:p w14:paraId="7214638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ком.</w:t>
            </w:r>
          </w:p>
        </w:tc>
        <w:tc>
          <w:tcPr>
            <w:tcW w:w="850" w:type="dxa"/>
            <w:tcBorders>
              <w:top w:val="nil"/>
              <w:left w:val="nil"/>
              <w:bottom w:val="single" w:sz="4" w:space="0" w:color="auto"/>
              <w:right w:val="single" w:sz="4" w:space="0" w:color="auto"/>
            </w:tcBorders>
            <w:shd w:val="clear" w:color="auto" w:fill="auto"/>
            <w:noWrap/>
            <w:vAlign w:val="bottom"/>
            <w:hideMark/>
          </w:tcPr>
          <w:p w14:paraId="133A0BEE"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1</w:t>
            </w:r>
          </w:p>
        </w:tc>
        <w:tc>
          <w:tcPr>
            <w:tcW w:w="1153" w:type="dxa"/>
            <w:tcBorders>
              <w:top w:val="nil"/>
              <w:left w:val="nil"/>
              <w:bottom w:val="single" w:sz="4" w:space="0" w:color="auto"/>
              <w:right w:val="single" w:sz="4" w:space="0" w:color="auto"/>
            </w:tcBorders>
            <w:shd w:val="clear" w:color="auto" w:fill="auto"/>
            <w:noWrap/>
            <w:vAlign w:val="bottom"/>
            <w:hideMark/>
          </w:tcPr>
          <w:p w14:paraId="34E868A0"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14:paraId="5302A0AF" w14:textId="77777777" w:rsidR="00873576" w:rsidRPr="00873576" w:rsidRDefault="00873576" w:rsidP="00873576">
            <w:pPr>
              <w:spacing w:after="0" w:line="240" w:lineRule="auto"/>
              <w:jc w:val="center"/>
              <w:rPr>
                <w:rFonts w:ascii="Verdana" w:eastAsia="Times New Roman" w:hAnsi="Verdana" w:cs="Arial"/>
                <w:sz w:val="18"/>
                <w:szCs w:val="18"/>
                <w:lang w:val="en-US"/>
              </w:rPr>
            </w:pPr>
            <w:r w:rsidRPr="00873576">
              <w:rPr>
                <w:rFonts w:ascii="Verdana" w:eastAsia="Times New Roman" w:hAnsi="Verdana" w:cs="Arial"/>
                <w:sz w:val="18"/>
                <w:szCs w:val="18"/>
                <w:lang w:val="en-US"/>
              </w:rPr>
              <w:t> </w:t>
            </w:r>
          </w:p>
        </w:tc>
      </w:tr>
      <w:tr w:rsidR="00873576" w:rsidRPr="00873576" w14:paraId="7D9B706E" w14:textId="77777777" w:rsidTr="00873576">
        <w:trPr>
          <w:trHeight w:val="225"/>
        </w:trPr>
        <w:tc>
          <w:tcPr>
            <w:tcW w:w="843" w:type="dxa"/>
            <w:tcBorders>
              <w:top w:val="nil"/>
              <w:left w:val="single" w:sz="4" w:space="0" w:color="auto"/>
              <w:bottom w:val="nil"/>
              <w:right w:val="nil"/>
            </w:tcBorders>
            <w:shd w:val="clear" w:color="auto" w:fill="auto"/>
            <w:noWrap/>
            <w:vAlign w:val="center"/>
            <w:hideMark/>
          </w:tcPr>
          <w:p w14:paraId="43A36BEB" w14:textId="77777777" w:rsidR="00873576" w:rsidRPr="00873576" w:rsidRDefault="00873576" w:rsidP="00873576">
            <w:pPr>
              <w:spacing w:after="0" w:line="240" w:lineRule="auto"/>
              <w:jc w:val="center"/>
              <w:rPr>
                <w:rFonts w:ascii="Verdana" w:eastAsia="Times New Roman" w:hAnsi="Verdana" w:cs="Arial"/>
                <w:color w:val="FF0000"/>
                <w:sz w:val="18"/>
                <w:szCs w:val="18"/>
                <w:lang w:val="en-US"/>
              </w:rPr>
            </w:pPr>
            <w:r w:rsidRPr="00873576">
              <w:rPr>
                <w:rFonts w:ascii="Verdana" w:eastAsia="Times New Roman" w:hAnsi="Verdana" w:cs="Arial"/>
                <w:color w:val="FF0000"/>
                <w:sz w:val="18"/>
                <w:szCs w:val="18"/>
                <w:lang w:val="en-US"/>
              </w:rPr>
              <w:t> </w:t>
            </w:r>
          </w:p>
        </w:tc>
        <w:tc>
          <w:tcPr>
            <w:tcW w:w="4539" w:type="dxa"/>
            <w:tcBorders>
              <w:top w:val="nil"/>
              <w:left w:val="nil"/>
              <w:bottom w:val="nil"/>
              <w:right w:val="nil"/>
            </w:tcBorders>
            <w:shd w:val="clear" w:color="auto" w:fill="auto"/>
            <w:vAlign w:val="center"/>
            <w:hideMark/>
          </w:tcPr>
          <w:p w14:paraId="6F6FFC32" w14:textId="77777777" w:rsidR="00873576" w:rsidRPr="00873576" w:rsidRDefault="00873576" w:rsidP="00873576">
            <w:pPr>
              <w:spacing w:after="0" w:line="240" w:lineRule="auto"/>
              <w:jc w:val="center"/>
              <w:rPr>
                <w:rFonts w:ascii="Verdana" w:eastAsia="Times New Roman" w:hAnsi="Verdana" w:cs="Arial"/>
                <w:color w:val="FF0000"/>
                <w:sz w:val="18"/>
                <w:szCs w:val="18"/>
                <w:lang w:val="en-US"/>
              </w:rPr>
            </w:pPr>
          </w:p>
        </w:tc>
        <w:tc>
          <w:tcPr>
            <w:tcW w:w="709" w:type="dxa"/>
            <w:tcBorders>
              <w:top w:val="nil"/>
              <w:left w:val="nil"/>
              <w:bottom w:val="nil"/>
              <w:right w:val="nil"/>
            </w:tcBorders>
            <w:shd w:val="clear" w:color="auto" w:fill="auto"/>
            <w:noWrap/>
            <w:vAlign w:val="bottom"/>
            <w:hideMark/>
          </w:tcPr>
          <w:p w14:paraId="362B0499" w14:textId="77777777" w:rsidR="00873576" w:rsidRPr="00873576" w:rsidRDefault="00873576" w:rsidP="00873576">
            <w:pPr>
              <w:spacing w:after="0" w:line="240" w:lineRule="auto"/>
              <w:rPr>
                <w:rFonts w:ascii="Times New Roman" w:eastAsia="Times New Roman" w:hAnsi="Times New Roman" w:cs="Times New Roman"/>
                <w:sz w:val="20"/>
                <w:szCs w:val="20"/>
                <w:lang w:val="en-US"/>
              </w:rPr>
            </w:pPr>
          </w:p>
        </w:tc>
        <w:tc>
          <w:tcPr>
            <w:tcW w:w="850" w:type="dxa"/>
            <w:tcBorders>
              <w:top w:val="nil"/>
              <w:left w:val="nil"/>
              <w:bottom w:val="nil"/>
              <w:right w:val="nil"/>
            </w:tcBorders>
            <w:shd w:val="clear" w:color="auto" w:fill="auto"/>
            <w:noWrap/>
            <w:vAlign w:val="bottom"/>
            <w:hideMark/>
          </w:tcPr>
          <w:p w14:paraId="2B5C33EE" w14:textId="77777777" w:rsidR="00873576" w:rsidRPr="00873576" w:rsidRDefault="00873576" w:rsidP="00873576">
            <w:pPr>
              <w:spacing w:after="0" w:line="240" w:lineRule="auto"/>
              <w:jc w:val="center"/>
              <w:rPr>
                <w:rFonts w:ascii="Times New Roman" w:eastAsia="Times New Roman" w:hAnsi="Times New Roman" w:cs="Times New Roman"/>
                <w:sz w:val="20"/>
                <w:szCs w:val="20"/>
                <w:lang w:val="en-US"/>
              </w:rPr>
            </w:pPr>
          </w:p>
        </w:tc>
        <w:tc>
          <w:tcPr>
            <w:tcW w:w="1153" w:type="dxa"/>
            <w:tcBorders>
              <w:top w:val="nil"/>
              <w:left w:val="nil"/>
              <w:bottom w:val="nil"/>
              <w:right w:val="nil"/>
            </w:tcBorders>
            <w:shd w:val="clear" w:color="auto" w:fill="auto"/>
            <w:noWrap/>
            <w:vAlign w:val="center"/>
            <w:hideMark/>
          </w:tcPr>
          <w:p w14:paraId="0B40FCD8" w14:textId="77777777" w:rsidR="00873576" w:rsidRPr="00873576" w:rsidRDefault="00873576" w:rsidP="00873576">
            <w:pPr>
              <w:spacing w:after="0" w:line="240" w:lineRule="auto"/>
              <w:rPr>
                <w:rFonts w:ascii="Times New Roman" w:eastAsia="Times New Roman" w:hAnsi="Times New Roman" w:cs="Times New Roman"/>
                <w:sz w:val="20"/>
                <w:szCs w:val="20"/>
                <w:lang w:val="en-US"/>
              </w:rPr>
            </w:pPr>
          </w:p>
        </w:tc>
        <w:tc>
          <w:tcPr>
            <w:tcW w:w="1305" w:type="dxa"/>
            <w:tcBorders>
              <w:top w:val="nil"/>
              <w:left w:val="nil"/>
              <w:bottom w:val="nil"/>
              <w:right w:val="single" w:sz="4" w:space="0" w:color="auto"/>
            </w:tcBorders>
            <w:shd w:val="clear" w:color="auto" w:fill="auto"/>
            <w:noWrap/>
            <w:vAlign w:val="center"/>
            <w:hideMark/>
          </w:tcPr>
          <w:p w14:paraId="5730939A" w14:textId="77777777" w:rsidR="00873576" w:rsidRPr="00873576" w:rsidRDefault="00873576" w:rsidP="00873576">
            <w:pPr>
              <w:spacing w:after="0" w:line="240" w:lineRule="auto"/>
              <w:jc w:val="center"/>
              <w:rPr>
                <w:rFonts w:ascii="Verdana" w:eastAsia="Times New Roman" w:hAnsi="Verdana" w:cs="Arial"/>
                <w:color w:val="FF0000"/>
                <w:sz w:val="18"/>
                <w:szCs w:val="18"/>
                <w:lang w:val="en-US"/>
              </w:rPr>
            </w:pPr>
            <w:r w:rsidRPr="00873576">
              <w:rPr>
                <w:rFonts w:ascii="Verdana" w:eastAsia="Times New Roman" w:hAnsi="Verdana" w:cs="Arial"/>
                <w:color w:val="FF0000"/>
                <w:sz w:val="18"/>
                <w:szCs w:val="18"/>
                <w:lang w:val="en-US"/>
              </w:rPr>
              <w:t> </w:t>
            </w:r>
          </w:p>
        </w:tc>
      </w:tr>
      <w:tr w:rsidR="00873576" w:rsidRPr="00873576" w14:paraId="7CFE3ED8" w14:textId="77777777" w:rsidTr="00873576">
        <w:trPr>
          <w:trHeight w:val="420"/>
        </w:trPr>
        <w:tc>
          <w:tcPr>
            <w:tcW w:w="6941" w:type="dxa"/>
            <w:gridSpan w:val="4"/>
            <w:tcBorders>
              <w:top w:val="single" w:sz="4" w:space="0" w:color="auto"/>
              <w:left w:val="single" w:sz="4" w:space="0" w:color="auto"/>
              <w:bottom w:val="single" w:sz="4" w:space="0" w:color="auto"/>
              <w:right w:val="nil"/>
            </w:tcBorders>
            <w:shd w:val="clear" w:color="000000" w:fill="D9D9D9"/>
            <w:noWrap/>
            <w:vAlign w:val="center"/>
            <w:hideMark/>
          </w:tcPr>
          <w:p w14:paraId="4F3524F8" w14:textId="77777777" w:rsidR="00873576" w:rsidRPr="00873576" w:rsidRDefault="00873576" w:rsidP="00873576">
            <w:pPr>
              <w:spacing w:after="0" w:line="240" w:lineRule="auto"/>
              <w:jc w:val="right"/>
              <w:rPr>
                <w:rFonts w:ascii="Verdana" w:eastAsia="Times New Roman" w:hAnsi="Verdana" w:cs="Arial"/>
                <w:b/>
                <w:bCs/>
                <w:sz w:val="20"/>
                <w:szCs w:val="20"/>
                <w:lang w:val="en-US"/>
              </w:rPr>
            </w:pPr>
            <w:r w:rsidRPr="00873576">
              <w:rPr>
                <w:rFonts w:ascii="Verdana" w:eastAsia="Times New Roman" w:hAnsi="Verdana" w:cs="Arial"/>
                <w:b/>
                <w:bCs/>
                <w:sz w:val="20"/>
                <w:szCs w:val="20"/>
                <w:lang w:val="en-US"/>
              </w:rPr>
              <w:t>Б СОЛАРНИ СИСТЕМ - УКУПНО:</w:t>
            </w:r>
          </w:p>
        </w:tc>
        <w:tc>
          <w:tcPr>
            <w:tcW w:w="11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D8256B" w14:textId="5774B4C2" w:rsidR="00873576" w:rsidRPr="00873576" w:rsidRDefault="00873576" w:rsidP="00873576">
            <w:pPr>
              <w:spacing w:after="0" w:line="240" w:lineRule="auto"/>
              <w:jc w:val="center"/>
              <w:rPr>
                <w:rFonts w:ascii="Verdana" w:eastAsia="Times New Roman" w:hAnsi="Verdana" w:cs="Arial"/>
                <w:b/>
                <w:bCs/>
                <w:sz w:val="20"/>
                <w:szCs w:val="20"/>
                <w:lang w:val="en-US"/>
              </w:rPr>
            </w:pPr>
          </w:p>
        </w:tc>
        <w:tc>
          <w:tcPr>
            <w:tcW w:w="1305" w:type="dxa"/>
            <w:tcBorders>
              <w:top w:val="single" w:sz="4" w:space="0" w:color="auto"/>
              <w:left w:val="nil"/>
              <w:bottom w:val="single" w:sz="4" w:space="0" w:color="auto"/>
              <w:right w:val="single" w:sz="4" w:space="0" w:color="auto"/>
            </w:tcBorders>
            <w:shd w:val="clear" w:color="000000" w:fill="BFBFBF"/>
            <w:noWrap/>
            <w:vAlign w:val="center"/>
            <w:hideMark/>
          </w:tcPr>
          <w:p w14:paraId="33206638" w14:textId="334760CD" w:rsidR="00873576" w:rsidRPr="00873576" w:rsidRDefault="00873576" w:rsidP="00873576">
            <w:pPr>
              <w:spacing w:after="0" w:line="240" w:lineRule="auto"/>
              <w:jc w:val="center"/>
              <w:rPr>
                <w:rFonts w:ascii="Verdana" w:eastAsia="Times New Roman" w:hAnsi="Verdana" w:cs="Arial"/>
                <w:b/>
                <w:bCs/>
                <w:sz w:val="20"/>
                <w:szCs w:val="20"/>
                <w:lang w:val="en-US"/>
              </w:rPr>
            </w:pPr>
          </w:p>
        </w:tc>
      </w:tr>
    </w:tbl>
    <w:p w14:paraId="764F8CB9" w14:textId="77777777" w:rsidR="00873576" w:rsidRPr="00036096" w:rsidRDefault="00873576" w:rsidP="00923325">
      <w:pPr>
        <w:keepLines/>
        <w:tabs>
          <w:tab w:val="left" w:pos="-2977"/>
          <w:tab w:val="right" w:pos="4820"/>
        </w:tabs>
        <w:spacing w:after="0" w:line="240" w:lineRule="auto"/>
        <w:jc w:val="right"/>
        <w:rPr>
          <w:rFonts w:ascii="Arial" w:eastAsia="Times New Roman" w:hAnsi="Arial" w:cs="Arial"/>
          <w:b/>
          <w:bCs/>
          <w:noProof/>
          <w:lang w:val="sr-Cyrl-RS"/>
        </w:rPr>
      </w:pPr>
    </w:p>
    <w:tbl>
      <w:tblPr>
        <w:tblW w:w="10440" w:type="dxa"/>
        <w:tblLayout w:type="fixed"/>
        <w:tblCellMar>
          <w:left w:w="30" w:type="dxa"/>
          <w:right w:w="30" w:type="dxa"/>
        </w:tblCellMar>
        <w:tblLook w:val="0000" w:firstRow="0" w:lastRow="0" w:firstColumn="0" w:lastColumn="0" w:noHBand="0" w:noVBand="0"/>
      </w:tblPr>
      <w:tblGrid>
        <w:gridCol w:w="852"/>
        <w:gridCol w:w="5678"/>
        <w:gridCol w:w="915"/>
        <w:gridCol w:w="645"/>
        <w:gridCol w:w="80"/>
        <w:gridCol w:w="2270"/>
      </w:tblGrid>
      <w:tr w:rsidR="00961B9F" w:rsidRPr="00036096" w14:paraId="6C745D30" w14:textId="77777777" w:rsidTr="002C2E5B">
        <w:trPr>
          <w:trHeight w:val="290"/>
        </w:trPr>
        <w:tc>
          <w:tcPr>
            <w:tcW w:w="852" w:type="dxa"/>
            <w:tcBorders>
              <w:top w:val="nil"/>
              <w:left w:val="nil"/>
              <w:bottom w:val="nil"/>
              <w:right w:val="nil"/>
            </w:tcBorders>
          </w:tcPr>
          <w:p w14:paraId="6A24C663" w14:textId="77777777" w:rsidR="00961B9F" w:rsidRPr="00036096" w:rsidRDefault="00961B9F" w:rsidP="0023662A">
            <w:pPr>
              <w:autoSpaceDE w:val="0"/>
              <w:autoSpaceDN w:val="0"/>
              <w:adjustRightInd w:val="0"/>
              <w:spacing w:after="0" w:line="240" w:lineRule="auto"/>
              <w:jc w:val="right"/>
              <w:rPr>
                <w:rFonts w:ascii="Arial" w:hAnsi="Arial" w:cs="Arial"/>
                <w:color w:val="000000"/>
                <w:sz w:val="20"/>
                <w:szCs w:val="20"/>
                <w:lang w:val="en-US"/>
              </w:rPr>
            </w:pPr>
          </w:p>
        </w:tc>
        <w:tc>
          <w:tcPr>
            <w:tcW w:w="6593" w:type="dxa"/>
            <w:gridSpan w:val="2"/>
            <w:tcBorders>
              <w:top w:val="nil"/>
              <w:left w:val="nil"/>
              <w:bottom w:val="nil"/>
              <w:right w:val="nil"/>
            </w:tcBorders>
          </w:tcPr>
          <w:p w14:paraId="1FDBB6C2" w14:textId="77777777" w:rsidR="002C2E5B" w:rsidRPr="00036096" w:rsidRDefault="002C2E5B" w:rsidP="00961B9F">
            <w:pPr>
              <w:autoSpaceDE w:val="0"/>
              <w:autoSpaceDN w:val="0"/>
              <w:adjustRightInd w:val="0"/>
              <w:spacing w:after="0" w:line="240" w:lineRule="auto"/>
              <w:rPr>
                <w:rFonts w:ascii="Arial" w:hAnsi="Arial" w:cs="Arial"/>
                <w:b/>
                <w:bCs/>
                <w:color w:val="000000"/>
                <w:lang w:val="sr-Cyrl-RS"/>
              </w:rPr>
            </w:pPr>
          </w:p>
          <w:p w14:paraId="4AFEEE71" w14:textId="5DC39357" w:rsidR="002C2E5B" w:rsidRPr="00036096" w:rsidRDefault="00A53618" w:rsidP="00961B9F">
            <w:pPr>
              <w:autoSpaceDE w:val="0"/>
              <w:autoSpaceDN w:val="0"/>
              <w:adjustRightInd w:val="0"/>
              <w:spacing w:after="0" w:line="240" w:lineRule="auto"/>
              <w:rPr>
                <w:rFonts w:ascii="Arial" w:hAnsi="Arial" w:cs="Arial"/>
                <w:b/>
                <w:bCs/>
                <w:color w:val="000000"/>
                <w:lang w:val="sr-Cyrl-RS"/>
              </w:rPr>
            </w:pPr>
            <w:r>
              <w:rPr>
                <w:rFonts w:ascii="Arial" w:hAnsi="Arial" w:cs="Arial"/>
                <w:b/>
                <w:bCs/>
                <w:color w:val="000000"/>
                <w:lang w:val="sr-Cyrl-RS"/>
              </w:rPr>
              <w:t>РЕКАПИТУЛАЦИЈА МАШИНСКЕ ИНСТАЛАЦИЈЕ</w:t>
            </w:r>
          </w:p>
          <w:p w14:paraId="310E4735" w14:textId="77777777" w:rsidR="002C2E5B" w:rsidRDefault="002C2E5B" w:rsidP="00961B9F">
            <w:pPr>
              <w:autoSpaceDE w:val="0"/>
              <w:autoSpaceDN w:val="0"/>
              <w:adjustRightInd w:val="0"/>
              <w:spacing w:after="0" w:line="240" w:lineRule="auto"/>
              <w:rPr>
                <w:rFonts w:ascii="Arial" w:hAnsi="Arial" w:cs="Arial"/>
                <w:b/>
                <w:bCs/>
                <w:color w:val="000000"/>
                <w:lang w:val="sr-Cyrl-RS"/>
              </w:rPr>
            </w:pPr>
          </w:p>
          <w:tbl>
            <w:tblPr>
              <w:tblStyle w:val="TableGrid"/>
              <w:tblW w:w="6523" w:type="dxa"/>
              <w:tblLayout w:type="fixed"/>
              <w:tblLook w:val="04A0" w:firstRow="1" w:lastRow="0" w:firstColumn="1" w:lastColumn="0" w:noHBand="0" w:noVBand="1"/>
            </w:tblPr>
            <w:tblGrid>
              <w:gridCol w:w="493"/>
              <w:gridCol w:w="3852"/>
              <w:gridCol w:w="2178"/>
            </w:tblGrid>
            <w:tr w:rsidR="00A53618" w:rsidRPr="00036096" w14:paraId="393A02F0" w14:textId="77777777" w:rsidTr="00A53618">
              <w:tc>
                <w:tcPr>
                  <w:tcW w:w="493" w:type="dxa"/>
                  <w:tcBorders>
                    <w:top w:val="single" w:sz="12" w:space="0" w:color="auto"/>
                    <w:left w:val="single" w:sz="12" w:space="0" w:color="auto"/>
                    <w:bottom w:val="single" w:sz="12" w:space="0" w:color="auto"/>
                    <w:right w:val="single" w:sz="12" w:space="0" w:color="auto"/>
                  </w:tcBorders>
                </w:tcPr>
                <w:p w14:paraId="4EB834CC" w14:textId="764B8239" w:rsidR="00A53618" w:rsidRPr="00EA64DE" w:rsidRDefault="00A53618" w:rsidP="00A53618">
                  <w:pPr>
                    <w:autoSpaceDE w:val="0"/>
                    <w:autoSpaceDN w:val="0"/>
                    <w:adjustRightInd w:val="0"/>
                    <w:rPr>
                      <w:rFonts w:ascii="Arial" w:hAnsi="Arial" w:cs="Arial"/>
                      <w:b/>
                      <w:bCs/>
                      <w:color w:val="000000"/>
                      <w:lang w:val="sr-Cyrl-RS"/>
                    </w:rPr>
                  </w:pPr>
                  <w:r>
                    <w:rPr>
                      <w:rFonts w:ascii="Arial" w:hAnsi="Arial" w:cs="Arial"/>
                      <w:b/>
                      <w:bCs/>
                      <w:color w:val="000000"/>
                      <w:lang w:val="en-US"/>
                    </w:rPr>
                    <w:t>А</w:t>
                  </w:r>
                  <w:r w:rsidR="00EA64DE">
                    <w:rPr>
                      <w:rFonts w:ascii="Arial" w:hAnsi="Arial" w:cs="Arial"/>
                      <w:b/>
                      <w:bCs/>
                      <w:color w:val="000000"/>
                      <w:lang w:val="sr-Cyrl-RS"/>
                    </w:rPr>
                    <w:t>.</w:t>
                  </w:r>
                </w:p>
              </w:tc>
              <w:tc>
                <w:tcPr>
                  <w:tcW w:w="3852" w:type="dxa"/>
                  <w:tcBorders>
                    <w:top w:val="single" w:sz="12" w:space="0" w:color="auto"/>
                    <w:left w:val="single" w:sz="12" w:space="0" w:color="auto"/>
                    <w:bottom w:val="single" w:sz="12" w:space="0" w:color="auto"/>
                    <w:right w:val="single" w:sz="12" w:space="0" w:color="auto"/>
                  </w:tcBorders>
                </w:tcPr>
                <w:p w14:paraId="0BCE5B6A" w14:textId="32894F35" w:rsidR="00A53618" w:rsidRPr="00036096" w:rsidRDefault="00A53618" w:rsidP="00A53618">
                  <w:pPr>
                    <w:autoSpaceDE w:val="0"/>
                    <w:autoSpaceDN w:val="0"/>
                    <w:adjustRightInd w:val="0"/>
                    <w:rPr>
                      <w:rFonts w:ascii="Arial" w:hAnsi="Arial" w:cs="Arial"/>
                      <w:b/>
                      <w:bCs/>
                      <w:color w:val="000000"/>
                      <w:lang w:val="en-US"/>
                    </w:rPr>
                  </w:pPr>
                  <w:r>
                    <w:rPr>
                      <w:rFonts w:ascii="Arial" w:hAnsi="Arial" w:cs="Arial"/>
                      <w:b/>
                      <w:bCs/>
                      <w:color w:val="000000"/>
                      <w:sz w:val="20"/>
                      <w:szCs w:val="20"/>
                      <w:lang w:val="en-US"/>
                    </w:rPr>
                    <w:t>КОТЛАРНИЦА</w:t>
                  </w:r>
                </w:p>
              </w:tc>
              <w:tc>
                <w:tcPr>
                  <w:tcW w:w="2178" w:type="dxa"/>
                  <w:tcBorders>
                    <w:top w:val="single" w:sz="12" w:space="0" w:color="auto"/>
                    <w:left w:val="single" w:sz="12" w:space="0" w:color="auto"/>
                    <w:bottom w:val="single" w:sz="12" w:space="0" w:color="auto"/>
                    <w:right w:val="single" w:sz="12" w:space="0" w:color="auto"/>
                  </w:tcBorders>
                </w:tcPr>
                <w:p w14:paraId="0695BB2B" w14:textId="77777777" w:rsidR="00A53618" w:rsidRPr="00036096" w:rsidRDefault="00A53618" w:rsidP="00A53618">
                  <w:pPr>
                    <w:autoSpaceDE w:val="0"/>
                    <w:autoSpaceDN w:val="0"/>
                    <w:adjustRightInd w:val="0"/>
                    <w:ind w:right="-2363"/>
                    <w:rPr>
                      <w:rFonts w:ascii="Arial" w:hAnsi="Arial" w:cs="Arial"/>
                      <w:b/>
                      <w:bCs/>
                      <w:color w:val="000000"/>
                      <w:lang w:val="en-US"/>
                    </w:rPr>
                  </w:pPr>
                </w:p>
              </w:tc>
            </w:tr>
            <w:tr w:rsidR="00A53618" w:rsidRPr="00036096" w14:paraId="30942A39" w14:textId="77777777" w:rsidTr="00A53618">
              <w:tc>
                <w:tcPr>
                  <w:tcW w:w="493" w:type="dxa"/>
                  <w:tcBorders>
                    <w:top w:val="single" w:sz="12" w:space="0" w:color="auto"/>
                    <w:left w:val="single" w:sz="12" w:space="0" w:color="auto"/>
                    <w:bottom w:val="single" w:sz="12" w:space="0" w:color="auto"/>
                    <w:right w:val="single" w:sz="12" w:space="0" w:color="auto"/>
                  </w:tcBorders>
                </w:tcPr>
                <w:p w14:paraId="018F9260" w14:textId="49CFB77F" w:rsidR="00A53618" w:rsidRPr="00EA64DE" w:rsidRDefault="00A53618" w:rsidP="00A53618">
                  <w:pPr>
                    <w:autoSpaceDE w:val="0"/>
                    <w:autoSpaceDN w:val="0"/>
                    <w:adjustRightInd w:val="0"/>
                    <w:rPr>
                      <w:rFonts w:ascii="Arial" w:hAnsi="Arial" w:cs="Arial"/>
                      <w:b/>
                      <w:bCs/>
                      <w:color w:val="000000"/>
                      <w:lang w:val="sr-Cyrl-RS"/>
                    </w:rPr>
                  </w:pPr>
                  <w:r>
                    <w:rPr>
                      <w:rFonts w:ascii="Arial" w:hAnsi="Arial" w:cs="Arial"/>
                      <w:b/>
                      <w:bCs/>
                      <w:color w:val="000000"/>
                      <w:lang w:val="en-US"/>
                    </w:rPr>
                    <w:t>Б</w:t>
                  </w:r>
                  <w:r w:rsidR="00EA64DE">
                    <w:rPr>
                      <w:rFonts w:ascii="Arial" w:hAnsi="Arial" w:cs="Arial"/>
                      <w:b/>
                      <w:bCs/>
                      <w:color w:val="000000"/>
                      <w:lang w:val="sr-Cyrl-RS"/>
                    </w:rPr>
                    <w:t>.</w:t>
                  </w:r>
                </w:p>
              </w:tc>
              <w:tc>
                <w:tcPr>
                  <w:tcW w:w="3852" w:type="dxa"/>
                  <w:tcBorders>
                    <w:top w:val="single" w:sz="12" w:space="0" w:color="auto"/>
                    <w:left w:val="single" w:sz="12" w:space="0" w:color="auto"/>
                    <w:bottom w:val="single" w:sz="12" w:space="0" w:color="auto"/>
                    <w:right w:val="single" w:sz="12" w:space="0" w:color="auto"/>
                  </w:tcBorders>
                </w:tcPr>
                <w:p w14:paraId="7BEF108A" w14:textId="2DC12DF1" w:rsidR="00A53618" w:rsidRPr="00036096" w:rsidRDefault="00A53618" w:rsidP="00A53618">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СОЛАРНИ СИСТЕМ</w:t>
                  </w:r>
                </w:p>
              </w:tc>
              <w:tc>
                <w:tcPr>
                  <w:tcW w:w="2178" w:type="dxa"/>
                  <w:tcBorders>
                    <w:top w:val="single" w:sz="12" w:space="0" w:color="auto"/>
                    <w:left w:val="single" w:sz="12" w:space="0" w:color="auto"/>
                    <w:bottom w:val="single" w:sz="12" w:space="0" w:color="auto"/>
                    <w:right w:val="single" w:sz="12" w:space="0" w:color="auto"/>
                  </w:tcBorders>
                </w:tcPr>
                <w:p w14:paraId="1D5A69A9" w14:textId="77777777" w:rsidR="00A53618" w:rsidRPr="00036096" w:rsidRDefault="00A53618" w:rsidP="00A53618">
                  <w:pPr>
                    <w:autoSpaceDE w:val="0"/>
                    <w:autoSpaceDN w:val="0"/>
                    <w:adjustRightInd w:val="0"/>
                    <w:rPr>
                      <w:rFonts w:ascii="Arial" w:hAnsi="Arial" w:cs="Arial"/>
                      <w:b/>
                      <w:bCs/>
                      <w:color w:val="000000"/>
                      <w:lang w:val="en-US"/>
                    </w:rPr>
                  </w:pPr>
                </w:p>
              </w:tc>
            </w:tr>
            <w:tr w:rsidR="00A53618" w:rsidRPr="00036096" w14:paraId="2E3FB9B1" w14:textId="77777777" w:rsidTr="00A53618">
              <w:tc>
                <w:tcPr>
                  <w:tcW w:w="4345" w:type="dxa"/>
                  <w:gridSpan w:val="2"/>
                  <w:tcBorders>
                    <w:top w:val="single" w:sz="12" w:space="0" w:color="auto"/>
                    <w:left w:val="single" w:sz="12" w:space="0" w:color="auto"/>
                    <w:bottom w:val="single" w:sz="12" w:space="0" w:color="auto"/>
                    <w:right w:val="single" w:sz="12" w:space="0" w:color="auto"/>
                  </w:tcBorders>
                </w:tcPr>
                <w:p w14:paraId="17243E4A" w14:textId="61CE6F39" w:rsidR="00A53618" w:rsidRPr="00A53618" w:rsidRDefault="00EA64DE" w:rsidP="00EA64DE">
                  <w:pPr>
                    <w:autoSpaceDE w:val="0"/>
                    <w:autoSpaceDN w:val="0"/>
                    <w:adjustRightInd w:val="0"/>
                    <w:jc w:val="center"/>
                    <w:rPr>
                      <w:rFonts w:ascii="Arial" w:hAnsi="Arial" w:cs="Arial"/>
                      <w:b/>
                      <w:bCs/>
                      <w:color w:val="000000"/>
                      <w:sz w:val="20"/>
                      <w:szCs w:val="20"/>
                      <w:lang w:val="sr-Cyrl-RS"/>
                    </w:rPr>
                  </w:pPr>
                  <w:r>
                    <w:rPr>
                      <w:rFonts w:ascii="Arial" w:hAnsi="Arial" w:cs="Arial"/>
                      <w:b/>
                      <w:bCs/>
                      <w:color w:val="000000"/>
                      <w:sz w:val="20"/>
                      <w:szCs w:val="20"/>
                      <w:lang w:val="sr-Cyrl-RS"/>
                    </w:rPr>
                    <w:t xml:space="preserve">УКУПНО </w:t>
                  </w:r>
                  <w:r w:rsidR="00A53618">
                    <w:rPr>
                      <w:rFonts w:ascii="Arial" w:hAnsi="Arial" w:cs="Arial"/>
                      <w:b/>
                      <w:bCs/>
                      <w:color w:val="000000"/>
                      <w:sz w:val="20"/>
                      <w:szCs w:val="20"/>
                      <w:lang w:val="sr-Cyrl-RS"/>
                    </w:rPr>
                    <w:t>:</w:t>
                  </w:r>
                </w:p>
              </w:tc>
              <w:tc>
                <w:tcPr>
                  <w:tcW w:w="2178" w:type="dxa"/>
                  <w:tcBorders>
                    <w:top w:val="single" w:sz="12" w:space="0" w:color="auto"/>
                    <w:left w:val="single" w:sz="12" w:space="0" w:color="auto"/>
                    <w:bottom w:val="single" w:sz="12" w:space="0" w:color="auto"/>
                    <w:right w:val="single" w:sz="12" w:space="0" w:color="auto"/>
                  </w:tcBorders>
                </w:tcPr>
                <w:p w14:paraId="64766CFB" w14:textId="77777777" w:rsidR="00A53618" w:rsidRPr="00036096" w:rsidRDefault="00A53618" w:rsidP="00A53618">
                  <w:pPr>
                    <w:autoSpaceDE w:val="0"/>
                    <w:autoSpaceDN w:val="0"/>
                    <w:adjustRightInd w:val="0"/>
                    <w:rPr>
                      <w:rFonts w:ascii="Arial" w:hAnsi="Arial" w:cs="Arial"/>
                      <w:b/>
                      <w:bCs/>
                      <w:color w:val="000000"/>
                      <w:lang w:val="en-US"/>
                    </w:rPr>
                  </w:pPr>
                </w:p>
              </w:tc>
            </w:tr>
          </w:tbl>
          <w:p w14:paraId="0377EDF3" w14:textId="77777777" w:rsidR="002B4BD0" w:rsidRDefault="002B4BD0" w:rsidP="00961B9F">
            <w:pPr>
              <w:autoSpaceDE w:val="0"/>
              <w:autoSpaceDN w:val="0"/>
              <w:adjustRightInd w:val="0"/>
              <w:spacing w:after="0" w:line="240" w:lineRule="auto"/>
              <w:rPr>
                <w:rFonts w:ascii="Arial" w:hAnsi="Arial" w:cs="Arial"/>
                <w:b/>
                <w:bCs/>
                <w:color w:val="000000"/>
                <w:lang w:val="sr-Cyrl-RS"/>
              </w:rPr>
            </w:pPr>
          </w:p>
          <w:p w14:paraId="2AF02539" w14:textId="77777777" w:rsidR="002B4BD0" w:rsidRDefault="002B4BD0" w:rsidP="00961B9F">
            <w:pPr>
              <w:autoSpaceDE w:val="0"/>
              <w:autoSpaceDN w:val="0"/>
              <w:adjustRightInd w:val="0"/>
              <w:spacing w:after="0" w:line="240" w:lineRule="auto"/>
              <w:rPr>
                <w:rFonts w:ascii="Arial" w:hAnsi="Arial" w:cs="Arial"/>
                <w:b/>
                <w:bCs/>
                <w:color w:val="000000"/>
                <w:lang w:val="sr-Cyrl-RS"/>
              </w:rPr>
            </w:pPr>
          </w:p>
          <w:p w14:paraId="59D0BA0C" w14:textId="77777777" w:rsidR="002B4BD0" w:rsidRPr="001A532A" w:rsidRDefault="002B4BD0" w:rsidP="00961B9F">
            <w:pPr>
              <w:autoSpaceDE w:val="0"/>
              <w:autoSpaceDN w:val="0"/>
              <w:adjustRightInd w:val="0"/>
              <w:spacing w:after="0" w:line="240" w:lineRule="auto"/>
              <w:rPr>
                <w:rFonts w:ascii="Arial" w:hAnsi="Arial" w:cs="Arial"/>
                <w:b/>
                <w:bCs/>
                <w:color w:val="000000"/>
                <w:lang w:val="sr-Cyrl-RS"/>
              </w:rPr>
            </w:pPr>
          </w:p>
          <w:p w14:paraId="1521A779" w14:textId="0B0B0CB0" w:rsidR="001A532A" w:rsidRPr="001A532A" w:rsidRDefault="001A532A" w:rsidP="001A532A">
            <w:pPr>
              <w:jc w:val="both"/>
              <w:rPr>
                <w:rFonts w:ascii="Arial" w:hAnsi="Arial" w:cs="Arial"/>
                <w:b/>
                <w:bCs/>
                <w:color w:val="000000"/>
                <w:lang w:val="sr-Cyrl-CS"/>
              </w:rPr>
            </w:pPr>
            <w:r w:rsidRPr="001A532A">
              <w:rPr>
                <w:rFonts w:ascii="Arial" w:hAnsi="Arial" w:cs="Arial"/>
                <w:b/>
                <w:bCs/>
                <w:color w:val="000000"/>
                <w:lang w:val="sr-Cyrl-CS"/>
              </w:rPr>
              <w:t xml:space="preserve">7. ЗОП - Ватрогасна опрема </w:t>
            </w:r>
          </w:p>
          <w:p w14:paraId="1318C351" w14:textId="153CBD4E" w:rsidR="001A532A" w:rsidRPr="00902003" w:rsidRDefault="001A532A" w:rsidP="001A532A">
            <w:pPr>
              <w:ind w:right="-1374"/>
              <w:rPr>
                <w:rFonts w:cs="Arial"/>
                <w:b/>
                <w:lang w:val="de-DE"/>
              </w:rPr>
            </w:pPr>
            <w:r>
              <w:rPr>
                <w:rFonts w:cs="Arial"/>
                <w:b/>
                <w:lang w:val="sr-Cyrl-RS"/>
              </w:rPr>
              <w:t xml:space="preserve">                                                                              </w:t>
            </w:r>
            <w:r>
              <w:rPr>
                <w:rFonts w:cs="Arial"/>
                <w:b/>
                <w:lang w:val="de-DE"/>
              </w:rPr>
              <w:t>jed</w:t>
            </w:r>
            <w:r w:rsidRPr="00902003">
              <w:rPr>
                <w:rFonts w:cs="Arial"/>
                <w:b/>
                <w:lang w:val="de-DE"/>
              </w:rPr>
              <w:t>.</w:t>
            </w:r>
            <w:r w:rsidRPr="00902003">
              <w:rPr>
                <w:rFonts w:cs="Arial"/>
                <w:b/>
                <w:lang w:val="de-DE"/>
              </w:rPr>
              <w:tab/>
              <w:t xml:space="preserve">  </w:t>
            </w:r>
            <w:r>
              <w:rPr>
                <w:rFonts w:cs="Arial"/>
                <w:b/>
                <w:lang w:val="de-DE"/>
              </w:rPr>
              <w:t>kol</w:t>
            </w:r>
            <w:r w:rsidRPr="00902003">
              <w:rPr>
                <w:rFonts w:cs="Arial"/>
                <w:b/>
                <w:lang w:val="de-DE"/>
              </w:rPr>
              <w:t xml:space="preserve">.   </w:t>
            </w:r>
            <w:r>
              <w:rPr>
                <w:rFonts w:cs="Arial"/>
                <w:b/>
                <w:lang w:val="de-DE"/>
              </w:rPr>
              <w:t>jed</w:t>
            </w:r>
            <w:r w:rsidRPr="00902003">
              <w:rPr>
                <w:rFonts w:cs="Arial"/>
                <w:b/>
                <w:lang w:val="de-DE"/>
              </w:rPr>
              <w:t xml:space="preserve">. </w:t>
            </w:r>
            <w:r>
              <w:rPr>
                <w:rFonts w:cs="Arial"/>
                <w:b/>
                <w:lang w:val="de-DE"/>
              </w:rPr>
              <w:t>cena</w:t>
            </w:r>
            <w:r w:rsidRPr="00902003">
              <w:rPr>
                <w:rFonts w:cs="Arial"/>
                <w:b/>
                <w:lang w:val="de-DE"/>
              </w:rPr>
              <w:t xml:space="preserve">   </w:t>
            </w:r>
            <w:r>
              <w:rPr>
                <w:rFonts w:cs="Arial"/>
                <w:b/>
                <w:lang w:val="de-DE"/>
              </w:rPr>
              <w:t xml:space="preserve"> ukupno</w:t>
            </w:r>
            <w:r w:rsidRPr="00902003">
              <w:rPr>
                <w:rFonts w:cs="Arial"/>
                <w:b/>
                <w:lang w:val="de-DE"/>
              </w:rPr>
              <w:tab/>
            </w:r>
            <w:r w:rsidRPr="00902003">
              <w:rPr>
                <w:rFonts w:cs="Arial"/>
                <w:b/>
                <w:lang w:val="de-DE"/>
              </w:rPr>
              <w:tab/>
            </w:r>
            <w:r w:rsidRPr="00902003">
              <w:rPr>
                <w:rFonts w:cs="Arial"/>
                <w:b/>
                <w:lang w:val="de-DE"/>
              </w:rPr>
              <w:tab/>
            </w:r>
            <w:r w:rsidRPr="00902003">
              <w:rPr>
                <w:rFonts w:cs="Arial"/>
                <w:b/>
                <w:lang w:val="de-DE"/>
              </w:rPr>
              <w:tab/>
            </w:r>
          </w:p>
          <w:p w14:paraId="3809B2EC" w14:textId="77777777" w:rsidR="001A532A" w:rsidRPr="00902003" w:rsidRDefault="001A532A" w:rsidP="001A532A">
            <w:pPr>
              <w:rPr>
                <w:rFonts w:cs="Arial"/>
                <w:b/>
                <w:lang w:val="de-DE"/>
              </w:rPr>
            </w:pPr>
            <w:r w:rsidRPr="00902003">
              <w:rPr>
                <w:rFonts w:cs="Arial"/>
                <w:b/>
                <w:lang w:val="de-DE"/>
              </w:rPr>
              <w:tab/>
            </w:r>
          </w:p>
          <w:p w14:paraId="6721DFEC" w14:textId="77777777" w:rsidR="001A532A" w:rsidRPr="00902003" w:rsidRDefault="001A532A" w:rsidP="001A532A">
            <w:pPr>
              <w:numPr>
                <w:ilvl w:val="0"/>
                <w:numId w:val="32"/>
              </w:numPr>
              <w:spacing w:after="0" w:line="240" w:lineRule="auto"/>
              <w:jc w:val="both"/>
              <w:rPr>
                <w:rFonts w:cs="Arial"/>
              </w:rPr>
            </w:pPr>
            <w:r>
              <w:rPr>
                <w:rFonts w:cs="Arial"/>
              </w:rPr>
              <w:t>Ručni</w:t>
            </w:r>
            <w:r w:rsidRPr="00902003">
              <w:rPr>
                <w:rFonts w:cs="Arial"/>
              </w:rPr>
              <w:t xml:space="preserve"> </w:t>
            </w:r>
            <w:r>
              <w:rPr>
                <w:rFonts w:cs="Arial"/>
              </w:rPr>
              <w:t>aparata</w:t>
            </w:r>
            <w:r w:rsidRPr="00902003">
              <w:rPr>
                <w:rFonts w:cs="Arial"/>
              </w:rPr>
              <w:t xml:space="preserve"> </w:t>
            </w:r>
            <w:r>
              <w:rPr>
                <w:rFonts w:cs="Arial"/>
              </w:rPr>
              <w:t>S</w:t>
            </w:r>
            <w:r w:rsidRPr="00902003">
              <w:rPr>
                <w:rFonts w:cs="Arial"/>
              </w:rPr>
              <w:t xml:space="preserve">-9 </w:t>
            </w:r>
            <w:r>
              <w:rPr>
                <w:rFonts w:cs="Arial"/>
              </w:rPr>
              <w:t>za</w:t>
            </w:r>
            <w:r w:rsidRPr="00902003">
              <w:rPr>
                <w:rFonts w:cs="Arial"/>
              </w:rPr>
              <w:t xml:space="preserve"> </w:t>
            </w:r>
            <w:r>
              <w:rPr>
                <w:rFonts w:cs="Arial"/>
              </w:rPr>
              <w:t>početno</w:t>
            </w:r>
            <w:r w:rsidRPr="00902003">
              <w:rPr>
                <w:rFonts w:cs="Arial"/>
              </w:rPr>
              <w:t xml:space="preserve"> </w:t>
            </w:r>
            <w:r>
              <w:rPr>
                <w:rFonts w:cs="Arial"/>
              </w:rPr>
              <w:t>gašenje</w:t>
            </w:r>
            <w:r w:rsidRPr="00902003">
              <w:rPr>
                <w:rFonts w:cs="Arial"/>
              </w:rPr>
              <w:t xml:space="preserve"> </w:t>
            </w:r>
            <w:r>
              <w:rPr>
                <w:rFonts w:cs="Arial"/>
              </w:rPr>
              <w:t>požara</w:t>
            </w:r>
          </w:p>
          <w:p w14:paraId="199858EC" w14:textId="369FA467" w:rsidR="001A532A" w:rsidRPr="00902003" w:rsidRDefault="001A532A" w:rsidP="001A532A">
            <w:pPr>
              <w:ind w:right="-1516"/>
              <w:jc w:val="center"/>
              <w:rPr>
                <w:rFonts w:cs="Arial"/>
              </w:rPr>
            </w:pPr>
            <w:r>
              <w:rPr>
                <w:rFonts w:cs="Arial"/>
              </w:rPr>
              <w:t>prahom</w:t>
            </w:r>
            <w:r w:rsidRPr="00902003">
              <w:rPr>
                <w:rFonts w:cs="Arial"/>
              </w:rPr>
              <w:t xml:space="preserve"> </w:t>
            </w:r>
            <w:r>
              <w:rPr>
                <w:rFonts w:cs="Arial"/>
              </w:rPr>
              <w:t>kapaciteta</w:t>
            </w:r>
            <w:r w:rsidRPr="00902003">
              <w:rPr>
                <w:rFonts w:cs="Arial"/>
              </w:rPr>
              <w:t xml:space="preserve"> 9</w:t>
            </w:r>
            <w:r>
              <w:rPr>
                <w:rFonts w:cs="Arial"/>
              </w:rPr>
              <w:t>kg</w:t>
            </w:r>
            <w:r w:rsidRPr="00902003">
              <w:rPr>
                <w:rFonts w:cs="Arial"/>
              </w:rPr>
              <w:t>.</w:t>
            </w:r>
            <w:r w:rsidRPr="00902003">
              <w:rPr>
                <w:rFonts w:cs="Arial"/>
              </w:rPr>
              <w:tab/>
            </w:r>
            <w:r w:rsidRPr="00902003">
              <w:rPr>
                <w:rFonts w:cs="Arial"/>
              </w:rPr>
              <w:tab/>
            </w:r>
            <w:r w:rsidRPr="00902003">
              <w:rPr>
                <w:rFonts w:cs="Arial"/>
              </w:rPr>
              <w:tab/>
            </w:r>
            <w:r w:rsidRPr="00902003">
              <w:rPr>
                <w:rFonts w:cs="Arial"/>
              </w:rPr>
              <w:tab/>
              <w:t xml:space="preserve"> </w:t>
            </w:r>
            <w:r w:rsidRPr="00902003">
              <w:rPr>
                <w:rFonts w:cs="Arial"/>
              </w:rPr>
              <w:tab/>
            </w:r>
            <w:r w:rsidRPr="00902003">
              <w:rPr>
                <w:rFonts w:cs="Arial"/>
              </w:rPr>
              <w:tab/>
            </w:r>
            <w:r w:rsidRPr="00902003">
              <w:rPr>
                <w:rFonts w:cs="Arial"/>
              </w:rPr>
              <w:tab/>
            </w:r>
            <w:r>
              <w:rPr>
                <w:rFonts w:cs="Arial"/>
              </w:rPr>
              <w:tab/>
            </w:r>
            <w:r w:rsidRPr="00902003">
              <w:rPr>
                <w:rFonts w:cs="Arial"/>
              </w:rPr>
              <w:t xml:space="preserve"> </w:t>
            </w:r>
            <w:r w:rsidRPr="00902003">
              <w:rPr>
                <w:rFonts w:cs="Arial"/>
              </w:rPr>
              <w:tab/>
            </w:r>
            <w:r w:rsidRPr="00902003">
              <w:rPr>
                <w:rFonts w:cs="Arial"/>
              </w:rPr>
              <w:tab/>
            </w:r>
            <w:r w:rsidRPr="00902003">
              <w:rPr>
                <w:rFonts w:cs="Arial"/>
              </w:rPr>
              <w:tab/>
            </w:r>
            <w:r w:rsidRPr="00902003">
              <w:rPr>
                <w:rFonts w:cs="Arial"/>
              </w:rPr>
              <w:tab/>
            </w:r>
            <w:r w:rsidRPr="00902003">
              <w:rPr>
                <w:rFonts w:cs="Arial"/>
              </w:rPr>
              <w:tab/>
            </w:r>
            <w:r w:rsidRPr="00902003">
              <w:rPr>
                <w:rFonts w:cs="Arial"/>
              </w:rPr>
              <w:tab/>
            </w:r>
            <w:r>
              <w:rPr>
                <w:rFonts w:cs="Arial"/>
                <w:lang w:val="sr-Cyrl-RS"/>
              </w:rPr>
              <w:t xml:space="preserve">                                                                                              </w:t>
            </w:r>
            <w:r>
              <w:rPr>
                <w:rFonts w:cs="Arial"/>
              </w:rPr>
              <w:t>kom</w:t>
            </w:r>
            <w:r w:rsidRPr="00902003">
              <w:rPr>
                <w:rFonts w:cs="Arial"/>
              </w:rPr>
              <w:t xml:space="preserve">.  </w:t>
            </w:r>
            <w:r>
              <w:rPr>
                <w:rFonts w:cs="Arial"/>
                <w:lang w:val="sr-Cyrl-RS"/>
              </w:rPr>
              <w:t xml:space="preserve">        3 </w:t>
            </w:r>
          </w:p>
          <w:p w14:paraId="59AB9702" w14:textId="77777777" w:rsidR="001A532A" w:rsidRPr="00902003" w:rsidRDefault="001A532A" w:rsidP="001A532A">
            <w:pPr>
              <w:numPr>
                <w:ilvl w:val="0"/>
                <w:numId w:val="32"/>
              </w:numPr>
              <w:spacing w:after="0" w:line="240" w:lineRule="auto"/>
              <w:jc w:val="both"/>
              <w:rPr>
                <w:rFonts w:cs="Arial"/>
              </w:rPr>
            </w:pPr>
            <w:r>
              <w:rPr>
                <w:rFonts w:cs="Arial"/>
              </w:rPr>
              <w:t>Ručni</w:t>
            </w:r>
            <w:r w:rsidRPr="00902003">
              <w:rPr>
                <w:rFonts w:cs="Arial"/>
              </w:rPr>
              <w:t xml:space="preserve"> </w:t>
            </w:r>
            <w:r>
              <w:rPr>
                <w:rFonts w:cs="Arial"/>
              </w:rPr>
              <w:t>aparat</w:t>
            </w:r>
            <w:r w:rsidRPr="00902003">
              <w:rPr>
                <w:rFonts w:cs="Arial"/>
              </w:rPr>
              <w:t xml:space="preserve"> </w:t>
            </w:r>
            <w:r>
              <w:rPr>
                <w:rFonts w:cs="Arial"/>
              </w:rPr>
              <w:t>za</w:t>
            </w:r>
            <w:r w:rsidRPr="00902003">
              <w:rPr>
                <w:rFonts w:cs="Arial"/>
              </w:rPr>
              <w:t xml:space="preserve"> </w:t>
            </w:r>
            <w:r>
              <w:rPr>
                <w:rFonts w:cs="Arial"/>
              </w:rPr>
              <w:t>početno</w:t>
            </w:r>
            <w:r w:rsidRPr="00902003">
              <w:rPr>
                <w:rFonts w:cs="Arial"/>
              </w:rPr>
              <w:t xml:space="preserve"> </w:t>
            </w:r>
            <w:r>
              <w:rPr>
                <w:rFonts w:cs="Arial"/>
              </w:rPr>
              <w:t>gašenje</w:t>
            </w:r>
            <w:r w:rsidRPr="00902003">
              <w:rPr>
                <w:rFonts w:cs="Arial"/>
              </w:rPr>
              <w:t xml:space="preserve"> </w:t>
            </w:r>
            <w:r>
              <w:rPr>
                <w:rFonts w:cs="Arial"/>
              </w:rPr>
              <w:t>požara</w:t>
            </w:r>
          </w:p>
          <w:p w14:paraId="26CD1A98" w14:textId="482B0308" w:rsidR="001A532A" w:rsidRPr="00902003" w:rsidRDefault="001A532A" w:rsidP="001A532A">
            <w:pPr>
              <w:rPr>
                <w:rFonts w:cs="Arial"/>
              </w:rPr>
            </w:pPr>
            <w:r>
              <w:rPr>
                <w:rFonts w:cs="Arial"/>
                <w:lang w:val="sr-Cyrl-RS"/>
              </w:rPr>
              <w:t xml:space="preserve">       </w:t>
            </w:r>
            <w:r w:rsidRPr="00902003">
              <w:rPr>
                <w:rFonts w:cs="Arial"/>
              </w:rPr>
              <w:t xml:space="preserve"> </w:t>
            </w:r>
            <w:r>
              <w:rPr>
                <w:rFonts w:cs="Arial"/>
              </w:rPr>
              <w:t>CO</w:t>
            </w:r>
            <w:r w:rsidRPr="00902003">
              <w:rPr>
                <w:rFonts w:cs="Arial"/>
                <w:vertAlign w:val="subscript"/>
              </w:rPr>
              <w:t xml:space="preserve">2 </w:t>
            </w:r>
            <w:r>
              <w:rPr>
                <w:rFonts w:cs="Arial"/>
              </w:rPr>
              <w:t>kapaciteta</w:t>
            </w:r>
            <w:r w:rsidRPr="00902003">
              <w:rPr>
                <w:rFonts w:cs="Arial"/>
              </w:rPr>
              <w:t xml:space="preserve"> 5</w:t>
            </w:r>
            <w:r>
              <w:rPr>
                <w:rFonts w:cs="Arial"/>
              </w:rPr>
              <w:t>kg</w:t>
            </w:r>
            <w:r w:rsidRPr="00902003">
              <w:rPr>
                <w:rFonts w:cs="Arial"/>
              </w:rPr>
              <w:t xml:space="preserve">.                         </w:t>
            </w:r>
            <w:r w:rsidRPr="00902003">
              <w:rPr>
                <w:rFonts w:cs="Arial"/>
              </w:rPr>
              <w:tab/>
            </w:r>
            <w:r w:rsidRPr="00902003">
              <w:rPr>
                <w:rFonts w:cs="Arial"/>
              </w:rPr>
              <w:tab/>
            </w:r>
          </w:p>
          <w:p w14:paraId="2581FE28" w14:textId="2664BE9C" w:rsidR="001A532A" w:rsidRPr="00902003" w:rsidRDefault="001A532A" w:rsidP="001A532A">
            <w:pPr>
              <w:jc w:val="center"/>
              <w:rPr>
                <w:rFonts w:cs="Arial"/>
              </w:rPr>
            </w:pPr>
            <w:r>
              <w:rPr>
                <w:rFonts w:cs="Arial"/>
                <w:lang w:val="sr-Cyrl-RS"/>
              </w:rPr>
              <w:t xml:space="preserve">                             </w:t>
            </w:r>
            <w:r>
              <w:rPr>
                <w:rFonts w:cs="Arial"/>
              </w:rPr>
              <w:t>kom</w:t>
            </w:r>
            <w:r w:rsidRPr="00902003">
              <w:rPr>
                <w:rFonts w:cs="Arial"/>
              </w:rPr>
              <w:t xml:space="preserve">.     </w:t>
            </w:r>
            <w:r>
              <w:rPr>
                <w:rFonts w:cs="Arial"/>
                <w:lang w:val="sr-Cyrl-RS"/>
              </w:rPr>
              <w:t xml:space="preserve">   </w:t>
            </w:r>
            <w:r>
              <w:rPr>
                <w:rFonts w:cs="Arial"/>
                <w:lang w:val="sr-Latn-RS"/>
              </w:rPr>
              <w:t>1</w:t>
            </w:r>
          </w:p>
          <w:p w14:paraId="257B2F28" w14:textId="77777777" w:rsidR="001A532A" w:rsidRPr="00902003" w:rsidRDefault="001A532A" w:rsidP="001A532A">
            <w:pPr>
              <w:pBdr>
                <w:bottom w:val="single" w:sz="4" w:space="1" w:color="auto"/>
              </w:pBdr>
              <w:rPr>
                <w:rFonts w:cs="Arial"/>
                <w:lang w:val="de-DE"/>
              </w:rPr>
            </w:pPr>
          </w:p>
          <w:p w14:paraId="01CCEA53" w14:textId="15E18943" w:rsidR="001A532A" w:rsidRPr="00902003" w:rsidRDefault="001A532A" w:rsidP="001A532A">
            <w:pPr>
              <w:rPr>
                <w:rFonts w:cs="Arial"/>
                <w:b/>
                <w:lang w:val="de-DE"/>
              </w:rPr>
            </w:pPr>
            <w:r>
              <w:rPr>
                <w:rFonts w:cs="Arial"/>
                <w:lang w:val="de-DE"/>
              </w:rPr>
              <w:tab/>
            </w:r>
            <w:r>
              <w:rPr>
                <w:rFonts w:cs="Arial"/>
                <w:lang w:val="de-DE"/>
              </w:rPr>
              <w:tab/>
            </w:r>
            <w:r>
              <w:rPr>
                <w:rFonts w:cs="Arial"/>
                <w:lang w:val="de-DE"/>
              </w:rPr>
              <w:tab/>
            </w:r>
            <w:r>
              <w:rPr>
                <w:rFonts w:cs="Arial"/>
                <w:b/>
                <w:lang w:val="de-DE"/>
              </w:rPr>
              <w:t>UKUPNO</w:t>
            </w:r>
            <w:r w:rsidRPr="00902003">
              <w:rPr>
                <w:rFonts w:cs="Arial"/>
                <w:b/>
                <w:lang w:val="de-DE"/>
              </w:rPr>
              <w:t>:</w:t>
            </w:r>
            <w:r w:rsidRPr="00902003">
              <w:rPr>
                <w:rFonts w:cs="Arial"/>
                <w:b/>
                <w:lang w:val="de-DE"/>
              </w:rPr>
              <w:tab/>
            </w:r>
            <w:r w:rsidRPr="00902003">
              <w:rPr>
                <w:rFonts w:cs="Arial"/>
                <w:b/>
                <w:lang w:val="de-DE"/>
              </w:rPr>
              <w:tab/>
              <w:t xml:space="preserve">                        </w:t>
            </w:r>
            <w:r>
              <w:rPr>
                <w:rFonts w:cs="Arial"/>
                <w:b/>
                <w:lang w:val="de-DE"/>
              </w:rPr>
              <w:t xml:space="preserve">    </w:t>
            </w:r>
            <w:r>
              <w:rPr>
                <w:rFonts w:cs="Arial"/>
                <w:b/>
                <w:lang w:val="sr-Cyrl-RS"/>
              </w:rPr>
              <w:t xml:space="preserve">             </w:t>
            </w:r>
          </w:p>
          <w:p w14:paraId="2D462EFF" w14:textId="77777777" w:rsidR="001A532A" w:rsidRPr="00902003" w:rsidRDefault="001A532A" w:rsidP="001A532A">
            <w:pPr>
              <w:pStyle w:val="BodyText0"/>
              <w:jc w:val="center"/>
              <w:rPr>
                <w:b/>
                <w:sz w:val="28"/>
                <w:szCs w:val="28"/>
                <w:lang w:val="sr-Cyrl-CS"/>
              </w:rPr>
            </w:pPr>
          </w:p>
          <w:p w14:paraId="7885B2FE" w14:textId="77777777" w:rsidR="001A532A" w:rsidRPr="00EC2BEA" w:rsidRDefault="001A532A" w:rsidP="001A532A">
            <w:pPr>
              <w:tabs>
                <w:tab w:val="left" w:pos="3686"/>
              </w:tabs>
              <w:spacing w:line="240" w:lineRule="auto"/>
              <w:jc w:val="center"/>
              <w:rPr>
                <w:rFonts w:ascii="Arial" w:hAnsi="Arial" w:cs="Arial"/>
                <w:b/>
                <w:color w:val="000000"/>
                <w:sz w:val="24"/>
                <w:szCs w:val="24"/>
                <w:lang w:val="sr-Cyrl-RS"/>
              </w:rPr>
            </w:pPr>
          </w:p>
          <w:p w14:paraId="377E3CFF" w14:textId="77777777" w:rsidR="002B4BD0" w:rsidRDefault="002B4BD0" w:rsidP="00961B9F">
            <w:pPr>
              <w:autoSpaceDE w:val="0"/>
              <w:autoSpaceDN w:val="0"/>
              <w:adjustRightInd w:val="0"/>
              <w:spacing w:after="0" w:line="240" w:lineRule="auto"/>
              <w:rPr>
                <w:rFonts w:ascii="Arial" w:hAnsi="Arial" w:cs="Arial"/>
                <w:b/>
                <w:bCs/>
                <w:color w:val="000000"/>
                <w:lang w:val="sr-Cyrl-RS"/>
              </w:rPr>
            </w:pPr>
          </w:p>
          <w:p w14:paraId="0BCE9426" w14:textId="77777777" w:rsidR="00961B9F" w:rsidRPr="00036096" w:rsidRDefault="00961B9F" w:rsidP="00961B9F">
            <w:pPr>
              <w:autoSpaceDE w:val="0"/>
              <w:autoSpaceDN w:val="0"/>
              <w:adjustRightInd w:val="0"/>
              <w:spacing w:after="0" w:line="240" w:lineRule="auto"/>
              <w:rPr>
                <w:rFonts w:ascii="Arial" w:hAnsi="Arial" w:cs="Arial"/>
                <w:b/>
                <w:bCs/>
                <w:color w:val="000000"/>
                <w:lang w:val="sr-Cyrl-RS"/>
              </w:rPr>
            </w:pPr>
            <w:r w:rsidRPr="00036096">
              <w:rPr>
                <w:rFonts w:ascii="Arial" w:hAnsi="Arial" w:cs="Arial"/>
                <w:b/>
                <w:bCs/>
                <w:color w:val="000000"/>
                <w:lang w:val="sr-Cyrl-RS"/>
              </w:rPr>
              <w:t>ЗБИРНА РЕКАПИТУЛАЦИЈА</w:t>
            </w:r>
          </w:p>
          <w:p w14:paraId="0F162BC2" w14:textId="77777777" w:rsidR="002C2E5B" w:rsidRPr="00036096" w:rsidRDefault="002C2E5B" w:rsidP="00961B9F">
            <w:pPr>
              <w:autoSpaceDE w:val="0"/>
              <w:autoSpaceDN w:val="0"/>
              <w:adjustRightInd w:val="0"/>
              <w:spacing w:after="0" w:line="240" w:lineRule="auto"/>
              <w:rPr>
                <w:rFonts w:ascii="Arial" w:hAnsi="Arial" w:cs="Arial"/>
                <w:b/>
                <w:bCs/>
                <w:color w:val="000000"/>
                <w:lang w:val="sr-Cyrl-RS"/>
              </w:rPr>
            </w:pPr>
          </w:p>
          <w:tbl>
            <w:tblPr>
              <w:tblStyle w:val="TableGrid"/>
              <w:tblW w:w="0" w:type="auto"/>
              <w:tblLayout w:type="fixed"/>
              <w:tblLook w:val="04A0" w:firstRow="1" w:lastRow="0" w:firstColumn="1" w:lastColumn="0" w:noHBand="0" w:noVBand="1"/>
            </w:tblPr>
            <w:tblGrid>
              <w:gridCol w:w="493"/>
              <w:gridCol w:w="3852"/>
              <w:gridCol w:w="2178"/>
            </w:tblGrid>
            <w:tr w:rsidR="002C2E5B" w:rsidRPr="00036096" w14:paraId="43C3BDBB" w14:textId="77777777" w:rsidTr="001A2090">
              <w:tc>
                <w:tcPr>
                  <w:tcW w:w="493" w:type="dxa"/>
                  <w:tcBorders>
                    <w:top w:val="single" w:sz="12" w:space="0" w:color="auto"/>
                    <w:left w:val="single" w:sz="12" w:space="0" w:color="auto"/>
                    <w:bottom w:val="single" w:sz="12" w:space="0" w:color="auto"/>
                    <w:right w:val="single" w:sz="12" w:space="0" w:color="auto"/>
                  </w:tcBorders>
                </w:tcPr>
                <w:p w14:paraId="60995C8F" w14:textId="77777777" w:rsidR="002C2E5B" w:rsidRPr="00036096" w:rsidRDefault="002C2E5B" w:rsidP="00961B9F">
                  <w:pPr>
                    <w:autoSpaceDE w:val="0"/>
                    <w:autoSpaceDN w:val="0"/>
                    <w:adjustRightInd w:val="0"/>
                    <w:rPr>
                      <w:rFonts w:ascii="Arial" w:hAnsi="Arial" w:cs="Arial"/>
                      <w:b/>
                      <w:bCs/>
                      <w:color w:val="000000"/>
                      <w:lang w:val="en-US"/>
                    </w:rPr>
                  </w:pPr>
                  <w:r w:rsidRPr="00036096">
                    <w:rPr>
                      <w:rFonts w:ascii="Arial" w:hAnsi="Arial" w:cs="Arial"/>
                      <w:b/>
                      <w:bCs/>
                      <w:color w:val="000000"/>
                      <w:lang w:val="en-US"/>
                    </w:rPr>
                    <w:t>1</w:t>
                  </w:r>
                </w:p>
              </w:tc>
              <w:tc>
                <w:tcPr>
                  <w:tcW w:w="3852" w:type="dxa"/>
                  <w:tcBorders>
                    <w:top w:val="single" w:sz="12" w:space="0" w:color="auto"/>
                    <w:left w:val="single" w:sz="12" w:space="0" w:color="auto"/>
                    <w:bottom w:val="single" w:sz="12" w:space="0" w:color="auto"/>
                    <w:right w:val="single" w:sz="12" w:space="0" w:color="auto"/>
                  </w:tcBorders>
                </w:tcPr>
                <w:p w14:paraId="7680C4CB" w14:textId="77777777" w:rsidR="002C2E5B" w:rsidRPr="00036096" w:rsidRDefault="001A2090" w:rsidP="00961B9F">
                  <w:pPr>
                    <w:autoSpaceDE w:val="0"/>
                    <w:autoSpaceDN w:val="0"/>
                    <w:adjustRightInd w:val="0"/>
                    <w:rPr>
                      <w:rFonts w:ascii="Arial" w:hAnsi="Arial" w:cs="Arial"/>
                      <w:b/>
                      <w:bCs/>
                      <w:color w:val="000000"/>
                      <w:lang w:val="en-US"/>
                    </w:rPr>
                  </w:pPr>
                  <w:r w:rsidRPr="00036096">
                    <w:rPr>
                      <w:rFonts w:ascii="Arial" w:hAnsi="Arial" w:cs="Arial"/>
                      <w:b/>
                      <w:bCs/>
                      <w:color w:val="000000"/>
                      <w:sz w:val="20"/>
                      <w:szCs w:val="20"/>
                      <w:lang w:val="en-US"/>
                    </w:rPr>
                    <w:t>ГРАЂЕВИНСКО ЗАНАТСКИ РАДОВИ</w:t>
                  </w:r>
                </w:p>
              </w:tc>
              <w:tc>
                <w:tcPr>
                  <w:tcW w:w="2178" w:type="dxa"/>
                  <w:tcBorders>
                    <w:top w:val="single" w:sz="12" w:space="0" w:color="auto"/>
                    <w:left w:val="single" w:sz="12" w:space="0" w:color="auto"/>
                    <w:bottom w:val="single" w:sz="12" w:space="0" w:color="auto"/>
                    <w:right w:val="single" w:sz="12" w:space="0" w:color="auto"/>
                  </w:tcBorders>
                </w:tcPr>
                <w:p w14:paraId="450AA0B3" w14:textId="77777777" w:rsidR="002C2E5B" w:rsidRPr="00036096" w:rsidRDefault="002C2E5B" w:rsidP="002C2E5B">
                  <w:pPr>
                    <w:autoSpaceDE w:val="0"/>
                    <w:autoSpaceDN w:val="0"/>
                    <w:adjustRightInd w:val="0"/>
                    <w:ind w:right="-2363"/>
                    <w:rPr>
                      <w:rFonts w:ascii="Arial" w:hAnsi="Arial" w:cs="Arial"/>
                      <w:b/>
                      <w:bCs/>
                      <w:color w:val="000000"/>
                      <w:lang w:val="en-US"/>
                    </w:rPr>
                  </w:pPr>
                </w:p>
              </w:tc>
            </w:tr>
            <w:tr w:rsidR="001A2090" w:rsidRPr="00036096" w14:paraId="5A71F167" w14:textId="77777777" w:rsidTr="001A2090">
              <w:tc>
                <w:tcPr>
                  <w:tcW w:w="493" w:type="dxa"/>
                  <w:tcBorders>
                    <w:top w:val="single" w:sz="12" w:space="0" w:color="auto"/>
                    <w:left w:val="single" w:sz="12" w:space="0" w:color="auto"/>
                    <w:bottom w:val="single" w:sz="12" w:space="0" w:color="auto"/>
                    <w:right w:val="single" w:sz="12" w:space="0" w:color="auto"/>
                  </w:tcBorders>
                </w:tcPr>
                <w:p w14:paraId="47528C72" w14:textId="77777777" w:rsidR="001A2090" w:rsidRPr="00036096" w:rsidRDefault="001A2090" w:rsidP="001A2090">
                  <w:pPr>
                    <w:autoSpaceDE w:val="0"/>
                    <w:autoSpaceDN w:val="0"/>
                    <w:adjustRightInd w:val="0"/>
                    <w:rPr>
                      <w:rFonts w:ascii="Arial" w:hAnsi="Arial" w:cs="Arial"/>
                      <w:b/>
                      <w:bCs/>
                      <w:color w:val="000000"/>
                      <w:lang w:val="en-US"/>
                    </w:rPr>
                  </w:pPr>
                  <w:r w:rsidRPr="00036096">
                    <w:rPr>
                      <w:rFonts w:ascii="Arial" w:hAnsi="Arial" w:cs="Arial"/>
                      <w:b/>
                      <w:bCs/>
                      <w:color w:val="000000"/>
                      <w:lang w:val="en-US"/>
                    </w:rPr>
                    <w:t>2</w:t>
                  </w:r>
                </w:p>
              </w:tc>
              <w:tc>
                <w:tcPr>
                  <w:tcW w:w="3852" w:type="dxa"/>
                  <w:tcBorders>
                    <w:top w:val="single" w:sz="12" w:space="0" w:color="auto"/>
                    <w:left w:val="single" w:sz="12" w:space="0" w:color="auto"/>
                    <w:bottom w:val="single" w:sz="12" w:space="0" w:color="auto"/>
                    <w:right w:val="single" w:sz="12" w:space="0" w:color="auto"/>
                  </w:tcBorders>
                </w:tcPr>
                <w:p w14:paraId="44E2BF44" w14:textId="77777777" w:rsidR="001A2090" w:rsidRPr="00036096" w:rsidRDefault="001A2090" w:rsidP="001A2090">
                  <w:pPr>
                    <w:autoSpaceDE w:val="0"/>
                    <w:autoSpaceDN w:val="0"/>
                    <w:adjustRightInd w:val="0"/>
                    <w:rPr>
                      <w:rFonts w:ascii="Arial" w:hAnsi="Arial" w:cs="Arial"/>
                      <w:b/>
                      <w:bCs/>
                      <w:color w:val="000000"/>
                      <w:sz w:val="20"/>
                      <w:szCs w:val="20"/>
                      <w:lang w:val="en-US"/>
                    </w:rPr>
                  </w:pPr>
                  <w:r w:rsidRPr="00036096">
                    <w:rPr>
                      <w:rFonts w:ascii="Arial" w:hAnsi="Arial" w:cs="Arial"/>
                      <w:b/>
                      <w:bCs/>
                      <w:color w:val="000000"/>
                      <w:sz w:val="20"/>
                      <w:szCs w:val="20"/>
                      <w:lang w:val="en-US"/>
                    </w:rPr>
                    <w:t>КОН</w:t>
                  </w:r>
                  <w:r w:rsidRPr="00036096">
                    <w:rPr>
                      <w:rFonts w:ascii="Arial" w:hAnsi="Arial" w:cs="Arial"/>
                      <w:b/>
                      <w:bCs/>
                      <w:color w:val="000000"/>
                      <w:sz w:val="20"/>
                      <w:szCs w:val="20"/>
                      <w:lang w:val="sr-Cyrl-RS"/>
                    </w:rPr>
                    <w:t>С</w:t>
                  </w:r>
                  <w:r w:rsidRPr="00036096">
                    <w:rPr>
                      <w:rFonts w:ascii="Arial" w:hAnsi="Arial" w:cs="Arial"/>
                      <w:b/>
                      <w:bCs/>
                      <w:color w:val="000000"/>
                      <w:sz w:val="20"/>
                      <w:szCs w:val="20"/>
                      <w:lang w:val="en-US"/>
                    </w:rPr>
                    <w:t>ТРУКЦИЈЕ</w:t>
                  </w:r>
                </w:p>
              </w:tc>
              <w:tc>
                <w:tcPr>
                  <w:tcW w:w="2178" w:type="dxa"/>
                  <w:tcBorders>
                    <w:top w:val="single" w:sz="12" w:space="0" w:color="auto"/>
                    <w:left w:val="single" w:sz="12" w:space="0" w:color="auto"/>
                    <w:bottom w:val="single" w:sz="12" w:space="0" w:color="auto"/>
                    <w:right w:val="single" w:sz="12" w:space="0" w:color="auto"/>
                  </w:tcBorders>
                </w:tcPr>
                <w:p w14:paraId="49D062FA" w14:textId="77777777" w:rsidR="001A2090" w:rsidRPr="00036096" w:rsidRDefault="001A2090" w:rsidP="001A2090">
                  <w:pPr>
                    <w:autoSpaceDE w:val="0"/>
                    <w:autoSpaceDN w:val="0"/>
                    <w:adjustRightInd w:val="0"/>
                    <w:rPr>
                      <w:rFonts w:ascii="Arial" w:hAnsi="Arial" w:cs="Arial"/>
                      <w:b/>
                      <w:bCs/>
                      <w:color w:val="000000"/>
                      <w:lang w:val="en-US"/>
                    </w:rPr>
                  </w:pPr>
                </w:p>
              </w:tc>
            </w:tr>
            <w:tr w:rsidR="001A2090" w:rsidRPr="00036096" w14:paraId="22EA98E2" w14:textId="77777777" w:rsidTr="001A2090">
              <w:tc>
                <w:tcPr>
                  <w:tcW w:w="493" w:type="dxa"/>
                  <w:tcBorders>
                    <w:top w:val="single" w:sz="12" w:space="0" w:color="auto"/>
                    <w:left w:val="single" w:sz="12" w:space="0" w:color="auto"/>
                    <w:bottom w:val="single" w:sz="12" w:space="0" w:color="auto"/>
                    <w:right w:val="single" w:sz="12" w:space="0" w:color="auto"/>
                  </w:tcBorders>
                </w:tcPr>
                <w:p w14:paraId="6046DB6D" w14:textId="77777777" w:rsidR="001A2090" w:rsidRPr="00036096" w:rsidRDefault="001A2090" w:rsidP="001A2090">
                  <w:pPr>
                    <w:autoSpaceDE w:val="0"/>
                    <w:autoSpaceDN w:val="0"/>
                    <w:adjustRightInd w:val="0"/>
                    <w:rPr>
                      <w:rFonts w:ascii="Arial" w:hAnsi="Arial" w:cs="Arial"/>
                      <w:b/>
                      <w:bCs/>
                      <w:color w:val="000000"/>
                      <w:lang w:val="en-US"/>
                    </w:rPr>
                  </w:pPr>
                  <w:r w:rsidRPr="00036096">
                    <w:rPr>
                      <w:rFonts w:ascii="Arial" w:hAnsi="Arial" w:cs="Arial"/>
                      <w:b/>
                      <w:bCs/>
                      <w:color w:val="000000"/>
                      <w:lang w:val="en-US"/>
                    </w:rPr>
                    <w:t>3</w:t>
                  </w:r>
                </w:p>
              </w:tc>
              <w:tc>
                <w:tcPr>
                  <w:tcW w:w="3852" w:type="dxa"/>
                  <w:tcBorders>
                    <w:top w:val="single" w:sz="12" w:space="0" w:color="auto"/>
                    <w:left w:val="single" w:sz="12" w:space="0" w:color="auto"/>
                    <w:bottom w:val="single" w:sz="12" w:space="0" w:color="auto"/>
                    <w:right w:val="single" w:sz="12" w:space="0" w:color="auto"/>
                  </w:tcBorders>
                </w:tcPr>
                <w:p w14:paraId="195CCABA" w14:textId="77777777" w:rsidR="001A2090" w:rsidRPr="00036096" w:rsidRDefault="001A2090" w:rsidP="001A2090">
                  <w:pPr>
                    <w:autoSpaceDE w:val="0"/>
                    <w:autoSpaceDN w:val="0"/>
                    <w:adjustRightInd w:val="0"/>
                    <w:rPr>
                      <w:rFonts w:ascii="Arial" w:hAnsi="Arial" w:cs="Arial"/>
                      <w:b/>
                      <w:bCs/>
                      <w:color w:val="000000"/>
                      <w:sz w:val="20"/>
                      <w:szCs w:val="20"/>
                      <w:lang w:val="en-US"/>
                    </w:rPr>
                  </w:pPr>
                  <w:r w:rsidRPr="00036096">
                    <w:rPr>
                      <w:rFonts w:ascii="Arial" w:hAnsi="Arial" w:cs="Arial"/>
                      <w:b/>
                      <w:bCs/>
                      <w:color w:val="000000"/>
                      <w:sz w:val="20"/>
                      <w:szCs w:val="20"/>
                      <w:lang w:val="sr-Cyrl-RS"/>
                    </w:rPr>
                    <w:t>ХИДРОТЕХНИЧКЕ ИНСТАЛАЦИЈЕ</w:t>
                  </w:r>
                </w:p>
              </w:tc>
              <w:tc>
                <w:tcPr>
                  <w:tcW w:w="2178" w:type="dxa"/>
                  <w:tcBorders>
                    <w:top w:val="single" w:sz="12" w:space="0" w:color="auto"/>
                    <w:left w:val="single" w:sz="12" w:space="0" w:color="auto"/>
                    <w:bottom w:val="single" w:sz="12" w:space="0" w:color="auto"/>
                    <w:right w:val="single" w:sz="12" w:space="0" w:color="auto"/>
                  </w:tcBorders>
                </w:tcPr>
                <w:p w14:paraId="17DA0B27" w14:textId="77777777" w:rsidR="001A2090" w:rsidRPr="00036096" w:rsidRDefault="001A2090" w:rsidP="001A2090">
                  <w:pPr>
                    <w:autoSpaceDE w:val="0"/>
                    <w:autoSpaceDN w:val="0"/>
                    <w:adjustRightInd w:val="0"/>
                    <w:rPr>
                      <w:rFonts w:ascii="Arial" w:hAnsi="Arial" w:cs="Arial"/>
                      <w:b/>
                      <w:bCs/>
                      <w:color w:val="000000"/>
                      <w:lang w:val="en-US"/>
                    </w:rPr>
                  </w:pPr>
                </w:p>
              </w:tc>
            </w:tr>
            <w:tr w:rsidR="001A2090" w:rsidRPr="00036096" w14:paraId="0A17BA85" w14:textId="77777777" w:rsidTr="001A2090">
              <w:tc>
                <w:tcPr>
                  <w:tcW w:w="493" w:type="dxa"/>
                  <w:tcBorders>
                    <w:top w:val="single" w:sz="12" w:space="0" w:color="auto"/>
                    <w:left w:val="single" w:sz="12" w:space="0" w:color="auto"/>
                    <w:bottom w:val="single" w:sz="12" w:space="0" w:color="auto"/>
                    <w:right w:val="single" w:sz="12" w:space="0" w:color="auto"/>
                  </w:tcBorders>
                </w:tcPr>
                <w:p w14:paraId="1CF7D50B" w14:textId="77777777" w:rsidR="001A2090" w:rsidRPr="00036096" w:rsidRDefault="001A2090" w:rsidP="001A2090">
                  <w:pPr>
                    <w:autoSpaceDE w:val="0"/>
                    <w:autoSpaceDN w:val="0"/>
                    <w:adjustRightInd w:val="0"/>
                    <w:rPr>
                      <w:rFonts w:ascii="Arial" w:hAnsi="Arial" w:cs="Arial"/>
                      <w:b/>
                      <w:bCs/>
                      <w:color w:val="000000"/>
                      <w:lang w:val="en-US"/>
                    </w:rPr>
                  </w:pPr>
                  <w:r w:rsidRPr="00036096">
                    <w:rPr>
                      <w:rFonts w:ascii="Arial" w:hAnsi="Arial" w:cs="Arial"/>
                      <w:b/>
                      <w:bCs/>
                      <w:color w:val="000000"/>
                      <w:lang w:val="en-US"/>
                    </w:rPr>
                    <w:t>4</w:t>
                  </w:r>
                </w:p>
              </w:tc>
              <w:tc>
                <w:tcPr>
                  <w:tcW w:w="3852" w:type="dxa"/>
                  <w:tcBorders>
                    <w:top w:val="single" w:sz="12" w:space="0" w:color="auto"/>
                    <w:left w:val="single" w:sz="12" w:space="0" w:color="auto"/>
                    <w:bottom w:val="single" w:sz="12" w:space="0" w:color="auto"/>
                    <w:right w:val="single" w:sz="12" w:space="0" w:color="auto"/>
                  </w:tcBorders>
                </w:tcPr>
                <w:p w14:paraId="6AB4D0A6" w14:textId="77777777" w:rsidR="001A2090" w:rsidRPr="00036096" w:rsidRDefault="001A2090" w:rsidP="001A2090">
                  <w:pPr>
                    <w:autoSpaceDE w:val="0"/>
                    <w:autoSpaceDN w:val="0"/>
                    <w:adjustRightInd w:val="0"/>
                    <w:rPr>
                      <w:rFonts w:ascii="Arial" w:hAnsi="Arial" w:cs="Arial"/>
                      <w:b/>
                      <w:bCs/>
                      <w:color w:val="000000"/>
                      <w:sz w:val="20"/>
                      <w:szCs w:val="20"/>
                      <w:lang w:val="en-US"/>
                    </w:rPr>
                  </w:pPr>
                  <w:r w:rsidRPr="00036096">
                    <w:rPr>
                      <w:rFonts w:ascii="Arial" w:hAnsi="Arial" w:cs="Arial"/>
                      <w:b/>
                      <w:bCs/>
                      <w:color w:val="000000"/>
                      <w:sz w:val="20"/>
                      <w:szCs w:val="20"/>
                      <w:lang w:val="en-US"/>
                    </w:rPr>
                    <w:t>ЕЛЕКТРОЕНЕРГЕТСКЕ ИНСТАЛАЦИЈЕ</w:t>
                  </w:r>
                </w:p>
              </w:tc>
              <w:tc>
                <w:tcPr>
                  <w:tcW w:w="2178" w:type="dxa"/>
                  <w:tcBorders>
                    <w:top w:val="single" w:sz="12" w:space="0" w:color="auto"/>
                    <w:left w:val="single" w:sz="12" w:space="0" w:color="auto"/>
                    <w:bottom w:val="single" w:sz="12" w:space="0" w:color="auto"/>
                    <w:right w:val="single" w:sz="12" w:space="0" w:color="auto"/>
                  </w:tcBorders>
                </w:tcPr>
                <w:p w14:paraId="35B55F59" w14:textId="77777777" w:rsidR="001A2090" w:rsidRPr="00036096" w:rsidRDefault="001A2090" w:rsidP="001A2090">
                  <w:pPr>
                    <w:autoSpaceDE w:val="0"/>
                    <w:autoSpaceDN w:val="0"/>
                    <w:adjustRightInd w:val="0"/>
                    <w:rPr>
                      <w:rFonts w:ascii="Arial" w:hAnsi="Arial" w:cs="Arial"/>
                      <w:b/>
                      <w:bCs/>
                      <w:color w:val="000000"/>
                      <w:lang w:val="en-US"/>
                    </w:rPr>
                  </w:pPr>
                </w:p>
              </w:tc>
            </w:tr>
            <w:tr w:rsidR="001A2090" w:rsidRPr="00036096" w14:paraId="0BD6BBCA" w14:textId="77777777" w:rsidTr="001A2090">
              <w:tc>
                <w:tcPr>
                  <w:tcW w:w="493" w:type="dxa"/>
                  <w:tcBorders>
                    <w:top w:val="single" w:sz="12" w:space="0" w:color="auto"/>
                    <w:left w:val="single" w:sz="12" w:space="0" w:color="auto"/>
                    <w:bottom w:val="single" w:sz="12" w:space="0" w:color="auto"/>
                    <w:right w:val="single" w:sz="12" w:space="0" w:color="auto"/>
                  </w:tcBorders>
                </w:tcPr>
                <w:p w14:paraId="4B5B23FB" w14:textId="77777777" w:rsidR="001A2090" w:rsidRPr="00036096" w:rsidRDefault="001A2090" w:rsidP="001A2090">
                  <w:pPr>
                    <w:autoSpaceDE w:val="0"/>
                    <w:autoSpaceDN w:val="0"/>
                    <w:adjustRightInd w:val="0"/>
                    <w:rPr>
                      <w:rFonts w:ascii="Arial" w:hAnsi="Arial" w:cs="Arial"/>
                      <w:b/>
                      <w:bCs/>
                      <w:color w:val="000000"/>
                      <w:lang w:val="en-US"/>
                    </w:rPr>
                  </w:pPr>
                  <w:r w:rsidRPr="00036096">
                    <w:rPr>
                      <w:rFonts w:ascii="Arial" w:hAnsi="Arial" w:cs="Arial"/>
                      <w:b/>
                      <w:bCs/>
                      <w:color w:val="000000"/>
                      <w:lang w:val="en-US"/>
                    </w:rPr>
                    <w:t>5</w:t>
                  </w:r>
                </w:p>
              </w:tc>
              <w:tc>
                <w:tcPr>
                  <w:tcW w:w="3852" w:type="dxa"/>
                  <w:tcBorders>
                    <w:top w:val="single" w:sz="12" w:space="0" w:color="auto"/>
                    <w:left w:val="single" w:sz="12" w:space="0" w:color="auto"/>
                    <w:bottom w:val="single" w:sz="12" w:space="0" w:color="auto"/>
                    <w:right w:val="single" w:sz="12" w:space="0" w:color="auto"/>
                  </w:tcBorders>
                </w:tcPr>
                <w:p w14:paraId="02803FB6" w14:textId="77777777" w:rsidR="001A2090" w:rsidRPr="00036096" w:rsidRDefault="001A2090" w:rsidP="001A2090">
                  <w:pPr>
                    <w:autoSpaceDE w:val="0"/>
                    <w:autoSpaceDN w:val="0"/>
                    <w:adjustRightInd w:val="0"/>
                    <w:rPr>
                      <w:rFonts w:ascii="Arial" w:hAnsi="Arial" w:cs="Arial"/>
                      <w:b/>
                      <w:bCs/>
                      <w:color w:val="000000"/>
                      <w:sz w:val="20"/>
                      <w:szCs w:val="20"/>
                      <w:lang w:val="sr-Cyrl-RS"/>
                    </w:rPr>
                  </w:pPr>
                  <w:r w:rsidRPr="00036096">
                    <w:rPr>
                      <w:rFonts w:ascii="Arial" w:hAnsi="Arial" w:cs="Arial"/>
                      <w:b/>
                      <w:bCs/>
                      <w:color w:val="000000"/>
                      <w:sz w:val="20"/>
                      <w:szCs w:val="20"/>
                      <w:lang w:val="sr-Cyrl-RS"/>
                    </w:rPr>
                    <w:t>ТЕЛЕКОМУНИКАЦИОНЕ И СИГНАЛНЕ ИНСТАЛАЦИЈЕ</w:t>
                  </w:r>
                </w:p>
              </w:tc>
              <w:tc>
                <w:tcPr>
                  <w:tcW w:w="2178" w:type="dxa"/>
                  <w:tcBorders>
                    <w:top w:val="single" w:sz="12" w:space="0" w:color="auto"/>
                    <w:left w:val="single" w:sz="12" w:space="0" w:color="auto"/>
                    <w:bottom w:val="single" w:sz="12" w:space="0" w:color="auto"/>
                    <w:right w:val="single" w:sz="12" w:space="0" w:color="auto"/>
                  </w:tcBorders>
                </w:tcPr>
                <w:p w14:paraId="0D18CF56" w14:textId="77777777" w:rsidR="001A2090" w:rsidRPr="00036096" w:rsidRDefault="001A2090" w:rsidP="001A2090">
                  <w:pPr>
                    <w:autoSpaceDE w:val="0"/>
                    <w:autoSpaceDN w:val="0"/>
                    <w:adjustRightInd w:val="0"/>
                    <w:rPr>
                      <w:rFonts w:ascii="Arial" w:hAnsi="Arial" w:cs="Arial"/>
                      <w:b/>
                      <w:bCs/>
                      <w:color w:val="000000"/>
                      <w:lang w:val="en-US"/>
                    </w:rPr>
                  </w:pPr>
                </w:p>
              </w:tc>
            </w:tr>
            <w:tr w:rsidR="001A2090" w:rsidRPr="00036096" w14:paraId="5C168B7D" w14:textId="77777777" w:rsidTr="001A2090">
              <w:tc>
                <w:tcPr>
                  <w:tcW w:w="493" w:type="dxa"/>
                  <w:tcBorders>
                    <w:top w:val="single" w:sz="12" w:space="0" w:color="auto"/>
                    <w:left w:val="single" w:sz="12" w:space="0" w:color="auto"/>
                    <w:bottom w:val="single" w:sz="12" w:space="0" w:color="auto"/>
                    <w:right w:val="single" w:sz="12" w:space="0" w:color="auto"/>
                  </w:tcBorders>
                </w:tcPr>
                <w:p w14:paraId="47EED890" w14:textId="77777777" w:rsidR="001A2090" w:rsidRPr="00036096" w:rsidRDefault="001A2090" w:rsidP="001A2090">
                  <w:pPr>
                    <w:autoSpaceDE w:val="0"/>
                    <w:autoSpaceDN w:val="0"/>
                    <w:adjustRightInd w:val="0"/>
                    <w:rPr>
                      <w:rFonts w:ascii="Arial" w:hAnsi="Arial" w:cs="Arial"/>
                      <w:b/>
                      <w:bCs/>
                      <w:color w:val="000000"/>
                      <w:lang w:val="en-US"/>
                    </w:rPr>
                  </w:pPr>
                  <w:r w:rsidRPr="00036096">
                    <w:rPr>
                      <w:rFonts w:ascii="Arial" w:hAnsi="Arial" w:cs="Arial"/>
                      <w:b/>
                      <w:bCs/>
                      <w:color w:val="000000"/>
                      <w:lang w:val="en-US"/>
                    </w:rPr>
                    <w:t>6</w:t>
                  </w:r>
                </w:p>
              </w:tc>
              <w:tc>
                <w:tcPr>
                  <w:tcW w:w="3852" w:type="dxa"/>
                  <w:tcBorders>
                    <w:top w:val="single" w:sz="12" w:space="0" w:color="auto"/>
                    <w:left w:val="single" w:sz="12" w:space="0" w:color="auto"/>
                    <w:bottom w:val="single" w:sz="12" w:space="0" w:color="auto"/>
                    <w:right w:val="single" w:sz="12" w:space="0" w:color="auto"/>
                  </w:tcBorders>
                </w:tcPr>
                <w:p w14:paraId="30F6F2FE" w14:textId="77777777" w:rsidR="001A2090" w:rsidRPr="00036096" w:rsidRDefault="001A2090" w:rsidP="001A2090">
                  <w:pPr>
                    <w:autoSpaceDE w:val="0"/>
                    <w:autoSpaceDN w:val="0"/>
                    <w:adjustRightInd w:val="0"/>
                    <w:rPr>
                      <w:rFonts w:ascii="Arial" w:hAnsi="Arial" w:cs="Arial"/>
                      <w:b/>
                      <w:bCs/>
                      <w:color w:val="000000"/>
                      <w:sz w:val="20"/>
                      <w:szCs w:val="20"/>
                      <w:lang w:val="en-US"/>
                    </w:rPr>
                  </w:pPr>
                  <w:r w:rsidRPr="00036096">
                    <w:rPr>
                      <w:rFonts w:ascii="Arial" w:hAnsi="Arial" w:cs="Arial"/>
                      <w:b/>
                      <w:bCs/>
                      <w:color w:val="000000"/>
                      <w:sz w:val="20"/>
                      <w:szCs w:val="20"/>
                      <w:lang w:val="en-US"/>
                    </w:rPr>
                    <w:t>МАШИНСКЕ ИНСТАЛАЦИЈЕ</w:t>
                  </w:r>
                </w:p>
              </w:tc>
              <w:tc>
                <w:tcPr>
                  <w:tcW w:w="2178" w:type="dxa"/>
                  <w:tcBorders>
                    <w:top w:val="single" w:sz="12" w:space="0" w:color="auto"/>
                    <w:left w:val="single" w:sz="12" w:space="0" w:color="auto"/>
                    <w:bottom w:val="single" w:sz="12" w:space="0" w:color="auto"/>
                    <w:right w:val="single" w:sz="12" w:space="0" w:color="auto"/>
                  </w:tcBorders>
                </w:tcPr>
                <w:p w14:paraId="0CD4D5B0" w14:textId="77777777" w:rsidR="001A2090" w:rsidRPr="00036096" w:rsidRDefault="001A2090" w:rsidP="001A2090">
                  <w:pPr>
                    <w:autoSpaceDE w:val="0"/>
                    <w:autoSpaceDN w:val="0"/>
                    <w:adjustRightInd w:val="0"/>
                    <w:rPr>
                      <w:rFonts w:ascii="Arial" w:hAnsi="Arial" w:cs="Arial"/>
                      <w:b/>
                      <w:bCs/>
                      <w:color w:val="000000"/>
                      <w:lang w:val="en-US"/>
                    </w:rPr>
                  </w:pPr>
                </w:p>
              </w:tc>
            </w:tr>
            <w:tr w:rsidR="001A532A" w:rsidRPr="00036096" w14:paraId="0768157E" w14:textId="77777777" w:rsidTr="001A2090">
              <w:tc>
                <w:tcPr>
                  <w:tcW w:w="493" w:type="dxa"/>
                  <w:tcBorders>
                    <w:top w:val="single" w:sz="12" w:space="0" w:color="auto"/>
                    <w:left w:val="single" w:sz="12" w:space="0" w:color="auto"/>
                    <w:bottom w:val="single" w:sz="12" w:space="0" w:color="auto"/>
                    <w:right w:val="single" w:sz="12" w:space="0" w:color="auto"/>
                  </w:tcBorders>
                </w:tcPr>
                <w:p w14:paraId="2F4049AA" w14:textId="3F0D3341" w:rsidR="001A532A" w:rsidRPr="001A532A" w:rsidRDefault="001A532A" w:rsidP="001A2090">
                  <w:pPr>
                    <w:autoSpaceDE w:val="0"/>
                    <w:autoSpaceDN w:val="0"/>
                    <w:adjustRightInd w:val="0"/>
                    <w:rPr>
                      <w:rFonts w:ascii="Arial" w:hAnsi="Arial" w:cs="Arial"/>
                      <w:b/>
                      <w:bCs/>
                      <w:color w:val="000000"/>
                      <w:lang w:val="sr-Cyrl-RS"/>
                    </w:rPr>
                  </w:pPr>
                  <w:r>
                    <w:rPr>
                      <w:rFonts w:ascii="Arial" w:hAnsi="Arial" w:cs="Arial"/>
                      <w:b/>
                      <w:bCs/>
                      <w:color w:val="000000"/>
                      <w:lang w:val="sr-Cyrl-RS"/>
                    </w:rPr>
                    <w:t>7</w:t>
                  </w:r>
                </w:p>
              </w:tc>
              <w:tc>
                <w:tcPr>
                  <w:tcW w:w="3852" w:type="dxa"/>
                  <w:tcBorders>
                    <w:top w:val="single" w:sz="12" w:space="0" w:color="auto"/>
                    <w:left w:val="single" w:sz="12" w:space="0" w:color="auto"/>
                    <w:bottom w:val="single" w:sz="12" w:space="0" w:color="auto"/>
                    <w:right w:val="single" w:sz="12" w:space="0" w:color="auto"/>
                  </w:tcBorders>
                </w:tcPr>
                <w:p w14:paraId="5056DA52" w14:textId="78740C17" w:rsidR="001A532A" w:rsidRPr="001A532A" w:rsidRDefault="001A532A" w:rsidP="001A2090">
                  <w:pPr>
                    <w:autoSpaceDE w:val="0"/>
                    <w:autoSpaceDN w:val="0"/>
                    <w:adjustRightInd w:val="0"/>
                    <w:rPr>
                      <w:rFonts w:ascii="Arial" w:hAnsi="Arial" w:cs="Arial"/>
                      <w:b/>
                      <w:bCs/>
                      <w:color w:val="000000"/>
                      <w:sz w:val="20"/>
                      <w:szCs w:val="20"/>
                      <w:lang w:val="sr-Cyrl-RS"/>
                    </w:rPr>
                  </w:pPr>
                  <w:r>
                    <w:rPr>
                      <w:rFonts w:ascii="Arial" w:hAnsi="Arial" w:cs="Arial"/>
                      <w:b/>
                      <w:bCs/>
                      <w:color w:val="000000"/>
                      <w:sz w:val="20"/>
                      <w:szCs w:val="20"/>
                      <w:lang w:val="sr-Cyrl-RS"/>
                    </w:rPr>
                    <w:t>ВАТРОГАСНА ОПРЕМА</w:t>
                  </w:r>
                </w:p>
              </w:tc>
              <w:tc>
                <w:tcPr>
                  <w:tcW w:w="2178" w:type="dxa"/>
                  <w:tcBorders>
                    <w:top w:val="single" w:sz="12" w:space="0" w:color="auto"/>
                    <w:left w:val="single" w:sz="12" w:space="0" w:color="auto"/>
                    <w:bottom w:val="single" w:sz="12" w:space="0" w:color="auto"/>
                    <w:right w:val="single" w:sz="12" w:space="0" w:color="auto"/>
                  </w:tcBorders>
                </w:tcPr>
                <w:p w14:paraId="2F025448" w14:textId="77777777" w:rsidR="001A532A" w:rsidRPr="00036096" w:rsidRDefault="001A532A" w:rsidP="001A2090">
                  <w:pPr>
                    <w:autoSpaceDE w:val="0"/>
                    <w:autoSpaceDN w:val="0"/>
                    <w:adjustRightInd w:val="0"/>
                    <w:rPr>
                      <w:rFonts w:ascii="Arial" w:hAnsi="Arial" w:cs="Arial"/>
                      <w:b/>
                      <w:bCs/>
                      <w:color w:val="000000"/>
                      <w:lang w:val="en-US"/>
                    </w:rPr>
                  </w:pPr>
                </w:p>
              </w:tc>
            </w:tr>
            <w:tr w:rsidR="002C2E5B" w:rsidRPr="00036096" w14:paraId="10BED020" w14:textId="77777777" w:rsidTr="001A2090">
              <w:tc>
                <w:tcPr>
                  <w:tcW w:w="4345" w:type="dxa"/>
                  <w:gridSpan w:val="2"/>
                  <w:tcBorders>
                    <w:top w:val="single" w:sz="12" w:space="0" w:color="auto"/>
                    <w:left w:val="single" w:sz="12" w:space="0" w:color="auto"/>
                    <w:bottom w:val="single" w:sz="12" w:space="0" w:color="auto"/>
                    <w:right w:val="single" w:sz="12" w:space="0" w:color="auto"/>
                  </w:tcBorders>
                </w:tcPr>
                <w:p w14:paraId="67F23058" w14:textId="4F5233F7" w:rsidR="002C2E5B" w:rsidRPr="00DE1E4F" w:rsidRDefault="001A2090" w:rsidP="00961B9F">
                  <w:pPr>
                    <w:autoSpaceDE w:val="0"/>
                    <w:autoSpaceDN w:val="0"/>
                    <w:adjustRightInd w:val="0"/>
                    <w:rPr>
                      <w:rFonts w:ascii="Arial" w:hAnsi="Arial" w:cs="Arial"/>
                      <w:b/>
                      <w:bCs/>
                      <w:color w:val="000000"/>
                      <w:lang w:val="sr-Cyrl-RS"/>
                    </w:rPr>
                  </w:pPr>
                  <w:r w:rsidRPr="00036096">
                    <w:rPr>
                      <w:rFonts w:ascii="Arial" w:hAnsi="Arial" w:cs="Arial"/>
                      <w:b/>
                      <w:bCs/>
                      <w:color w:val="000000"/>
                      <w:lang w:val="sr-Cyrl-RS"/>
                    </w:rPr>
                    <w:t xml:space="preserve"> УКУПНО</w:t>
                  </w:r>
                  <w:r w:rsidR="00DE1E4F">
                    <w:rPr>
                      <w:rFonts w:ascii="Arial" w:hAnsi="Arial" w:cs="Arial"/>
                      <w:b/>
                      <w:bCs/>
                      <w:color w:val="000000"/>
                      <w:lang w:val="sr-Cyrl-RS"/>
                    </w:rPr>
                    <w:t xml:space="preserve"> без ПДВ-а:</w:t>
                  </w:r>
                </w:p>
              </w:tc>
              <w:tc>
                <w:tcPr>
                  <w:tcW w:w="2178" w:type="dxa"/>
                  <w:tcBorders>
                    <w:top w:val="single" w:sz="12" w:space="0" w:color="auto"/>
                    <w:left w:val="single" w:sz="12" w:space="0" w:color="auto"/>
                    <w:bottom w:val="single" w:sz="12" w:space="0" w:color="auto"/>
                    <w:right w:val="single" w:sz="12" w:space="0" w:color="auto"/>
                  </w:tcBorders>
                </w:tcPr>
                <w:p w14:paraId="51359C6D" w14:textId="77777777" w:rsidR="002C2E5B" w:rsidRPr="00036096" w:rsidRDefault="002C2E5B" w:rsidP="00961B9F">
                  <w:pPr>
                    <w:autoSpaceDE w:val="0"/>
                    <w:autoSpaceDN w:val="0"/>
                    <w:adjustRightInd w:val="0"/>
                    <w:rPr>
                      <w:rFonts w:ascii="Arial" w:hAnsi="Arial" w:cs="Arial"/>
                      <w:b/>
                      <w:bCs/>
                      <w:color w:val="000000"/>
                      <w:lang w:val="en-US"/>
                    </w:rPr>
                  </w:pPr>
                </w:p>
              </w:tc>
            </w:tr>
            <w:tr w:rsidR="00DE1E4F" w:rsidRPr="00036096" w14:paraId="1BA1A364" w14:textId="77777777" w:rsidTr="001A2090">
              <w:tc>
                <w:tcPr>
                  <w:tcW w:w="4345" w:type="dxa"/>
                  <w:gridSpan w:val="2"/>
                  <w:tcBorders>
                    <w:top w:val="single" w:sz="12" w:space="0" w:color="auto"/>
                    <w:left w:val="single" w:sz="12" w:space="0" w:color="auto"/>
                    <w:bottom w:val="single" w:sz="12" w:space="0" w:color="auto"/>
                    <w:right w:val="single" w:sz="12" w:space="0" w:color="auto"/>
                  </w:tcBorders>
                </w:tcPr>
                <w:p w14:paraId="4636FAE0" w14:textId="64FB2ACB" w:rsidR="00DE1E4F" w:rsidRPr="00036096" w:rsidRDefault="00DE1E4F" w:rsidP="00DE1E4F">
                  <w:pPr>
                    <w:autoSpaceDE w:val="0"/>
                    <w:autoSpaceDN w:val="0"/>
                    <w:adjustRightInd w:val="0"/>
                    <w:jc w:val="center"/>
                    <w:rPr>
                      <w:rFonts w:ascii="Arial" w:hAnsi="Arial" w:cs="Arial"/>
                      <w:b/>
                      <w:bCs/>
                      <w:color w:val="000000"/>
                      <w:lang w:val="sr-Cyrl-RS"/>
                    </w:rPr>
                  </w:pPr>
                  <w:r>
                    <w:rPr>
                      <w:rFonts w:ascii="Arial" w:hAnsi="Arial" w:cs="Arial"/>
                      <w:b/>
                      <w:bCs/>
                      <w:color w:val="000000"/>
                      <w:lang w:val="sr-Cyrl-RS"/>
                    </w:rPr>
                    <w:t>ПДВ:</w:t>
                  </w:r>
                </w:p>
              </w:tc>
              <w:tc>
                <w:tcPr>
                  <w:tcW w:w="2178" w:type="dxa"/>
                  <w:tcBorders>
                    <w:top w:val="single" w:sz="12" w:space="0" w:color="auto"/>
                    <w:left w:val="single" w:sz="12" w:space="0" w:color="auto"/>
                    <w:bottom w:val="single" w:sz="12" w:space="0" w:color="auto"/>
                    <w:right w:val="single" w:sz="12" w:space="0" w:color="auto"/>
                  </w:tcBorders>
                </w:tcPr>
                <w:p w14:paraId="464336FF" w14:textId="77777777" w:rsidR="00DE1E4F" w:rsidRPr="00036096" w:rsidRDefault="00DE1E4F" w:rsidP="00961B9F">
                  <w:pPr>
                    <w:autoSpaceDE w:val="0"/>
                    <w:autoSpaceDN w:val="0"/>
                    <w:adjustRightInd w:val="0"/>
                    <w:rPr>
                      <w:rFonts w:ascii="Arial" w:hAnsi="Arial" w:cs="Arial"/>
                      <w:b/>
                      <w:bCs/>
                      <w:color w:val="000000"/>
                      <w:lang w:val="en-US"/>
                    </w:rPr>
                  </w:pPr>
                </w:p>
              </w:tc>
            </w:tr>
            <w:tr w:rsidR="00DE1E4F" w:rsidRPr="00036096" w14:paraId="63F965CB" w14:textId="77777777" w:rsidTr="001A2090">
              <w:tc>
                <w:tcPr>
                  <w:tcW w:w="4345" w:type="dxa"/>
                  <w:gridSpan w:val="2"/>
                  <w:tcBorders>
                    <w:top w:val="single" w:sz="12" w:space="0" w:color="auto"/>
                    <w:left w:val="single" w:sz="12" w:space="0" w:color="auto"/>
                    <w:bottom w:val="single" w:sz="12" w:space="0" w:color="auto"/>
                    <w:right w:val="single" w:sz="12" w:space="0" w:color="auto"/>
                  </w:tcBorders>
                </w:tcPr>
                <w:p w14:paraId="4F1495F9" w14:textId="12A59513" w:rsidR="00DE1E4F" w:rsidRPr="00036096" w:rsidRDefault="00DE1E4F" w:rsidP="00961B9F">
                  <w:pPr>
                    <w:autoSpaceDE w:val="0"/>
                    <w:autoSpaceDN w:val="0"/>
                    <w:adjustRightInd w:val="0"/>
                    <w:rPr>
                      <w:rFonts w:ascii="Arial" w:hAnsi="Arial" w:cs="Arial"/>
                      <w:b/>
                      <w:bCs/>
                      <w:color w:val="000000"/>
                      <w:lang w:val="sr-Cyrl-RS"/>
                    </w:rPr>
                  </w:pPr>
                  <w:r>
                    <w:rPr>
                      <w:rFonts w:ascii="Arial" w:hAnsi="Arial" w:cs="Arial"/>
                      <w:b/>
                      <w:bCs/>
                      <w:color w:val="000000"/>
                      <w:lang w:val="sr-Cyrl-RS"/>
                    </w:rPr>
                    <w:t>УКУПНО СА ПДВ-ом:</w:t>
                  </w:r>
                </w:p>
              </w:tc>
              <w:tc>
                <w:tcPr>
                  <w:tcW w:w="2178" w:type="dxa"/>
                  <w:tcBorders>
                    <w:top w:val="single" w:sz="12" w:space="0" w:color="auto"/>
                    <w:left w:val="single" w:sz="12" w:space="0" w:color="auto"/>
                    <w:bottom w:val="single" w:sz="12" w:space="0" w:color="auto"/>
                    <w:right w:val="single" w:sz="12" w:space="0" w:color="auto"/>
                  </w:tcBorders>
                </w:tcPr>
                <w:p w14:paraId="63CA53B0" w14:textId="77777777" w:rsidR="00DE1E4F" w:rsidRPr="00036096" w:rsidRDefault="00DE1E4F" w:rsidP="00961B9F">
                  <w:pPr>
                    <w:autoSpaceDE w:val="0"/>
                    <w:autoSpaceDN w:val="0"/>
                    <w:adjustRightInd w:val="0"/>
                    <w:rPr>
                      <w:rFonts w:ascii="Arial" w:hAnsi="Arial" w:cs="Arial"/>
                      <w:b/>
                      <w:bCs/>
                      <w:color w:val="000000"/>
                      <w:lang w:val="en-US"/>
                    </w:rPr>
                  </w:pPr>
                </w:p>
              </w:tc>
            </w:tr>
          </w:tbl>
          <w:p w14:paraId="03431CE4" w14:textId="77777777" w:rsidR="002C2E5B" w:rsidRPr="00036096" w:rsidRDefault="002C2E5B" w:rsidP="00961B9F">
            <w:pPr>
              <w:autoSpaceDE w:val="0"/>
              <w:autoSpaceDN w:val="0"/>
              <w:adjustRightInd w:val="0"/>
              <w:spacing w:after="0" w:line="240" w:lineRule="auto"/>
              <w:rPr>
                <w:rFonts w:ascii="Arial" w:hAnsi="Arial" w:cs="Arial"/>
                <w:b/>
                <w:bCs/>
                <w:color w:val="000000"/>
                <w:lang w:val="en-US"/>
              </w:rPr>
            </w:pPr>
          </w:p>
        </w:tc>
        <w:tc>
          <w:tcPr>
            <w:tcW w:w="645" w:type="dxa"/>
            <w:tcBorders>
              <w:top w:val="nil"/>
              <w:left w:val="nil"/>
              <w:bottom w:val="nil"/>
              <w:right w:val="nil"/>
            </w:tcBorders>
          </w:tcPr>
          <w:p w14:paraId="40B81252" w14:textId="77777777" w:rsidR="00961B9F" w:rsidRPr="00036096" w:rsidRDefault="00961B9F" w:rsidP="0023662A">
            <w:pPr>
              <w:autoSpaceDE w:val="0"/>
              <w:autoSpaceDN w:val="0"/>
              <w:adjustRightInd w:val="0"/>
              <w:spacing w:after="0" w:line="240" w:lineRule="auto"/>
              <w:rPr>
                <w:rFonts w:ascii="Arial" w:hAnsi="Arial" w:cs="Arial"/>
                <w:color w:val="000000"/>
                <w:lang w:val="en-US"/>
              </w:rPr>
            </w:pPr>
          </w:p>
        </w:tc>
        <w:tc>
          <w:tcPr>
            <w:tcW w:w="80" w:type="dxa"/>
            <w:tcBorders>
              <w:top w:val="nil"/>
              <w:left w:val="nil"/>
              <w:bottom w:val="nil"/>
              <w:right w:val="nil"/>
            </w:tcBorders>
          </w:tcPr>
          <w:p w14:paraId="70A3B62B" w14:textId="77777777" w:rsidR="00961B9F" w:rsidRPr="00036096" w:rsidRDefault="00961B9F" w:rsidP="0023662A">
            <w:pPr>
              <w:autoSpaceDE w:val="0"/>
              <w:autoSpaceDN w:val="0"/>
              <w:adjustRightInd w:val="0"/>
              <w:spacing w:after="0" w:line="240" w:lineRule="auto"/>
              <w:rPr>
                <w:rFonts w:ascii="Arial" w:hAnsi="Arial" w:cs="Arial"/>
                <w:color w:val="000000"/>
                <w:lang w:val="en-US"/>
              </w:rPr>
            </w:pPr>
          </w:p>
        </w:tc>
        <w:tc>
          <w:tcPr>
            <w:tcW w:w="2270" w:type="dxa"/>
            <w:tcBorders>
              <w:top w:val="nil"/>
              <w:left w:val="nil"/>
              <w:bottom w:val="nil"/>
              <w:right w:val="nil"/>
            </w:tcBorders>
          </w:tcPr>
          <w:p w14:paraId="5390936B" w14:textId="77777777" w:rsidR="00961B9F" w:rsidRPr="00036096" w:rsidRDefault="00961B9F" w:rsidP="0023662A">
            <w:pPr>
              <w:autoSpaceDE w:val="0"/>
              <w:autoSpaceDN w:val="0"/>
              <w:adjustRightInd w:val="0"/>
              <w:spacing w:after="0" w:line="240" w:lineRule="auto"/>
              <w:rPr>
                <w:rFonts w:ascii="Arial" w:hAnsi="Arial" w:cs="Arial"/>
                <w:color w:val="000000"/>
                <w:lang w:val="en-US"/>
              </w:rPr>
            </w:pPr>
          </w:p>
        </w:tc>
      </w:tr>
      <w:tr w:rsidR="00961B9F" w:rsidRPr="00036096" w14:paraId="5E37F30B" w14:textId="77777777" w:rsidTr="002C2E5B">
        <w:trPr>
          <w:trHeight w:val="98"/>
        </w:trPr>
        <w:tc>
          <w:tcPr>
            <w:tcW w:w="852" w:type="dxa"/>
            <w:tcBorders>
              <w:top w:val="nil"/>
              <w:left w:val="nil"/>
              <w:bottom w:val="nil"/>
              <w:right w:val="nil"/>
            </w:tcBorders>
          </w:tcPr>
          <w:p w14:paraId="4727FB2A" w14:textId="77777777" w:rsidR="00961B9F" w:rsidRPr="00036096" w:rsidRDefault="00961B9F" w:rsidP="0023662A">
            <w:pPr>
              <w:autoSpaceDE w:val="0"/>
              <w:autoSpaceDN w:val="0"/>
              <w:adjustRightInd w:val="0"/>
              <w:spacing w:after="0" w:line="240" w:lineRule="auto"/>
              <w:jc w:val="right"/>
              <w:rPr>
                <w:rFonts w:ascii="Arial" w:hAnsi="Arial" w:cs="Arial"/>
                <w:b/>
                <w:bCs/>
                <w:i/>
                <w:iCs/>
                <w:color w:val="000000"/>
                <w:sz w:val="20"/>
                <w:szCs w:val="20"/>
                <w:lang w:val="en-US"/>
              </w:rPr>
            </w:pPr>
          </w:p>
        </w:tc>
        <w:tc>
          <w:tcPr>
            <w:tcW w:w="5678" w:type="dxa"/>
            <w:tcBorders>
              <w:top w:val="nil"/>
              <w:left w:val="nil"/>
              <w:bottom w:val="nil"/>
              <w:right w:val="nil"/>
            </w:tcBorders>
          </w:tcPr>
          <w:p w14:paraId="63DB567E" w14:textId="77777777" w:rsidR="00961B9F" w:rsidRPr="00036096" w:rsidRDefault="00961B9F" w:rsidP="0023662A">
            <w:pPr>
              <w:autoSpaceDE w:val="0"/>
              <w:autoSpaceDN w:val="0"/>
              <w:adjustRightInd w:val="0"/>
              <w:spacing w:after="0" w:line="240" w:lineRule="auto"/>
              <w:rPr>
                <w:rFonts w:ascii="Arial" w:hAnsi="Arial" w:cs="Arial"/>
                <w:b/>
                <w:bCs/>
                <w:i/>
                <w:iCs/>
                <w:color w:val="000000"/>
                <w:sz w:val="20"/>
                <w:szCs w:val="20"/>
                <w:u w:val="single"/>
                <w:lang w:val="en-US"/>
              </w:rPr>
            </w:pPr>
          </w:p>
        </w:tc>
        <w:tc>
          <w:tcPr>
            <w:tcW w:w="915" w:type="dxa"/>
            <w:tcBorders>
              <w:top w:val="nil"/>
              <w:left w:val="nil"/>
              <w:bottom w:val="nil"/>
              <w:right w:val="nil"/>
            </w:tcBorders>
          </w:tcPr>
          <w:p w14:paraId="7092109D" w14:textId="77777777" w:rsidR="00961B9F" w:rsidRPr="00036096" w:rsidRDefault="00961B9F" w:rsidP="0023662A">
            <w:pPr>
              <w:autoSpaceDE w:val="0"/>
              <w:autoSpaceDN w:val="0"/>
              <w:adjustRightInd w:val="0"/>
              <w:spacing w:after="0" w:line="240" w:lineRule="auto"/>
              <w:jc w:val="right"/>
              <w:rPr>
                <w:rFonts w:ascii="Arial" w:hAnsi="Arial" w:cs="Arial"/>
                <w:color w:val="000000"/>
                <w:sz w:val="20"/>
                <w:szCs w:val="20"/>
                <w:lang w:val="en-US"/>
              </w:rPr>
            </w:pPr>
          </w:p>
        </w:tc>
        <w:tc>
          <w:tcPr>
            <w:tcW w:w="645" w:type="dxa"/>
            <w:tcBorders>
              <w:top w:val="nil"/>
              <w:left w:val="nil"/>
              <w:bottom w:val="nil"/>
              <w:right w:val="nil"/>
            </w:tcBorders>
          </w:tcPr>
          <w:p w14:paraId="2E944601" w14:textId="77777777" w:rsidR="00961B9F" w:rsidRPr="00036096" w:rsidRDefault="00961B9F" w:rsidP="0023662A">
            <w:pPr>
              <w:autoSpaceDE w:val="0"/>
              <w:autoSpaceDN w:val="0"/>
              <w:adjustRightInd w:val="0"/>
              <w:spacing w:after="0" w:line="240" w:lineRule="auto"/>
              <w:jc w:val="right"/>
              <w:rPr>
                <w:rFonts w:ascii="Arial" w:hAnsi="Arial" w:cs="Arial"/>
                <w:color w:val="000000"/>
                <w:sz w:val="20"/>
                <w:szCs w:val="20"/>
                <w:lang w:val="en-US"/>
              </w:rPr>
            </w:pPr>
          </w:p>
        </w:tc>
        <w:tc>
          <w:tcPr>
            <w:tcW w:w="80" w:type="dxa"/>
            <w:tcBorders>
              <w:top w:val="nil"/>
              <w:left w:val="nil"/>
              <w:bottom w:val="nil"/>
              <w:right w:val="nil"/>
            </w:tcBorders>
          </w:tcPr>
          <w:p w14:paraId="094E6EA8" w14:textId="77777777" w:rsidR="00961B9F" w:rsidRPr="00036096" w:rsidRDefault="00961B9F" w:rsidP="0023662A">
            <w:pPr>
              <w:autoSpaceDE w:val="0"/>
              <w:autoSpaceDN w:val="0"/>
              <w:adjustRightInd w:val="0"/>
              <w:spacing w:after="0" w:line="240" w:lineRule="auto"/>
              <w:jc w:val="right"/>
              <w:rPr>
                <w:rFonts w:ascii="Arial" w:hAnsi="Arial" w:cs="Arial"/>
                <w:color w:val="000000"/>
                <w:sz w:val="20"/>
                <w:szCs w:val="20"/>
                <w:lang w:val="en-US"/>
              </w:rPr>
            </w:pPr>
          </w:p>
        </w:tc>
        <w:tc>
          <w:tcPr>
            <w:tcW w:w="2270" w:type="dxa"/>
            <w:tcBorders>
              <w:top w:val="nil"/>
              <w:left w:val="nil"/>
              <w:bottom w:val="nil"/>
              <w:right w:val="nil"/>
            </w:tcBorders>
          </w:tcPr>
          <w:p w14:paraId="20F7D1CA" w14:textId="77777777" w:rsidR="00961B9F" w:rsidRPr="00036096" w:rsidRDefault="00961B9F" w:rsidP="0023662A">
            <w:pPr>
              <w:autoSpaceDE w:val="0"/>
              <w:autoSpaceDN w:val="0"/>
              <w:adjustRightInd w:val="0"/>
              <w:spacing w:after="0" w:line="240" w:lineRule="auto"/>
              <w:jc w:val="right"/>
              <w:rPr>
                <w:rFonts w:ascii="Arial" w:hAnsi="Arial" w:cs="Arial"/>
                <w:color w:val="000000"/>
                <w:sz w:val="20"/>
                <w:szCs w:val="20"/>
                <w:lang w:val="en-US"/>
              </w:rPr>
            </w:pPr>
          </w:p>
        </w:tc>
      </w:tr>
    </w:tbl>
    <w:p w14:paraId="2373E3D6" w14:textId="77777777" w:rsidR="001A2090" w:rsidRDefault="001A2090" w:rsidP="00923325">
      <w:pPr>
        <w:keepLines/>
        <w:tabs>
          <w:tab w:val="left" w:pos="-2977"/>
          <w:tab w:val="right" w:pos="4820"/>
        </w:tabs>
        <w:spacing w:after="0" w:line="240" w:lineRule="auto"/>
        <w:jc w:val="right"/>
        <w:rPr>
          <w:rFonts w:ascii="Arial" w:eastAsia="Times New Roman" w:hAnsi="Arial" w:cs="Arial"/>
          <w:b/>
          <w:bCs/>
          <w:noProof/>
          <w:lang w:val="sr-Cyrl-RS"/>
        </w:rPr>
      </w:pPr>
    </w:p>
    <w:p w14:paraId="689C25F5" w14:textId="77777777" w:rsidR="00DE1E4F" w:rsidRDefault="00DE1E4F" w:rsidP="00923325">
      <w:pPr>
        <w:keepLines/>
        <w:tabs>
          <w:tab w:val="left" w:pos="-2977"/>
          <w:tab w:val="right" w:pos="4820"/>
        </w:tabs>
        <w:spacing w:after="0" w:line="240" w:lineRule="auto"/>
        <w:jc w:val="right"/>
        <w:rPr>
          <w:rFonts w:ascii="Arial" w:eastAsia="Times New Roman" w:hAnsi="Arial" w:cs="Arial"/>
          <w:b/>
          <w:bCs/>
          <w:noProof/>
          <w:lang w:val="sr-Cyrl-RS"/>
        </w:rPr>
      </w:pPr>
    </w:p>
    <w:p w14:paraId="6656F2B8" w14:textId="77777777" w:rsidR="001A532A" w:rsidRDefault="001A532A" w:rsidP="00923325">
      <w:pPr>
        <w:keepLines/>
        <w:tabs>
          <w:tab w:val="left" w:pos="-2977"/>
          <w:tab w:val="right" w:pos="4820"/>
        </w:tabs>
        <w:spacing w:after="0" w:line="240" w:lineRule="auto"/>
        <w:jc w:val="right"/>
        <w:rPr>
          <w:rFonts w:ascii="Arial" w:eastAsia="Times New Roman" w:hAnsi="Arial" w:cs="Arial"/>
          <w:b/>
          <w:bCs/>
          <w:noProof/>
          <w:lang w:val="sr-Cyrl-RS"/>
        </w:rPr>
      </w:pPr>
    </w:p>
    <w:p w14:paraId="30AA6C57" w14:textId="77777777" w:rsidR="001A532A" w:rsidRDefault="001A532A" w:rsidP="00923325">
      <w:pPr>
        <w:keepLines/>
        <w:tabs>
          <w:tab w:val="left" w:pos="-2977"/>
          <w:tab w:val="right" w:pos="4820"/>
        </w:tabs>
        <w:spacing w:after="0" w:line="240" w:lineRule="auto"/>
        <w:jc w:val="right"/>
        <w:rPr>
          <w:rFonts w:ascii="Arial" w:eastAsia="Times New Roman" w:hAnsi="Arial" w:cs="Arial"/>
          <w:b/>
          <w:bCs/>
          <w:noProof/>
          <w:lang w:val="sr-Cyrl-RS"/>
        </w:rPr>
      </w:pPr>
    </w:p>
    <w:p w14:paraId="150B0F56" w14:textId="77777777" w:rsidR="001A532A" w:rsidRPr="00036096" w:rsidRDefault="001A532A" w:rsidP="00923325">
      <w:pPr>
        <w:keepLines/>
        <w:tabs>
          <w:tab w:val="left" w:pos="-2977"/>
          <w:tab w:val="right" w:pos="4820"/>
        </w:tabs>
        <w:spacing w:after="0" w:line="240" w:lineRule="auto"/>
        <w:jc w:val="right"/>
        <w:rPr>
          <w:rFonts w:ascii="Arial" w:eastAsia="Times New Roman" w:hAnsi="Arial" w:cs="Arial"/>
          <w:b/>
          <w:bCs/>
          <w:noProof/>
          <w:lang w:val="sr-Cyrl-RS"/>
        </w:rPr>
      </w:pPr>
    </w:p>
    <w:p w14:paraId="474CCB49" w14:textId="1577EB3E" w:rsidR="001A532A" w:rsidRPr="001A532A" w:rsidRDefault="001A532A" w:rsidP="001A532A">
      <w:pPr>
        <w:jc w:val="center"/>
        <w:rPr>
          <w:rFonts w:ascii="Arial" w:eastAsia="Times New Roman" w:hAnsi="Arial" w:cs="Arial"/>
          <w:bCs/>
          <w:noProof/>
          <w:lang w:val="sr-Cyrl-RS"/>
        </w:rPr>
      </w:pPr>
      <w:r>
        <w:rPr>
          <w:rFonts w:ascii="Arial" w:eastAsia="Times New Roman" w:hAnsi="Arial" w:cs="Arial"/>
          <w:b/>
          <w:bCs/>
          <w:noProof/>
          <w:lang w:val="sr-Cyrl-RS"/>
        </w:rPr>
        <w:t xml:space="preserve">                                      </w:t>
      </w:r>
      <w:r w:rsidRPr="001A532A">
        <w:rPr>
          <w:rFonts w:ascii="Arial" w:eastAsia="Times New Roman" w:hAnsi="Arial" w:cs="Arial"/>
          <w:bCs/>
          <w:noProof/>
          <w:lang w:val="sr-Cyrl-RS"/>
        </w:rPr>
        <w:t>М.П.            Одговорно лице/Директор</w:t>
      </w:r>
    </w:p>
    <w:p w14:paraId="34885369" w14:textId="01599FE0" w:rsidR="001A532A" w:rsidRPr="001A532A" w:rsidRDefault="001A532A" w:rsidP="001A532A">
      <w:pPr>
        <w:jc w:val="center"/>
        <w:rPr>
          <w:rFonts w:ascii="Arial" w:eastAsia="Times New Roman" w:hAnsi="Arial" w:cs="Arial"/>
          <w:bCs/>
          <w:noProof/>
          <w:lang w:val="sr-Cyrl-RS"/>
        </w:rPr>
      </w:pPr>
      <w:r w:rsidRPr="001A532A">
        <w:rPr>
          <w:rFonts w:ascii="Arial" w:eastAsia="Times New Roman" w:hAnsi="Arial" w:cs="Arial"/>
          <w:bCs/>
          <w:noProof/>
          <w:lang w:val="sr-Cyrl-RS"/>
        </w:rPr>
        <w:t xml:space="preserve">                                                            ________________________</w:t>
      </w:r>
    </w:p>
    <w:p w14:paraId="288B362D" w14:textId="77777777" w:rsidR="001A532A" w:rsidRPr="001A532A" w:rsidRDefault="001A532A">
      <w:pPr>
        <w:rPr>
          <w:rFonts w:ascii="Arial" w:eastAsia="Times New Roman" w:hAnsi="Arial" w:cs="Arial"/>
          <w:bCs/>
          <w:noProof/>
          <w:lang w:val="sr-Cyrl-RS"/>
        </w:rPr>
      </w:pPr>
    </w:p>
    <w:p w14:paraId="7FAA11B1" w14:textId="77777777" w:rsidR="001A532A" w:rsidRDefault="001A532A">
      <w:pPr>
        <w:rPr>
          <w:rFonts w:ascii="Arial" w:eastAsia="Times New Roman" w:hAnsi="Arial" w:cs="Arial"/>
          <w:b/>
          <w:bCs/>
          <w:noProof/>
          <w:lang w:val="sr-Cyrl-RS"/>
        </w:rPr>
      </w:pPr>
    </w:p>
    <w:p w14:paraId="3A75C017" w14:textId="77777777" w:rsidR="001A532A" w:rsidRDefault="001A532A">
      <w:pPr>
        <w:rPr>
          <w:rFonts w:ascii="Arial" w:eastAsia="Times New Roman" w:hAnsi="Arial" w:cs="Arial"/>
          <w:b/>
          <w:bCs/>
          <w:noProof/>
          <w:lang w:val="sr-Cyrl-RS"/>
        </w:rPr>
      </w:pPr>
    </w:p>
    <w:p w14:paraId="525717E2" w14:textId="77777777" w:rsidR="001A532A" w:rsidRDefault="001A532A">
      <w:pPr>
        <w:rPr>
          <w:rFonts w:ascii="Arial" w:eastAsia="Times New Roman" w:hAnsi="Arial" w:cs="Arial"/>
          <w:b/>
          <w:bCs/>
          <w:noProof/>
          <w:lang w:val="sr-Cyrl-RS"/>
        </w:rPr>
      </w:pPr>
    </w:p>
    <w:p w14:paraId="239B55EB" w14:textId="77777777" w:rsidR="000350A9" w:rsidRPr="00036096" w:rsidRDefault="008B3EEF" w:rsidP="00923325">
      <w:pPr>
        <w:keepLines/>
        <w:tabs>
          <w:tab w:val="left" w:pos="-2977"/>
          <w:tab w:val="right" w:pos="4820"/>
        </w:tabs>
        <w:spacing w:after="0" w:line="240" w:lineRule="auto"/>
        <w:jc w:val="right"/>
        <w:rPr>
          <w:rFonts w:ascii="Arial" w:eastAsia="Times New Roman" w:hAnsi="Arial" w:cs="Arial"/>
          <w:b/>
          <w:bCs/>
          <w:noProof/>
          <w:lang w:val="sr-Cyrl-RS"/>
        </w:rPr>
      </w:pPr>
      <w:r w:rsidRPr="00036096">
        <w:rPr>
          <w:rFonts w:ascii="Arial" w:eastAsia="Times New Roman" w:hAnsi="Arial" w:cs="Arial"/>
          <w:b/>
          <w:bCs/>
          <w:noProof/>
          <w:lang w:val="sr-Cyrl-RS"/>
        </w:rPr>
        <w:t xml:space="preserve"> </w:t>
      </w:r>
      <w:r w:rsidR="00AC14D5" w:rsidRPr="00036096">
        <w:rPr>
          <w:rFonts w:ascii="Arial" w:eastAsia="Times New Roman" w:hAnsi="Arial" w:cs="Arial"/>
          <w:b/>
          <w:bCs/>
          <w:noProof/>
          <w:lang w:val="sr-Cyrl-RS"/>
        </w:rPr>
        <w:t>(</w:t>
      </w:r>
      <w:r w:rsidR="000350A9" w:rsidRPr="00036096">
        <w:rPr>
          <w:rFonts w:ascii="Arial" w:eastAsia="Times New Roman" w:hAnsi="Arial" w:cs="Arial"/>
          <w:b/>
          <w:bCs/>
          <w:noProof/>
          <w:lang w:val="sr-Cyrl-RS"/>
        </w:rPr>
        <w:t>ОБРАЗАЦ 3)</w:t>
      </w:r>
    </w:p>
    <w:p w14:paraId="193BCEED" w14:textId="77777777" w:rsidR="000350A9" w:rsidRPr="00036096" w:rsidRDefault="000350A9" w:rsidP="005D3DAE">
      <w:pPr>
        <w:keepLines/>
        <w:tabs>
          <w:tab w:val="left" w:pos="-2977"/>
          <w:tab w:val="right" w:pos="4820"/>
        </w:tabs>
        <w:spacing w:after="0" w:line="240" w:lineRule="auto"/>
        <w:jc w:val="right"/>
        <w:rPr>
          <w:rFonts w:ascii="Arial" w:eastAsia="Times New Roman" w:hAnsi="Arial" w:cs="Arial"/>
          <w:b/>
          <w:bCs/>
          <w:noProof/>
          <w:lang w:val="sr-Cyrl-RS"/>
        </w:rPr>
      </w:pPr>
    </w:p>
    <w:p w14:paraId="267E0735" w14:textId="77777777" w:rsidR="005D3DAE" w:rsidRPr="00036096" w:rsidRDefault="005D3DAE" w:rsidP="005D3DAE">
      <w:pPr>
        <w:keepLines/>
        <w:tabs>
          <w:tab w:val="left" w:pos="-2977"/>
          <w:tab w:val="right" w:pos="4820"/>
        </w:tabs>
        <w:spacing w:after="0" w:line="240" w:lineRule="auto"/>
        <w:jc w:val="right"/>
        <w:rPr>
          <w:rFonts w:ascii="Arial" w:eastAsia="Times New Roman" w:hAnsi="Arial" w:cs="Arial"/>
          <w:b/>
          <w:bCs/>
          <w:noProof/>
          <w:lang w:val="sr-Cyrl-RS"/>
        </w:rPr>
      </w:pPr>
    </w:p>
    <w:p w14:paraId="4BE73D11" w14:textId="77777777" w:rsidR="000350A9" w:rsidRPr="00036096" w:rsidRDefault="000350A9" w:rsidP="005D3DAE">
      <w:pPr>
        <w:keepLines/>
        <w:tabs>
          <w:tab w:val="left" w:pos="-2977"/>
          <w:tab w:val="right" w:pos="4820"/>
        </w:tabs>
        <w:spacing w:after="0" w:line="240" w:lineRule="auto"/>
        <w:jc w:val="center"/>
        <w:rPr>
          <w:rFonts w:ascii="Arial" w:eastAsia="Times New Roman" w:hAnsi="Arial" w:cs="Arial"/>
          <w:b/>
          <w:bCs/>
          <w:noProof/>
          <w:sz w:val="28"/>
          <w:szCs w:val="28"/>
          <w:lang w:val="sr-Latn-RS"/>
        </w:rPr>
      </w:pPr>
      <w:r w:rsidRPr="00036096">
        <w:rPr>
          <w:rFonts w:ascii="Arial" w:eastAsia="Times New Roman" w:hAnsi="Arial" w:cs="Arial"/>
          <w:b/>
          <w:bCs/>
          <w:noProof/>
          <w:sz w:val="28"/>
          <w:szCs w:val="28"/>
          <w:lang w:val="sr-Latn-RS"/>
        </w:rPr>
        <w:t xml:space="preserve"> </w:t>
      </w:r>
      <w:r w:rsidRPr="00036096">
        <w:rPr>
          <w:rFonts w:ascii="Arial" w:eastAsia="Times New Roman" w:hAnsi="Arial" w:cs="Arial"/>
          <w:b/>
          <w:bCs/>
          <w:noProof/>
          <w:sz w:val="28"/>
          <w:szCs w:val="28"/>
          <w:lang w:val="sr-Cyrl-RS"/>
        </w:rPr>
        <w:t>ОБРАЗАЦ ТРОШКОВА ПРИПРЕМЕ ПОНУДЕ</w:t>
      </w:r>
    </w:p>
    <w:p w14:paraId="011E9397" w14:textId="77777777" w:rsidR="000350A9" w:rsidRPr="00036096" w:rsidRDefault="000350A9" w:rsidP="001621FF">
      <w:pPr>
        <w:spacing w:line="240" w:lineRule="auto"/>
        <w:rPr>
          <w:rFonts w:ascii="Arial" w:hAnsi="Arial" w:cs="Arial"/>
          <w:b/>
          <w:bCs/>
          <w:i/>
          <w:iCs/>
          <w:lang w:val="sr-Cyrl-RS"/>
        </w:rPr>
      </w:pPr>
    </w:p>
    <w:p w14:paraId="0D10B63D" w14:textId="77777777" w:rsidR="000350A9" w:rsidRPr="00036096" w:rsidRDefault="000350A9" w:rsidP="001621FF">
      <w:pPr>
        <w:spacing w:line="240" w:lineRule="auto"/>
        <w:rPr>
          <w:rFonts w:ascii="Arial" w:hAnsi="Arial" w:cs="Arial"/>
          <w:b/>
          <w:bCs/>
          <w:i/>
          <w:iCs/>
          <w:lang w:val="sr-Cyrl-RS"/>
        </w:rPr>
      </w:pPr>
    </w:p>
    <w:p w14:paraId="552C0658" w14:textId="77777777" w:rsidR="000350A9" w:rsidRPr="00036096" w:rsidRDefault="000350A9" w:rsidP="001621FF">
      <w:pPr>
        <w:spacing w:after="120" w:line="240" w:lineRule="auto"/>
        <w:jc w:val="both"/>
        <w:rPr>
          <w:rFonts w:ascii="Arial" w:hAnsi="Arial" w:cs="Arial"/>
          <w:b/>
          <w:i/>
        </w:rPr>
      </w:pPr>
      <w:r w:rsidRPr="00036096">
        <w:rPr>
          <w:rFonts w:ascii="Arial" w:hAnsi="Arial" w:cs="Arial"/>
        </w:rPr>
        <w:t xml:space="preserve">У складу са чланом 88. </w:t>
      </w:r>
      <w:r w:rsidRPr="00036096">
        <w:rPr>
          <w:rFonts w:ascii="Arial" w:hAnsi="Arial" w:cs="Arial"/>
          <w:lang w:val="sr-Cyrl-CS"/>
        </w:rPr>
        <w:t>став 1.</w:t>
      </w:r>
      <w:r w:rsidRPr="00036096">
        <w:rPr>
          <w:rFonts w:ascii="Arial" w:hAnsi="Arial" w:cs="Arial"/>
        </w:rPr>
        <w:t xml:space="preserve"> ЗЈН, понуђач</w:t>
      </w:r>
      <w:r w:rsidRPr="00036096">
        <w:rPr>
          <w:rFonts w:ascii="Arial" w:hAnsi="Arial" w:cs="Arial"/>
          <w:lang w:val="sr-Cyrl-RS"/>
        </w:rPr>
        <w:t xml:space="preserve"> ____________________</w:t>
      </w:r>
      <w:r w:rsidRPr="00036096">
        <w:rPr>
          <w:rFonts w:ascii="Arial" w:hAnsi="Arial" w:cs="Arial"/>
          <w:i/>
          <w:iCs/>
        </w:rPr>
        <w:t xml:space="preserve">, </w:t>
      </w:r>
      <w:r w:rsidRPr="00036096">
        <w:rPr>
          <w:rFonts w:ascii="Arial" w:hAnsi="Arial" w:cs="Arial"/>
        </w:rPr>
        <w:t>достав</w:t>
      </w:r>
      <w:r w:rsidRPr="00036096">
        <w:rPr>
          <w:rFonts w:ascii="Arial" w:hAnsi="Arial" w:cs="Arial"/>
          <w:lang w:val="sr-Cyrl-CS"/>
        </w:rPr>
        <w:t xml:space="preserve">ља </w:t>
      </w:r>
      <w:r w:rsidRPr="00036096">
        <w:rPr>
          <w:rFonts w:ascii="Arial" w:hAnsi="Arial" w:cs="Arial"/>
        </w:rPr>
        <w:t xml:space="preserve">укупан износ и структуру трошкова припремања понуде, </w:t>
      </w:r>
      <w:r w:rsidRPr="00036096">
        <w:rPr>
          <w:rFonts w:ascii="Arial" w:hAnsi="Arial" w:cs="Arial"/>
          <w:lang w:val="sr-Cyrl-CS"/>
        </w:rPr>
        <w:t xml:space="preserve">како следи у </w:t>
      </w:r>
      <w:r w:rsidRPr="00036096">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0350A9" w:rsidRPr="00036096" w14:paraId="6FFD2B26" w14:textId="77777777" w:rsidTr="00885C59">
        <w:tc>
          <w:tcPr>
            <w:tcW w:w="5565" w:type="dxa"/>
            <w:tcBorders>
              <w:top w:val="single" w:sz="4" w:space="0" w:color="000000"/>
              <w:left w:val="single" w:sz="4" w:space="0" w:color="000000"/>
              <w:bottom w:val="single" w:sz="4" w:space="0" w:color="000000"/>
            </w:tcBorders>
            <w:shd w:val="clear" w:color="auto" w:fill="auto"/>
            <w:vAlign w:val="center"/>
          </w:tcPr>
          <w:p w14:paraId="14FC4E8D" w14:textId="77777777" w:rsidR="000350A9" w:rsidRPr="00036096" w:rsidRDefault="000350A9" w:rsidP="00885C59">
            <w:pPr>
              <w:spacing w:before="240" w:line="240" w:lineRule="auto"/>
              <w:jc w:val="center"/>
              <w:rPr>
                <w:rFonts w:ascii="Arial" w:hAnsi="Arial" w:cs="Arial"/>
                <w:b/>
              </w:rPr>
            </w:pPr>
            <w:r w:rsidRPr="00036096">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3AA9" w14:textId="77777777" w:rsidR="000350A9" w:rsidRPr="00036096" w:rsidRDefault="000350A9" w:rsidP="00885C59">
            <w:pPr>
              <w:spacing w:before="240" w:line="240" w:lineRule="auto"/>
              <w:jc w:val="center"/>
              <w:rPr>
                <w:rFonts w:ascii="Arial" w:hAnsi="Arial" w:cs="Arial"/>
                <w:b/>
              </w:rPr>
            </w:pPr>
            <w:r w:rsidRPr="00036096">
              <w:rPr>
                <w:rFonts w:ascii="Arial" w:hAnsi="Arial" w:cs="Arial"/>
                <w:b/>
              </w:rPr>
              <w:t>ИЗНОС ТРОШКА У РСД</w:t>
            </w:r>
          </w:p>
        </w:tc>
      </w:tr>
      <w:tr w:rsidR="000350A9" w:rsidRPr="00036096" w14:paraId="5A1C212C" w14:textId="77777777" w:rsidTr="00897054">
        <w:tc>
          <w:tcPr>
            <w:tcW w:w="5565" w:type="dxa"/>
            <w:tcBorders>
              <w:top w:val="single" w:sz="4" w:space="0" w:color="000000"/>
              <w:left w:val="single" w:sz="4" w:space="0" w:color="000000"/>
              <w:bottom w:val="single" w:sz="4" w:space="0" w:color="000000"/>
            </w:tcBorders>
            <w:shd w:val="clear" w:color="auto" w:fill="auto"/>
          </w:tcPr>
          <w:p w14:paraId="5E6D5520" w14:textId="77777777" w:rsidR="000350A9" w:rsidRPr="00036096"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367A470" w14:textId="77777777" w:rsidR="000350A9" w:rsidRPr="00036096" w:rsidRDefault="000350A9" w:rsidP="001621FF">
            <w:pPr>
              <w:snapToGrid w:val="0"/>
              <w:spacing w:line="240" w:lineRule="auto"/>
              <w:jc w:val="right"/>
              <w:rPr>
                <w:rFonts w:ascii="Arial" w:hAnsi="Arial" w:cs="Arial"/>
                <w:b/>
              </w:rPr>
            </w:pPr>
          </w:p>
        </w:tc>
      </w:tr>
      <w:tr w:rsidR="000350A9" w:rsidRPr="00036096" w14:paraId="3CA37A73" w14:textId="77777777" w:rsidTr="00897054">
        <w:tc>
          <w:tcPr>
            <w:tcW w:w="5565" w:type="dxa"/>
            <w:tcBorders>
              <w:top w:val="single" w:sz="4" w:space="0" w:color="000000"/>
              <w:left w:val="single" w:sz="4" w:space="0" w:color="000000"/>
              <w:bottom w:val="single" w:sz="4" w:space="0" w:color="000000"/>
            </w:tcBorders>
            <w:shd w:val="clear" w:color="auto" w:fill="auto"/>
          </w:tcPr>
          <w:p w14:paraId="04316F94" w14:textId="77777777" w:rsidR="000350A9" w:rsidRPr="00036096"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7922507" w14:textId="77777777" w:rsidR="000350A9" w:rsidRPr="00036096" w:rsidRDefault="000350A9" w:rsidP="001621FF">
            <w:pPr>
              <w:snapToGrid w:val="0"/>
              <w:spacing w:line="240" w:lineRule="auto"/>
              <w:jc w:val="right"/>
              <w:rPr>
                <w:rFonts w:ascii="Arial" w:hAnsi="Arial" w:cs="Arial"/>
                <w:b/>
              </w:rPr>
            </w:pPr>
          </w:p>
        </w:tc>
      </w:tr>
      <w:tr w:rsidR="000350A9" w:rsidRPr="00036096" w14:paraId="3531894D" w14:textId="77777777" w:rsidTr="00897054">
        <w:tc>
          <w:tcPr>
            <w:tcW w:w="5565" w:type="dxa"/>
            <w:tcBorders>
              <w:top w:val="single" w:sz="4" w:space="0" w:color="000000"/>
              <w:left w:val="single" w:sz="4" w:space="0" w:color="000000"/>
              <w:bottom w:val="single" w:sz="4" w:space="0" w:color="000000"/>
            </w:tcBorders>
            <w:shd w:val="clear" w:color="auto" w:fill="auto"/>
          </w:tcPr>
          <w:p w14:paraId="669D5FD2" w14:textId="77777777" w:rsidR="000350A9" w:rsidRPr="00036096"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E71F785" w14:textId="77777777" w:rsidR="000350A9" w:rsidRPr="00036096" w:rsidRDefault="000350A9" w:rsidP="001621FF">
            <w:pPr>
              <w:snapToGrid w:val="0"/>
              <w:spacing w:line="240" w:lineRule="auto"/>
              <w:rPr>
                <w:rFonts w:ascii="Arial" w:hAnsi="Arial" w:cs="Arial"/>
                <w:b/>
                <w:lang w:val="en-US"/>
              </w:rPr>
            </w:pPr>
          </w:p>
        </w:tc>
      </w:tr>
      <w:tr w:rsidR="000350A9" w:rsidRPr="00036096" w14:paraId="1705BC03" w14:textId="77777777" w:rsidTr="00897054">
        <w:tc>
          <w:tcPr>
            <w:tcW w:w="5565" w:type="dxa"/>
            <w:tcBorders>
              <w:top w:val="single" w:sz="4" w:space="0" w:color="000000"/>
              <w:left w:val="single" w:sz="4" w:space="0" w:color="000000"/>
              <w:bottom w:val="single" w:sz="4" w:space="0" w:color="000000"/>
            </w:tcBorders>
            <w:shd w:val="clear" w:color="auto" w:fill="auto"/>
          </w:tcPr>
          <w:p w14:paraId="486D1C99" w14:textId="77777777" w:rsidR="000350A9" w:rsidRPr="00036096"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CEEFA51" w14:textId="77777777" w:rsidR="000350A9" w:rsidRPr="00036096" w:rsidRDefault="000350A9" w:rsidP="001621FF">
            <w:pPr>
              <w:snapToGrid w:val="0"/>
              <w:spacing w:line="240" w:lineRule="auto"/>
              <w:rPr>
                <w:rFonts w:ascii="Arial" w:hAnsi="Arial" w:cs="Arial"/>
                <w:b/>
                <w:lang w:val="en-US"/>
              </w:rPr>
            </w:pPr>
          </w:p>
        </w:tc>
      </w:tr>
      <w:tr w:rsidR="000350A9" w:rsidRPr="00036096" w14:paraId="08A6E3D2" w14:textId="77777777" w:rsidTr="00897054">
        <w:tc>
          <w:tcPr>
            <w:tcW w:w="5565" w:type="dxa"/>
            <w:tcBorders>
              <w:top w:val="single" w:sz="4" w:space="0" w:color="000000"/>
              <w:left w:val="single" w:sz="4" w:space="0" w:color="000000"/>
              <w:bottom w:val="single" w:sz="4" w:space="0" w:color="000000"/>
            </w:tcBorders>
            <w:shd w:val="clear" w:color="auto" w:fill="auto"/>
          </w:tcPr>
          <w:p w14:paraId="520A769C" w14:textId="77777777" w:rsidR="000350A9" w:rsidRPr="00036096"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6752F5C" w14:textId="77777777" w:rsidR="000350A9" w:rsidRPr="00036096" w:rsidRDefault="000350A9" w:rsidP="001621FF">
            <w:pPr>
              <w:snapToGrid w:val="0"/>
              <w:spacing w:line="240" w:lineRule="auto"/>
              <w:rPr>
                <w:rFonts w:ascii="Arial" w:hAnsi="Arial" w:cs="Arial"/>
                <w:b/>
                <w:lang w:val="en-US"/>
              </w:rPr>
            </w:pPr>
          </w:p>
        </w:tc>
      </w:tr>
      <w:tr w:rsidR="000350A9" w:rsidRPr="00036096" w14:paraId="60910814" w14:textId="77777777" w:rsidTr="00897054">
        <w:tc>
          <w:tcPr>
            <w:tcW w:w="5565" w:type="dxa"/>
            <w:tcBorders>
              <w:top w:val="single" w:sz="4" w:space="0" w:color="000000"/>
              <w:left w:val="single" w:sz="4" w:space="0" w:color="000000"/>
              <w:bottom w:val="single" w:sz="4" w:space="0" w:color="000000"/>
            </w:tcBorders>
            <w:shd w:val="clear" w:color="auto" w:fill="auto"/>
          </w:tcPr>
          <w:p w14:paraId="057EAB76" w14:textId="77777777" w:rsidR="000350A9" w:rsidRPr="00036096" w:rsidRDefault="000350A9" w:rsidP="001621FF">
            <w:pPr>
              <w:snapToGrid w:val="0"/>
              <w:spacing w:line="240" w:lineRule="auto"/>
              <w:jc w:val="both"/>
              <w:rPr>
                <w:rFonts w:ascii="Arial" w:hAnsi="Arial" w:cs="Arial"/>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7847BDF" w14:textId="77777777" w:rsidR="000350A9" w:rsidRPr="00036096" w:rsidRDefault="000350A9" w:rsidP="001621FF">
            <w:pPr>
              <w:snapToGrid w:val="0"/>
              <w:spacing w:line="240" w:lineRule="auto"/>
              <w:rPr>
                <w:rFonts w:ascii="Arial" w:hAnsi="Arial" w:cs="Arial"/>
                <w:b/>
                <w:lang w:val="en-US"/>
              </w:rPr>
            </w:pPr>
          </w:p>
        </w:tc>
      </w:tr>
      <w:tr w:rsidR="000350A9" w:rsidRPr="00036096" w14:paraId="1EAB3F4E" w14:textId="77777777" w:rsidTr="00897054">
        <w:tc>
          <w:tcPr>
            <w:tcW w:w="5565" w:type="dxa"/>
            <w:tcBorders>
              <w:top w:val="single" w:sz="4" w:space="0" w:color="000000"/>
              <w:left w:val="single" w:sz="4" w:space="0" w:color="000000"/>
              <w:bottom w:val="single" w:sz="4" w:space="0" w:color="000000"/>
            </w:tcBorders>
            <w:shd w:val="clear" w:color="auto" w:fill="auto"/>
          </w:tcPr>
          <w:p w14:paraId="36EFE0F3" w14:textId="77777777" w:rsidR="000350A9" w:rsidRPr="00036096" w:rsidRDefault="000350A9" w:rsidP="001621FF">
            <w:pPr>
              <w:snapToGrid w:val="0"/>
              <w:spacing w:line="240" w:lineRule="auto"/>
              <w:jc w:val="both"/>
              <w:rPr>
                <w:rFonts w:ascii="Arial" w:hAnsi="Arial" w:cs="Arial"/>
                <w:b/>
              </w:rPr>
            </w:pPr>
          </w:p>
          <w:p w14:paraId="2B95A385" w14:textId="77777777" w:rsidR="000350A9" w:rsidRPr="00036096" w:rsidRDefault="000350A9" w:rsidP="001621FF">
            <w:pPr>
              <w:spacing w:line="240" w:lineRule="auto"/>
              <w:jc w:val="both"/>
              <w:rPr>
                <w:rFonts w:ascii="Arial" w:hAnsi="Arial" w:cs="Arial"/>
                <w:b/>
                <w:lang w:val="ru-RU"/>
              </w:rPr>
            </w:pPr>
            <w:r w:rsidRPr="00036096">
              <w:rPr>
                <w:rFonts w:ascii="Arial" w:hAnsi="Arial" w:cs="Arial"/>
                <w:b/>
              </w:rPr>
              <w:t>УКУПАН ИЗНОС ТРОШКОВА ПРИП</w:t>
            </w:r>
            <w:r w:rsidRPr="00036096">
              <w:rPr>
                <w:rFonts w:ascii="Arial" w:hAnsi="Arial" w:cs="Arial"/>
                <w:b/>
                <w:lang w:val="sr-Cyrl-RS"/>
              </w:rPr>
              <w:t>Р</w:t>
            </w:r>
            <w:r w:rsidRPr="00036096">
              <w:rPr>
                <w:rFonts w:ascii="Arial" w:hAnsi="Arial" w:cs="Arial"/>
                <w:b/>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6AEE59B" w14:textId="77777777" w:rsidR="000350A9" w:rsidRPr="00036096" w:rsidRDefault="000350A9" w:rsidP="001621FF">
            <w:pPr>
              <w:snapToGrid w:val="0"/>
              <w:spacing w:line="240" w:lineRule="auto"/>
              <w:rPr>
                <w:rFonts w:ascii="Arial" w:hAnsi="Arial" w:cs="Arial"/>
                <w:b/>
                <w:lang w:val="ru-RU"/>
              </w:rPr>
            </w:pPr>
          </w:p>
        </w:tc>
      </w:tr>
    </w:tbl>
    <w:p w14:paraId="2AA85E91" w14:textId="77777777" w:rsidR="000350A9" w:rsidRPr="00036096" w:rsidRDefault="000350A9" w:rsidP="001621FF">
      <w:pPr>
        <w:spacing w:line="240" w:lineRule="auto"/>
        <w:jc w:val="both"/>
        <w:rPr>
          <w:rFonts w:ascii="Arial" w:hAnsi="Arial" w:cs="Arial"/>
        </w:rPr>
      </w:pPr>
    </w:p>
    <w:p w14:paraId="1840A23E" w14:textId="77777777" w:rsidR="000350A9" w:rsidRPr="00036096" w:rsidRDefault="000350A9" w:rsidP="00885C59">
      <w:pPr>
        <w:spacing w:after="0" w:line="240" w:lineRule="auto"/>
        <w:jc w:val="both"/>
        <w:rPr>
          <w:rFonts w:ascii="Arial" w:hAnsi="Arial" w:cs="Arial"/>
        </w:rPr>
      </w:pPr>
      <w:r w:rsidRPr="00036096">
        <w:rPr>
          <w:rFonts w:ascii="Arial" w:hAnsi="Arial" w:cs="Arial"/>
        </w:rPr>
        <w:t>Трошкове припреме и подношења понуде сноси искључиво понуђач и не може тражити од наручиоца накнаду трошкова.</w:t>
      </w:r>
    </w:p>
    <w:p w14:paraId="029CD588" w14:textId="77777777" w:rsidR="000350A9" w:rsidRPr="00036096" w:rsidRDefault="000350A9" w:rsidP="001621FF">
      <w:pPr>
        <w:spacing w:line="240" w:lineRule="auto"/>
        <w:jc w:val="both"/>
        <w:rPr>
          <w:rFonts w:ascii="Arial" w:hAnsi="Arial" w:cs="Arial"/>
          <w:lang w:val="sr-Cyrl-CS"/>
        </w:rPr>
      </w:pPr>
      <w:r w:rsidRPr="00036096">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5B86DF0" w14:textId="77777777" w:rsidR="000350A9" w:rsidRPr="00036096" w:rsidRDefault="000350A9" w:rsidP="001621FF">
      <w:pPr>
        <w:spacing w:after="120" w:line="240" w:lineRule="auto"/>
        <w:ind w:firstLine="426"/>
        <w:jc w:val="both"/>
        <w:rPr>
          <w:rFonts w:ascii="Arial" w:hAnsi="Arial" w:cs="Arial"/>
          <w:b/>
          <w:bCs/>
          <w:i/>
        </w:rPr>
      </w:pPr>
    </w:p>
    <w:p w14:paraId="1F5E7E7D" w14:textId="77777777" w:rsidR="000350A9" w:rsidRPr="00036096" w:rsidRDefault="000350A9" w:rsidP="001621FF">
      <w:pPr>
        <w:spacing w:after="120" w:line="240" w:lineRule="auto"/>
        <w:jc w:val="both"/>
        <w:rPr>
          <w:rFonts w:ascii="Arial" w:hAnsi="Arial" w:cs="Arial"/>
          <w:bCs/>
          <w:i/>
          <w:color w:val="FF0000"/>
          <w:lang w:val="sr-Cyrl-CS"/>
        </w:rPr>
      </w:pPr>
      <w:r w:rsidRPr="00036096">
        <w:rPr>
          <w:rFonts w:ascii="Arial" w:hAnsi="Arial" w:cs="Arial"/>
          <w:b/>
          <w:bCs/>
        </w:rPr>
        <w:t>Напомена:</w:t>
      </w:r>
      <w:r w:rsidRPr="00036096">
        <w:rPr>
          <w:rFonts w:ascii="Arial" w:hAnsi="Arial" w:cs="Arial"/>
          <w:b/>
          <w:bCs/>
          <w:i/>
        </w:rPr>
        <w:t xml:space="preserve"> </w:t>
      </w:r>
      <w:r w:rsidRPr="00036096">
        <w:rPr>
          <w:rFonts w:ascii="Arial" w:hAnsi="Arial" w:cs="Arial"/>
          <w:bCs/>
          <w:i/>
        </w:rPr>
        <w:t>достављање овог обрасца није обавезно</w:t>
      </w:r>
      <w:r w:rsidRPr="00036096">
        <w:rPr>
          <w:rFonts w:ascii="Arial" w:hAnsi="Arial" w:cs="Arial"/>
          <w:bCs/>
          <w:i/>
          <w:lang w:val="sr-Cyrl-RS"/>
        </w:rPr>
        <w:t>.</w:t>
      </w:r>
    </w:p>
    <w:p w14:paraId="072733EA" w14:textId="77777777" w:rsidR="000350A9" w:rsidRPr="00036096" w:rsidRDefault="000350A9" w:rsidP="001621FF">
      <w:pPr>
        <w:spacing w:after="120" w:line="240" w:lineRule="auto"/>
        <w:jc w:val="both"/>
        <w:rPr>
          <w:rFonts w:ascii="Arial" w:hAnsi="Arial" w:cs="Arial"/>
          <w:bCs/>
          <w:lang w:val="sr-Cyrl-RS"/>
        </w:rPr>
      </w:pPr>
    </w:p>
    <w:p w14:paraId="05FF5BD2" w14:textId="77777777" w:rsidR="000350A9" w:rsidRPr="00036096" w:rsidRDefault="000350A9" w:rsidP="001621FF">
      <w:pPr>
        <w:spacing w:after="120" w:line="240" w:lineRule="auto"/>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0350A9" w:rsidRPr="00036096" w14:paraId="2F973960" w14:textId="77777777" w:rsidTr="00897054">
        <w:tc>
          <w:tcPr>
            <w:tcW w:w="3080" w:type="dxa"/>
            <w:shd w:val="clear" w:color="auto" w:fill="auto"/>
            <w:vAlign w:val="center"/>
          </w:tcPr>
          <w:p w14:paraId="30724987" w14:textId="77777777" w:rsidR="000350A9" w:rsidRPr="00036096" w:rsidRDefault="000350A9" w:rsidP="001621FF">
            <w:pPr>
              <w:spacing w:line="240" w:lineRule="auto"/>
              <w:jc w:val="center"/>
              <w:rPr>
                <w:rFonts w:ascii="Arial" w:hAnsi="Arial" w:cs="Arial"/>
              </w:rPr>
            </w:pPr>
            <w:r w:rsidRPr="00036096">
              <w:rPr>
                <w:rFonts w:ascii="Arial" w:hAnsi="Arial" w:cs="Arial"/>
              </w:rPr>
              <w:t>Датум:</w:t>
            </w:r>
          </w:p>
        </w:tc>
        <w:tc>
          <w:tcPr>
            <w:tcW w:w="3068" w:type="dxa"/>
            <w:shd w:val="clear" w:color="auto" w:fill="auto"/>
            <w:vAlign w:val="center"/>
          </w:tcPr>
          <w:p w14:paraId="2B7B8966" w14:textId="77777777" w:rsidR="000350A9" w:rsidRPr="00036096" w:rsidRDefault="000350A9" w:rsidP="001621FF">
            <w:pPr>
              <w:spacing w:line="240" w:lineRule="auto"/>
              <w:jc w:val="center"/>
              <w:rPr>
                <w:rFonts w:ascii="Arial" w:hAnsi="Arial" w:cs="Arial"/>
              </w:rPr>
            </w:pPr>
            <w:r w:rsidRPr="00036096">
              <w:rPr>
                <w:rFonts w:ascii="Arial" w:hAnsi="Arial" w:cs="Arial"/>
              </w:rPr>
              <w:t>М.П.</w:t>
            </w:r>
          </w:p>
        </w:tc>
        <w:tc>
          <w:tcPr>
            <w:tcW w:w="3094" w:type="dxa"/>
            <w:shd w:val="clear" w:color="auto" w:fill="auto"/>
            <w:vAlign w:val="center"/>
          </w:tcPr>
          <w:p w14:paraId="3D52E13A" w14:textId="77777777" w:rsidR="000350A9" w:rsidRPr="00036096" w:rsidRDefault="000350A9" w:rsidP="001621FF">
            <w:pPr>
              <w:spacing w:line="240" w:lineRule="auto"/>
              <w:jc w:val="center"/>
              <w:rPr>
                <w:rFonts w:ascii="Arial" w:hAnsi="Arial" w:cs="Arial"/>
              </w:rPr>
            </w:pPr>
            <w:r w:rsidRPr="00036096">
              <w:rPr>
                <w:rFonts w:ascii="Arial" w:hAnsi="Arial" w:cs="Arial"/>
              </w:rPr>
              <w:t>Потпис понуђача</w:t>
            </w:r>
          </w:p>
        </w:tc>
      </w:tr>
      <w:tr w:rsidR="000350A9" w:rsidRPr="00036096" w14:paraId="1C818D56" w14:textId="77777777" w:rsidTr="00897054">
        <w:tc>
          <w:tcPr>
            <w:tcW w:w="3080" w:type="dxa"/>
            <w:tcBorders>
              <w:bottom w:val="single" w:sz="4" w:space="0" w:color="000000"/>
            </w:tcBorders>
            <w:shd w:val="clear" w:color="auto" w:fill="auto"/>
          </w:tcPr>
          <w:p w14:paraId="5780E068" w14:textId="77777777" w:rsidR="000350A9" w:rsidRPr="00036096" w:rsidRDefault="000350A9" w:rsidP="001621FF">
            <w:pPr>
              <w:snapToGrid w:val="0"/>
              <w:spacing w:line="240" w:lineRule="auto"/>
              <w:jc w:val="both"/>
              <w:rPr>
                <w:rFonts w:ascii="Arial" w:hAnsi="Arial" w:cs="Arial"/>
              </w:rPr>
            </w:pPr>
          </w:p>
        </w:tc>
        <w:tc>
          <w:tcPr>
            <w:tcW w:w="3068" w:type="dxa"/>
            <w:shd w:val="clear" w:color="auto" w:fill="auto"/>
          </w:tcPr>
          <w:p w14:paraId="062DC908" w14:textId="77777777" w:rsidR="000350A9" w:rsidRPr="00036096" w:rsidRDefault="000350A9" w:rsidP="001621FF">
            <w:pPr>
              <w:snapToGrid w:val="0"/>
              <w:spacing w:line="240" w:lineRule="auto"/>
              <w:jc w:val="both"/>
              <w:rPr>
                <w:rFonts w:ascii="Arial" w:hAnsi="Arial" w:cs="Arial"/>
              </w:rPr>
            </w:pPr>
          </w:p>
        </w:tc>
        <w:tc>
          <w:tcPr>
            <w:tcW w:w="3094" w:type="dxa"/>
            <w:tcBorders>
              <w:bottom w:val="single" w:sz="4" w:space="0" w:color="000000"/>
            </w:tcBorders>
            <w:shd w:val="clear" w:color="auto" w:fill="auto"/>
          </w:tcPr>
          <w:p w14:paraId="2585E3D1" w14:textId="77777777" w:rsidR="000350A9" w:rsidRPr="00036096" w:rsidRDefault="000350A9" w:rsidP="001621FF">
            <w:pPr>
              <w:snapToGrid w:val="0"/>
              <w:spacing w:line="240" w:lineRule="auto"/>
              <w:jc w:val="both"/>
              <w:rPr>
                <w:rFonts w:ascii="Arial" w:hAnsi="Arial" w:cs="Arial"/>
              </w:rPr>
            </w:pPr>
          </w:p>
        </w:tc>
      </w:tr>
    </w:tbl>
    <w:p w14:paraId="3117EFDD" w14:textId="77777777" w:rsidR="000350A9" w:rsidRPr="00036096" w:rsidRDefault="000350A9" w:rsidP="001621FF">
      <w:pPr>
        <w:spacing w:line="240" w:lineRule="auto"/>
        <w:rPr>
          <w:rFonts w:ascii="Arial" w:hAnsi="Arial" w:cs="Arial"/>
        </w:rPr>
      </w:pPr>
    </w:p>
    <w:p w14:paraId="7E59C008" w14:textId="77777777" w:rsidR="005D3DAE" w:rsidRPr="00036096" w:rsidRDefault="000350A9" w:rsidP="001621FF">
      <w:pPr>
        <w:spacing w:after="0" w:line="240" w:lineRule="auto"/>
        <w:jc w:val="right"/>
        <w:rPr>
          <w:rFonts w:ascii="Arial" w:hAnsi="Arial" w:cs="Arial"/>
          <w:b/>
          <w:bCs/>
          <w:lang w:val="sr-Cyrl-RS"/>
        </w:rPr>
      </w:pPr>
      <w:r w:rsidRPr="00036096">
        <w:rPr>
          <w:rFonts w:ascii="Arial" w:hAnsi="Arial" w:cs="Arial"/>
          <w:b/>
          <w:bCs/>
          <w:lang w:val="sr-Cyrl-RS"/>
        </w:rPr>
        <w:t xml:space="preserve"> </w:t>
      </w:r>
    </w:p>
    <w:p w14:paraId="5428EF70" w14:textId="77777777" w:rsidR="00463872" w:rsidRPr="00036096" w:rsidRDefault="00463872" w:rsidP="001621FF">
      <w:pPr>
        <w:spacing w:after="0" w:line="240" w:lineRule="auto"/>
        <w:jc w:val="right"/>
        <w:rPr>
          <w:rFonts w:ascii="Arial" w:hAnsi="Arial" w:cs="Arial"/>
          <w:b/>
          <w:bCs/>
          <w:lang w:val="sr-Cyrl-RS"/>
        </w:rPr>
      </w:pPr>
    </w:p>
    <w:p w14:paraId="41767155" w14:textId="77777777" w:rsidR="00463872" w:rsidRPr="00036096" w:rsidRDefault="00463872" w:rsidP="001621FF">
      <w:pPr>
        <w:spacing w:after="0" w:line="240" w:lineRule="auto"/>
        <w:jc w:val="right"/>
        <w:rPr>
          <w:rFonts w:ascii="Arial" w:hAnsi="Arial" w:cs="Arial"/>
          <w:b/>
          <w:bCs/>
          <w:lang w:val="sr-Cyrl-RS"/>
        </w:rPr>
      </w:pPr>
    </w:p>
    <w:p w14:paraId="77E694F4" w14:textId="77777777" w:rsidR="00463872" w:rsidRPr="00036096" w:rsidRDefault="00463872" w:rsidP="001621FF">
      <w:pPr>
        <w:spacing w:after="0" w:line="240" w:lineRule="auto"/>
        <w:jc w:val="right"/>
        <w:rPr>
          <w:rFonts w:ascii="Arial" w:hAnsi="Arial" w:cs="Arial"/>
          <w:b/>
          <w:bCs/>
          <w:lang w:val="sr-Cyrl-RS"/>
        </w:rPr>
      </w:pPr>
    </w:p>
    <w:p w14:paraId="63ED54FE" w14:textId="77777777" w:rsidR="00463872" w:rsidRPr="00036096" w:rsidRDefault="00463872" w:rsidP="001621FF">
      <w:pPr>
        <w:spacing w:after="0" w:line="240" w:lineRule="auto"/>
        <w:jc w:val="right"/>
        <w:rPr>
          <w:rFonts w:ascii="Arial" w:hAnsi="Arial" w:cs="Arial"/>
          <w:b/>
          <w:bCs/>
          <w:lang w:val="sr-Cyrl-RS"/>
        </w:rPr>
      </w:pPr>
    </w:p>
    <w:p w14:paraId="22E273F5" w14:textId="77777777" w:rsidR="00463872" w:rsidRPr="00036096" w:rsidRDefault="00463872" w:rsidP="001621FF">
      <w:pPr>
        <w:spacing w:after="0" w:line="240" w:lineRule="auto"/>
        <w:jc w:val="right"/>
        <w:rPr>
          <w:rFonts w:ascii="Arial" w:hAnsi="Arial" w:cs="Arial"/>
          <w:b/>
          <w:bCs/>
          <w:lang w:val="sr-Cyrl-RS"/>
        </w:rPr>
      </w:pPr>
    </w:p>
    <w:p w14:paraId="6487561E" w14:textId="77777777" w:rsidR="00463872" w:rsidRPr="00036096" w:rsidRDefault="00463872" w:rsidP="001621FF">
      <w:pPr>
        <w:spacing w:after="0" w:line="240" w:lineRule="auto"/>
        <w:jc w:val="right"/>
        <w:rPr>
          <w:rFonts w:ascii="Arial" w:hAnsi="Arial" w:cs="Arial"/>
          <w:b/>
          <w:bCs/>
          <w:lang w:val="sr-Cyrl-RS"/>
        </w:rPr>
      </w:pPr>
    </w:p>
    <w:p w14:paraId="36FFAE1E" w14:textId="77777777" w:rsidR="00463872" w:rsidRPr="00036096" w:rsidRDefault="00463872" w:rsidP="001621FF">
      <w:pPr>
        <w:spacing w:after="0" w:line="240" w:lineRule="auto"/>
        <w:jc w:val="right"/>
        <w:rPr>
          <w:rFonts w:ascii="Arial" w:hAnsi="Arial" w:cs="Arial"/>
          <w:b/>
          <w:bCs/>
          <w:lang w:val="sr-Cyrl-RS"/>
        </w:rPr>
      </w:pPr>
    </w:p>
    <w:p w14:paraId="09C779FC" w14:textId="77777777" w:rsidR="00463872" w:rsidRPr="00036096" w:rsidRDefault="00463872" w:rsidP="001621FF">
      <w:pPr>
        <w:spacing w:after="0" w:line="240" w:lineRule="auto"/>
        <w:jc w:val="right"/>
        <w:rPr>
          <w:rFonts w:ascii="Arial" w:hAnsi="Arial" w:cs="Arial"/>
          <w:b/>
          <w:bCs/>
          <w:lang w:val="sr-Cyrl-RS"/>
        </w:rPr>
      </w:pPr>
    </w:p>
    <w:p w14:paraId="449F7E28" w14:textId="77777777" w:rsidR="00463872" w:rsidRPr="00036096" w:rsidRDefault="00463872" w:rsidP="001621FF">
      <w:pPr>
        <w:spacing w:after="0" w:line="240" w:lineRule="auto"/>
        <w:jc w:val="right"/>
        <w:rPr>
          <w:rFonts w:ascii="Arial" w:hAnsi="Arial" w:cs="Arial"/>
          <w:b/>
          <w:bCs/>
          <w:lang w:val="sr-Cyrl-RS"/>
        </w:rPr>
      </w:pPr>
    </w:p>
    <w:p w14:paraId="35B7948E" w14:textId="77777777" w:rsidR="00463872" w:rsidRPr="00036096" w:rsidRDefault="00463872" w:rsidP="001621FF">
      <w:pPr>
        <w:spacing w:after="0" w:line="240" w:lineRule="auto"/>
        <w:jc w:val="right"/>
        <w:rPr>
          <w:rFonts w:ascii="Arial" w:hAnsi="Arial" w:cs="Arial"/>
          <w:b/>
          <w:bCs/>
          <w:lang w:val="sr-Cyrl-RS"/>
        </w:rPr>
      </w:pPr>
    </w:p>
    <w:p w14:paraId="5ECAE520" w14:textId="77777777" w:rsidR="000350A9" w:rsidRPr="00036096" w:rsidRDefault="000350A9" w:rsidP="001621FF">
      <w:pPr>
        <w:spacing w:after="0" w:line="240" w:lineRule="auto"/>
        <w:jc w:val="right"/>
        <w:rPr>
          <w:rFonts w:ascii="Arial" w:hAnsi="Arial" w:cs="Arial"/>
          <w:b/>
          <w:bCs/>
          <w:lang w:val="sr-Cyrl-RS"/>
        </w:rPr>
      </w:pPr>
      <w:r w:rsidRPr="00036096">
        <w:rPr>
          <w:rFonts w:ascii="Arial" w:hAnsi="Arial" w:cs="Arial"/>
          <w:b/>
          <w:bCs/>
          <w:lang w:val="sr-Cyrl-RS"/>
        </w:rPr>
        <w:t>(ОБРАЗАЦ 4)</w:t>
      </w:r>
    </w:p>
    <w:p w14:paraId="28C4D8CA" w14:textId="77777777" w:rsidR="000350A9" w:rsidRPr="00036096" w:rsidRDefault="000350A9" w:rsidP="001621FF">
      <w:pPr>
        <w:spacing w:after="0" w:line="240" w:lineRule="auto"/>
        <w:jc w:val="right"/>
        <w:rPr>
          <w:rFonts w:ascii="Arial" w:hAnsi="Arial" w:cs="Arial"/>
          <w:b/>
          <w:bCs/>
          <w:lang w:val="sr-Cyrl-RS"/>
        </w:rPr>
      </w:pPr>
    </w:p>
    <w:p w14:paraId="22BD80E5" w14:textId="77777777" w:rsidR="005D3DAE" w:rsidRPr="00036096" w:rsidRDefault="005D3DAE" w:rsidP="001621FF">
      <w:pPr>
        <w:spacing w:after="0" w:line="240" w:lineRule="auto"/>
        <w:jc w:val="right"/>
        <w:rPr>
          <w:rFonts w:ascii="Arial" w:hAnsi="Arial" w:cs="Arial"/>
          <w:b/>
          <w:bCs/>
          <w:lang w:val="sr-Cyrl-RS"/>
        </w:rPr>
      </w:pPr>
    </w:p>
    <w:p w14:paraId="5B069DEB" w14:textId="77777777" w:rsidR="000350A9" w:rsidRPr="00036096" w:rsidRDefault="000350A9" w:rsidP="001621FF">
      <w:pPr>
        <w:spacing w:after="0" w:line="240" w:lineRule="auto"/>
        <w:jc w:val="center"/>
        <w:rPr>
          <w:rFonts w:ascii="Arial" w:hAnsi="Arial" w:cs="Arial"/>
          <w:b/>
          <w:bCs/>
          <w:sz w:val="28"/>
          <w:szCs w:val="28"/>
          <w:lang w:val="sr-Cyrl-RS"/>
        </w:rPr>
      </w:pPr>
      <w:r w:rsidRPr="00036096">
        <w:rPr>
          <w:rFonts w:ascii="Arial" w:hAnsi="Arial" w:cs="Arial"/>
          <w:b/>
          <w:bCs/>
          <w:sz w:val="28"/>
          <w:szCs w:val="28"/>
          <w:lang w:val="sr-Cyrl-RS"/>
        </w:rPr>
        <w:t>ОБРАЗАЦ ИЗЈАВЕ О НЕЗАВИСНОЈ ПОНУДИ</w:t>
      </w:r>
    </w:p>
    <w:p w14:paraId="27E51A36" w14:textId="77777777" w:rsidR="000350A9" w:rsidRPr="00036096" w:rsidRDefault="000350A9" w:rsidP="001621FF">
      <w:pPr>
        <w:spacing w:after="0" w:line="240" w:lineRule="auto"/>
        <w:jc w:val="center"/>
        <w:rPr>
          <w:rFonts w:ascii="Arial" w:hAnsi="Arial" w:cs="Arial"/>
          <w:b/>
          <w:bCs/>
          <w:lang w:val="sr-Cyrl-RS"/>
        </w:rPr>
      </w:pPr>
    </w:p>
    <w:p w14:paraId="1B2B5B4B" w14:textId="77777777" w:rsidR="000350A9" w:rsidRPr="00036096" w:rsidRDefault="000350A9" w:rsidP="001621FF">
      <w:pPr>
        <w:spacing w:after="0" w:line="240" w:lineRule="auto"/>
        <w:jc w:val="center"/>
        <w:rPr>
          <w:rFonts w:ascii="Arial" w:hAnsi="Arial" w:cs="Arial"/>
          <w:bCs/>
          <w:lang w:val="sr-Cyrl-RS"/>
        </w:rPr>
      </w:pPr>
    </w:p>
    <w:p w14:paraId="6959FF45" w14:textId="77777777" w:rsidR="000350A9" w:rsidRPr="00036096" w:rsidRDefault="000350A9" w:rsidP="001621FF">
      <w:pPr>
        <w:spacing w:after="0" w:line="240" w:lineRule="auto"/>
        <w:jc w:val="both"/>
        <w:rPr>
          <w:rFonts w:ascii="Arial" w:hAnsi="Arial" w:cs="Arial"/>
        </w:rPr>
      </w:pPr>
      <w:r w:rsidRPr="00036096">
        <w:rPr>
          <w:rFonts w:ascii="Arial" w:hAnsi="Arial" w:cs="Arial"/>
        </w:rPr>
        <w:t xml:space="preserve">У складу са чланом 26. ЗЈН, ________________________________________, </w:t>
      </w:r>
    </w:p>
    <w:p w14:paraId="3CA2EEA8" w14:textId="77777777" w:rsidR="000350A9" w:rsidRPr="00036096" w:rsidRDefault="000350A9" w:rsidP="001621FF">
      <w:pPr>
        <w:spacing w:after="0" w:line="240" w:lineRule="auto"/>
        <w:jc w:val="both"/>
        <w:rPr>
          <w:rFonts w:ascii="Arial" w:hAnsi="Arial" w:cs="Arial"/>
        </w:rPr>
      </w:pPr>
      <w:r w:rsidRPr="00036096">
        <w:rPr>
          <w:rFonts w:ascii="Arial" w:hAnsi="Arial" w:cs="Arial"/>
        </w:rPr>
        <w:t xml:space="preserve">                                                                            (Назив понуђача)</w:t>
      </w:r>
    </w:p>
    <w:p w14:paraId="51AA6EC8" w14:textId="77777777" w:rsidR="000350A9" w:rsidRPr="00036096" w:rsidRDefault="000350A9" w:rsidP="001621FF">
      <w:pPr>
        <w:spacing w:after="0" w:line="240" w:lineRule="auto"/>
        <w:jc w:val="both"/>
        <w:rPr>
          <w:rFonts w:ascii="Arial" w:hAnsi="Arial" w:cs="Arial"/>
          <w:w w:val="200"/>
        </w:rPr>
      </w:pPr>
      <w:r w:rsidRPr="00036096">
        <w:rPr>
          <w:rFonts w:ascii="Arial" w:hAnsi="Arial" w:cs="Arial"/>
        </w:rPr>
        <w:t xml:space="preserve">даје: </w:t>
      </w:r>
    </w:p>
    <w:p w14:paraId="1268E100" w14:textId="77777777" w:rsidR="000350A9" w:rsidRPr="00036096" w:rsidRDefault="000350A9" w:rsidP="001621FF">
      <w:pPr>
        <w:spacing w:before="360" w:after="360" w:line="240" w:lineRule="auto"/>
        <w:ind w:firstLine="227"/>
        <w:jc w:val="both"/>
        <w:rPr>
          <w:rFonts w:ascii="Arial" w:hAnsi="Arial" w:cs="Arial"/>
          <w:w w:val="200"/>
        </w:rPr>
      </w:pPr>
    </w:p>
    <w:p w14:paraId="5C8C7785" w14:textId="77777777" w:rsidR="000350A9" w:rsidRPr="00036096" w:rsidRDefault="000350A9" w:rsidP="001621FF">
      <w:pPr>
        <w:spacing w:before="360" w:after="360" w:line="240" w:lineRule="auto"/>
        <w:ind w:firstLine="227"/>
        <w:jc w:val="center"/>
        <w:rPr>
          <w:rFonts w:ascii="Arial" w:hAnsi="Arial" w:cs="Arial"/>
          <w:b/>
          <w:bCs/>
          <w:sz w:val="24"/>
          <w:szCs w:val="24"/>
          <w:lang w:val="sr-Cyrl-CS"/>
        </w:rPr>
      </w:pPr>
      <w:r w:rsidRPr="00036096">
        <w:rPr>
          <w:rFonts w:ascii="Arial" w:hAnsi="Arial" w:cs="Arial"/>
          <w:b/>
          <w:bCs/>
          <w:sz w:val="24"/>
          <w:szCs w:val="24"/>
          <w:lang w:val="sr-Cyrl-CS"/>
        </w:rPr>
        <w:t xml:space="preserve">ИЗЈАВУ </w:t>
      </w:r>
    </w:p>
    <w:p w14:paraId="13D1FDD7" w14:textId="77777777" w:rsidR="000350A9" w:rsidRPr="00036096" w:rsidRDefault="000350A9" w:rsidP="001621FF">
      <w:pPr>
        <w:spacing w:before="360" w:after="360" w:line="240" w:lineRule="auto"/>
        <w:ind w:firstLine="227"/>
        <w:jc w:val="center"/>
        <w:rPr>
          <w:rFonts w:ascii="Arial" w:hAnsi="Arial" w:cs="Arial"/>
          <w:bCs/>
          <w:sz w:val="24"/>
          <w:szCs w:val="24"/>
        </w:rPr>
      </w:pPr>
      <w:r w:rsidRPr="00036096">
        <w:rPr>
          <w:rFonts w:ascii="Arial" w:hAnsi="Arial" w:cs="Arial"/>
          <w:b/>
          <w:bCs/>
          <w:sz w:val="24"/>
          <w:szCs w:val="24"/>
          <w:lang w:val="sr-Cyrl-CS"/>
        </w:rPr>
        <w:t>О НЕЗАВИСНОЈ</w:t>
      </w:r>
      <w:r w:rsidRPr="00036096">
        <w:rPr>
          <w:rFonts w:ascii="Arial" w:hAnsi="Arial" w:cs="Arial"/>
          <w:b/>
          <w:bCs/>
          <w:sz w:val="24"/>
          <w:szCs w:val="24"/>
        </w:rPr>
        <w:t xml:space="preserve"> ПОНУДИ</w:t>
      </w:r>
    </w:p>
    <w:p w14:paraId="7A03D062" w14:textId="77777777" w:rsidR="000350A9" w:rsidRPr="00036096" w:rsidRDefault="000350A9" w:rsidP="001621FF">
      <w:pPr>
        <w:spacing w:after="0" w:line="240" w:lineRule="auto"/>
        <w:jc w:val="both"/>
        <w:rPr>
          <w:rFonts w:ascii="Arial" w:hAnsi="Arial" w:cs="Arial"/>
          <w:bCs/>
        </w:rPr>
      </w:pPr>
    </w:p>
    <w:p w14:paraId="7F5E310A" w14:textId="77777777" w:rsidR="000350A9" w:rsidRPr="00036096" w:rsidRDefault="000350A9" w:rsidP="001621FF">
      <w:pPr>
        <w:spacing w:after="0" w:line="240" w:lineRule="auto"/>
        <w:jc w:val="both"/>
        <w:rPr>
          <w:rFonts w:ascii="Arial" w:hAnsi="Arial" w:cs="Arial"/>
          <w:bCs/>
        </w:rPr>
      </w:pPr>
    </w:p>
    <w:p w14:paraId="5B8C4D22" w14:textId="77777777" w:rsidR="000350A9" w:rsidRPr="00036096" w:rsidRDefault="000350A9" w:rsidP="001621FF">
      <w:pPr>
        <w:spacing w:line="240" w:lineRule="auto"/>
        <w:jc w:val="both"/>
        <w:rPr>
          <w:rFonts w:ascii="Arial" w:hAnsi="Arial" w:cs="Arial"/>
        </w:rPr>
      </w:pPr>
      <w:r w:rsidRPr="00036096">
        <w:rPr>
          <w:rFonts w:ascii="Arial" w:hAnsi="Arial" w:cs="Arial"/>
        </w:rPr>
        <w:tab/>
      </w:r>
      <w:r w:rsidRPr="00036096">
        <w:rPr>
          <w:rFonts w:ascii="Arial" w:hAnsi="Arial" w:cs="Arial"/>
        </w:rPr>
        <w:tab/>
      </w:r>
      <w:r w:rsidRPr="00036096">
        <w:rPr>
          <w:rFonts w:ascii="Arial" w:hAnsi="Arial" w:cs="Arial"/>
        </w:rPr>
        <w:tab/>
      </w:r>
      <w:r w:rsidRPr="00036096">
        <w:rPr>
          <w:rFonts w:ascii="Arial" w:hAnsi="Arial" w:cs="Arial"/>
          <w:bCs/>
        </w:rPr>
        <w:t xml:space="preserve"> </w:t>
      </w:r>
    </w:p>
    <w:p w14:paraId="3077FEF9" w14:textId="489440A2" w:rsidR="000350A9" w:rsidRPr="00036096" w:rsidRDefault="000350A9" w:rsidP="00422E46">
      <w:pPr>
        <w:spacing w:after="0" w:line="240" w:lineRule="auto"/>
        <w:jc w:val="both"/>
        <w:rPr>
          <w:rFonts w:ascii="Arial" w:eastAsia="Arial" w:hAnsi="Arial" w:cs="Arial"/>
          <w:b/>
          <w:color w:val="000000"/>
          <w:shd w:val="clear" w:color="auto" w:fill="FFFFFF"/>
          <w:lang w:val="sr-Cyrl-RS" w:eastAsia="sr-Cyrl-CS"/>
        </w:rPr>
      </w:pPr>
      <w:r w:rsidRPr="00036096">
        <w:rPr>
          <w:rFonts w:ascii="Arial" w:hAnsi="Arial" w:cs="Arial"/>
        </w:rPr>
        <w:t>Под пуном материјалном и кривичном одговорношћу п</w:t>
      </w:r>
      <w:r w:rsidRPr="00036096">
        <w:rPr>
          <w:rFonts w:ascii="Arial" w:hAnsi="Arial" w:cs="Arial"/>
          <w:bCs/>
        </w:rPr>
        <w:t xml:space="preserve">отврђујем да сам понуду у </w:t>
      </w:r>
      <w:r w:rsidRPr="00036096">
        <w:rPr>
          <w:rFonts w:ascii="Arial" w:hAnsi="Arial" w:cs="Arial"/>
          <w:bCs/>
          <w:lang w:val="sr-Cyrl-CS"/>
        </w:rPr>
        <w:t>поступку</w:t>
      </w:r>
      <w:r w:rsidRPr="00036096">
        <w:rPr>
          <w:rFonts w:ascii="Arial" w:hAnsi="Arial" w:cs="Arial"/>
          <w:bCs/>
        </w:rPr>
        <w:t xml:space="preserve"> јавне набавке</w:t>
      </w:r>
      <w:r w:rsidR="00885C59" w:rsidRPr="00036096">
        <w:rPr>
          <w:b/>
          <w:lang w:val="sr-Cyrl-RS"/>
        </w:rPr>
        <w:t xml:space="preserve"> </w:t>
      </w:r>
      <w:r w:rsidR="000D1B48" w:rsidRPr="00036096">
        <w:rPr>
          <w:rFonts w:ascii="Arial" w:eastAsia="Arial" w:hAnsi="Arial" w:cs="Arial"/>
          <w:b/>
          <w:color w:val="000000"/>
          <w:shd w:val="clear" w:color="auto" w:fill="FFFFFF"/>
          <w:lang w:val="sr-Cyrl-RS" w:eastAsia="sr-Cyrl-CS"/>
        </w:rPr>
        <w:t>Изградња котларнице базена</w:t>
      </w:r>
      <w:r w:rsidR="00422E46" w:rsidRPr="00036096">
        <w:rPr>
          <w:rFonts w:ascii="Arial" w:eastAsia="Arial" w:hAnsi="Arial" w:cs="Arial"/>
          <w:b/>
          <w:color w:val="000000"/>
          <w:shd w:val="clear" w:color="auto" w:fill="FFFFFF"/>
          <w:lang w:val="sr-Latn-RS" w:eastAsia="sr-Cyrl-CS"/>
        </w:rPr>
        <w:t xml:space="preserve"> </w:t>
      </w:r>
      <w:r w:rsidR="00885C59" w:rsidRPr="00036096">
        <w:rPr>
          <w:rFonts w:ascii="Arial" w:hAnsi="Arial" w:cs="Arial"/>
          <w:b/>
          <w:lang w:val="sr-Cyrl-RS"/>
        </w:rPr>
        <w:t xml:space="preserve">ЈН број </w:t>
      </w:r>
      <w:r w:rsidR="00082C0C">
        <w:rPr>
          <w:rFonts w:ascii="Arial" w:hAnsi="Arial" w:cs="Arial"/>
          <w:b/>
          <w:lang w:val="sr-Cyrl-RS"/>
        </w:rPr>
        <w:t>18/19</w:t>
      </w:r>
      <w:r w:rsidR="00885C59" w:rsidRPr="00036096">
        <w:rPr>
          <w:rFonts w:ascii="Arial" w:hAnsi="Arial" w:cs="Arial"/>
          <w:bCs/>
          <w:lang w:val="sr-Cyrl-RS"/>
        </w:rPr>
        <w:t>,</w:t>
      </w:r>
      <w:r w:rsidRPr="00036096">
        <w:rPr>
          <w:rFonts w:ascii="Arial" w:hAnsi="Arial" w:cs="Arial"/>
          <w:bCs/>
        </w:rPr>
        <w:t xml:space="preserve"> поднео независно, без договора са другим понуђачима или заинтересованим лицима.</w:t>
      </w:r>
    </w:p>
    <w:p w14:paraId="067D6656" w14:textId="77777777" w:rsidR="000350A9" w:rsidRPr="00036096" w:rsidRDefault="000350A9" w:rsidP="001621FF">
      <w:pPr>
        <w:spacing w:line="240" w:lineRule="auto"/>
        <w:jc w:val="both"/>
        <w:rPr>
          <w:rFonts w:ascii="Arial" w:hAnsi="Arial" w:cs="Arial"/>
          <w:bCs/>
          <w:lang w:val="sr-Cyrl-RS"/>
        </w:rPr>
      </w:pPr>
    </w:p>
    <w:p w14:paraId="13CB967C" w14:textId="77777777" w:rsidR="000350A9" w:rsidRPr="00036096" w:rsidRDefault="000350A9" w:rsidP="001621FF">
      <w:pPr>
        <w:spacing w:line="240" w:lineRule="auto"/>
        <w:jc w:val="both"/>
        <w:rPr>
          <w:rFonts w:ascii="Arial" w:hAnsi="Arial" w:cs="Arial"/>
          <w:bCs/>
          <w:lang w:val="sr-Cyrl-RS"/>
        </w:rPr>
      </w:pPr>
    </w:p>
    <w:p w14:paraId="0458D117" w14:textId="77777777" w:rsidR="000350A9" w:rsidRPr="00036096" w:rsidRDefault="000350A9" w:rsidP="001621FF">
      <w:pPr>
        <w:spacing w:after="0" w:line="240" w:lineRule="auto"/>
        <w:ind w:firstLine="227"/>
        <w:jc w:val="both"/>
        <w:rPr>
          <w:rFonts w:ascii="Arial" w:hAnsi="Arial" w:cs="Arial"/>
        </w:rPr>
      </w:pPr>
    </w:p>
    <w:tbl>
      <w:tblPr>
        <w:tblW w:w="0" w:type="auto"/>
        <w:tblLayout w:type="fixed"/>
        <w:tblLook w:val="0000" w:firstRow="0" w:lastRow="0" w:firstColumn="0" w:lastColumn="0" w:noHBand="0" w:noVBand="0"/>
      </w:tblPr>
      <w:tblGrid>
        <w:gridCol w:w="3080"/>
        <w:gridCol w:w="3065"/>
        <w:gridCol w:w="3097"/>
      </w:tblGrid>
      <w:tr w:rsidR="000350A9" w:rsidRPr="00036096" w14:paraId="2F04EB20" w14:textId="77777777" w:rsidTr="00897054">
        <w:tc>
          <w:tcPr>
            <w:tcW w:w="3080" w:type="dxa"/>
            <w:shd w:val="clear" w:color="auto" w:fill="auto"/>
            <w:vAlign w:val="center"/>
          </w:tcPr>
          <w:p w14:paraId="5E5A221D" w14:textId="77777777" w:rsidR="000350A9" w:rsidRPr="00036096" w:rsidRDefault="000350A9" w:rsidP="001621FF">
            <w:pPr>
              <w:spacing w:line="240" w:lineRule="auto"/>
              <w:jc w:val="center"/>
              <w:rPr>
                <w:rFonts w:ascii="Arial" w:hAnsi="Arial" w:cs="Arial"/>
              </w:rPr>
            </w:pPr>
            <w:r w:rsidRPr="00036096">
              <w:rPr>
                <w:rFonts w:ascii="Arial" w:hAnsi="Arial" w:cs="Arial"/>
              </w:rPr>
              <w:t>Датум:</w:t>
            </w:r>
          </w:p>
        </w:tc>
        <w:tc>
          <w:tcPr>
            <w:tcW w:w="3065" w:type="dxa"/>
            <w:shd w:val="clear" w:color="auto" w:fill="auto"/>
            <w:vAlign w:val="center"/>
          </w:tcPr>
          <w:p w14:paraId="42DBACAB" w14:textId="77777777" w:rsidR="000350A9" w:rsidRPr="00036096" w:rsidRDefault="000350A9" w:rsidP="001621FF">
            <w:pPr>
              <w:spacing w:line="240" w:lineRule="auto"/>
              <w:jc w:val="center"/>
              <w:rPr>
                <w:rFonts w:ascii="Arial" w:hAnsi="Arial" w:cs="Arial"/>
              </w:rPr>
            </w:pPr>
            <w:r w:rsidRPr="00036096">
              <w:rPr>
                <w:rFonts w:ascii="Arial" w:hAnsi="Arial" w:cs="Arial"/>
              </w:rPr>
              <w:t>М.П.</w:t>
            </w:r>
          </w:p>
        </w:tc>
        <w:tc>
          <w:tcPr>
            <w:tcW w:w="3097" w:type="dxa"/>
            <w:shd w:val="clear" w:color="auto" w:fill="auto"/>
            <w:vAlign w:val="center"/>
          </w:tcPr>
          <w:p w14:paraId="007BF8D0" w14:textId="77777777" w:rsidR="000350A9" w:rsidRPr="00036096" w:rsidRDefault="000350A9" w:rsidP="001621FF">
            <w:pPr>
              <w:spacing w:line="240" w:lineRule="auto"/>
              <w:jc w:val="center"/>
              <w:rPr>
                <w:rFonts w:ascii="Arial" w:hAnsi="Arial" w:cs="Arial"/>
              </w:rPr>
            </w:pPr>
            <w:r w:rsidRPr="00036096">
              <w:rPr>
                <w:rFonts w:ascii="Arial" w:hAnsi="Arial" w:cs="Arial"/>
              </w:rPr>
              <w:t>Потпис понуђача</w:t>
            </w:r>
          </w:p>
        </w:tc>
      </w:tr>
      <w:tr w:rsidR="000350A9" w:rsidRPr="00036096" w14:paraId="5A584E79" w14:textId="77777777" w:rsidTr="00897054">
        <w:tc>
          <w:tcPr>
            <w:tcW w:w="3080" w:type="dxa"/>
            <w:tcBorders>
              <w:bottom w:val="single" w:sz="4" w:space="0" w:color="000000"/>
            </w:tcBorders>
            <w:shd w:val="clear" w:color="auto" w:fill="auto"/>
          </w:tcPr>
          <w:p w14:paraId="6ABD00DE" w14:textId="77777777" w:rsidR="000350A9" w:rsidRPr="00036096" w:rsidRDefault="000350A9" w:rsidP="001621FF">
            <w:pPr>
              <w:snapToGrid w:val="0"/>
              <w:spacing w:line="240" w:lineRule="auto"/>
              <w:jc w:val="both"/>
              <w:rPr>
                <w:rFonts w:ascii="Arial" w:hAnsi="Arial" w:cs="Arial"/>
              </w:rPr>
            </w:pPr>
          </w:p>
        </w:tc>
        <w:tc>
          <w:tcPr>
            <w:tcW w:w="3065" w:type="dxa"/>
            <w:shd w:val="clear" w:color="auto" w:fill="auto"/>
          </w:tcPr>
          <w:p w14:paraId="6FD72C9C" w14:textId="77777777" w:rsidR="000350A9" w:rsidRPr="00036096" w:rsidRDefault="000350A9" w:rsidP="001621FF">
            <w:pPr>
              <w:snapToGrid w:val="0"/>
              <w:spacing w:line="240" w:lineRule="auto"/>
              <w:jc w:val="both"/>
              <w:rPr>
                <w:rFonts w:ascii="Arial" w:hAnsi="Arial" w:cs="Arial"/>
              </w:rPr>
            </w:pPr>
          </w:p>
        </w:tc>
        <w:tc>
          <w:tcPr>
            <w:tcW w:w="3097" w:type="dxa"/>
            <w:tcBorders>
              <w:bottom w:val="single" w:sz="4" w:space="0" w:color="000000"/>
            </w:tcBorders>
            <w:shd w:val="clear" w:color="auto" w:fill="auto"/>
          </w:tcPr>
          <w:p w14:paraId="2CD74AAB" w14:textId="77777777" w:rsidR="000350A9" w:rsidRPr="00036096" w:rsidRDefault="000350A9" w:rsidP="001621FF">
            <w:pPr>
              <w:snapToGrid w:val="0"/>
              <w:spacing w:line="240" w:lineRule="auto"/>
              <w:jc w:val="both"/>
              <w:rPr>
                <w:rFonts w:ascii="Arial" w:hAnsi="Arial" w:cs="Arial"/>
              </w:rPr>
            </w:pPr>
          </w:p>
        </w:tc>
      </w:tr>
    </w:tbl>
    <w:p w14:paraId="08C75552" w14:textId="77777777" w:rsidR="000350A9" w:rsidRPr="00036096" w:rsidRDefault="000350A9" w:rsidP="001621FF">
      <w:pPr>
        <w:spacing w:after="0" w:line="240" w:lineRule="auto"/>
        <w:ind w:firstLine="227"/>
        <w:jc w:val="both"/>
        <w:rPr>
          <w:rFonts w:ascii="Arial" w:hAnsi="Arial" w:cs="Arial"/>
        </w:rPr>
      </w:pPr>
    </w:p>
    <w:p w14:paraId="6220EAB3" w14:textId="77777777" w:rsidR="000350A9" w:rsidRPr="00036096" w:rsidRDefault="000350A9" w:rsidP="001621FF">
      <w:pPr>
        <w:tabs>
          <w:tab w:val="left" w:pos="6028"/>
        </w:tabs>
        <w:autoSpaceDE w:val="0"/>
        <w:spacing w:line="240" w:lineRule="auto"/>
        <w:rPr>
          <w:rFonts w:ascii="Arial" w:hAnsi="Arial" w:cs="Arial"/>
          <w:lang w:val="sr-Cyrl-RS"/>
        </w:rPr>
      </w:pPr>
    </w:p>
    <w:p w14:paraId="23D8D2E9" w14:textId="77777777" w:rsidR="000350A9" w:rsidRPr="00036096" w:rsidRDefault="000350A9" w:rsidP="001621FF">
      <w:pPr>
        <w:tabs>
          <w:tab w:val="left" w:pos="6028"/>
        </w:tabs>
        <w:autoSpaceDE w:val="0"/>
        <w:spacing w:line="240" w:lineRule="auto"/>
        <w:jc w:val="both"/>
        <w:rPr>
          <w:rFonts w:ascii="Arial" w:hAnsi="Arial" w:cs="Arial"/>
          <w:i/>
        </w:rPr>
      </w:pPr>
      <w:r w:rsidRPr="00036096">
        <w:rPr>
          <w:rFonts w:ascii="Arial" w:hAnsi="Arial" w:cs="Arial"/>
          <w:b/>
          <w:bCs/>
          <w:iCs/>
        </w:rPr>
        <w:t>Напомена:</w:t>
      </w:r>
      <w:r w:rsidRPr="00036096">
        <w:rPr>
          <w:rFonts w:ascii="Arial" w:hAnsi="Arial" w:cs="Arial"/>
          <w:b/>
          <w:bCs/>
          <w:i/>
          <w:iCs/>
        </w:rPr>
        <w:t xml:space="preserve"> </w:t>
      </w:r>
      <w:r w:rsidRPr="00036096">
        <w:rPr>
          <w:rFonts w:ascii="Arial" w:hAnsi="Arial" w:cs="Arial"/>
          <w:bCs/>
          <w:i/>
          <w:iCs/>
          <w:lang w:val="sr-Cyrl-RS"/>
        </w:rPr>
        <w:t>у</w:t>
      </w:r>
      <w:r w:rsidRPr="00036096">
        <w:rPr>
          <w:rFonts w:ascii="Arial" w:hAnsi="Arial" w:cs="Arial"/>
          <w:bCs/>
          <w:i/>
          <w:iCs/>
        </w:rPr>
        <w:t xml:space="preserve"> случају постојања основане сумње у истинитост из</w:t>
      </w:r>
      <w:r w:rsidR="005D3DAE" w:rsidRPr="00036096">
        <w:rPr>
          <w:rFonts w:ascii="Arial" w:hAnsi="Arial" w:cs="Arial"/>
          <w:bCs/>
          <w:i/>
          <w:iCs/>
        </w:rPr>
        <w:t>јаве о независној понуди, наруч</w:t>
      </w:r>
      <w:r w:rsidR="005D3DAE" w:rsidRPr="00036096">
        <w:rPr>
          <w:rFonts w:ascii="Arial" w:hAnsi="Arial" w:cs="Arial"/>
          <w:bCs/>
          <w:i/>
          <w:iCs/>
          <w:lang w:val="sr-Cyrl-RS"/>
        </w:rPr>
        <w:t>и</w:t>
      </w:r>
      <w:r w:rsidRPr="00036096">
        <w:rPr>
          <w:rFonts w:ascii="Arial" w:hAnsi="Arial" w:cs="Arial"/>
          <w:bCs/>
          <w:i/>
          <w:iCs/>
        </w:rPr>
        <w:t>лац ће одмах обавестити организацију надлежну за заштиту конкуренције.</w:t>
      </w:r>
      <w:r w:rsidRPr="00036096">
        <w:rPr>
          <w:rFonts w:ascii="Arial" w:hAnsi="Arial" w:cs="Arial"/>
          <w:bCs/>
          <w:i/>
          <w:iCs/>
          <w:lang w:val="sr-Cyrl-RS"/>
        </w:rPr>
        <w:t xml:space="preserve"> </w:t>
      </w:r>
      <w:r w:rsidRPr="00036096">
        <w:rPr>
          <w:rFonts w:ascii="Arial"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036096">
        <w:rPr>
          <w:rFonts w:ascii="Arial" w:hAnsi="Arial" w:cs="Arial"/>
          <w:bCs/>
          <w:i/>
          <w:iCs/>
          <w:lang w:val="sr-Cyrl-RS"/>
        </w:rPr>
        <w:t xml:space="preserve"> Повреда конкуренције представља негативну референцу, у смислу члана 82. став 1. тачка 2) ЗЈН.</w:t>
      </w:r>
    </w:p>
    <w:p w14:paraId="501FEE1D" w14:textId="77777777" w:rsidR="000350A9" w:rsidRPr="00036096" w:rsidRDefault="000350A9" w:rsidP="001621FF">
      <w:pPr>
        <w:tabs>
          <w:tab w:val="left" w:pos="6028"/>
        </w:tabs>
        <w:autoSpaceDE w:val="0"/>
        <w:spacing w:line="240" w:lineRule="auto"/>
        <w:jc w:val="both"/>
        <w:rPr>
          <w:rFonts w:ascii="Arial" w:hAnsi="Arial" w:cs="Arial"/>
          <w:bCs/>
          <w:i/>
          <w:iCs/>
        </w:rPr>
      </w:pPr>
      <w:r w:rsidRPr="00036096">
        <w:rPr>
          <w:rFonts w:ascii="Arial" w:hAnsi="Arial" w:cs="Arial"/>
          <w:b/>
          <w:bCs/>
          <w:i/>
          <w:iCs/>
        </w:rPr>
        <w:t>Уколико понуду подноси група понуђача</w:t>
      </w:r>
      <w:r w:rsidRPr="00036096">
        <w:rPr>
          <w:rFonts w:ascii="Arial" w:hAnsi="Arial" w:cs="Arial"/>
          <w:b/>
          <w:bCs/>
          <w:i/>
          <w:iCs/>
          <w:lang w:val="sr-Cyrl-RS"/>
        </w:rPr>
        <w:t xml:space="preserve">, </w:t>
      </w:r>
      <w:r w:rsidRPr="00036096">
        <w:rPr>
          <w:rFonts w:ascii="Arial" w:hAnsi="Arial" w:cs="Arial"/>
          <w:bCs/>
          <w:i/>
          <w:iCs/>
          <w:lang w:val="sr-Cyrl-RS"/>
        </w:rPr>
        <w:t xml:space="preserve">Изјава мора бити потписана од стране овлашћеног лица </w:t>
      </w:r>
      <w:r w:rsidRPr="00036096">
        <w:rPr>
          <w:rFonts w:ascii="Arial" w:hAnsi="Arial" w:cs="Arial"/>
          <w:bCs/>
          <w:i/>
          <w:iCs/>
        </w:rPr>
        <w:t>свак</w:t>
      </w:r>
      <w:r w:rsidRPr="00036096">
        <w:rPr>
          <w:rFonts w:ascii="Arial" w:hAnsi="Arial" w:cs="Arial"/>
          <w:bCs/>
          <w:i/>
          <w:iCs/>
          <w:lang w:val="sr-Cyrl-RS"/>
        </w:rPr>
        <w:t xml:space="preserve">ог </w:t>
      </w:r>
      <w:r w:rsidRPr="00036096">
        <w:rPr>
          <w:rFonts w:ascii="Arial" w:hAnsi="Arial" w:cs="Arial"/>
          <w:bCs/>
          <w:i/>
          <w:iCs/>
        </w:rPr>
        <w:t>понуђач</w:t>
      </w:r>
      <w:r w:rsidRPr="00036096">
        <w:rPr>
          <w:rFonts w:ascii="Arial" w:hAnsi="Arial" w:cs="Arial"/>
          <w:bCs/>
          <w:i/>
          <w:iCs/>
          <w:lang w:val="sr-Cyrl-RS"/>
        </w:rPr>
        <w:t>а</w:t>
      </w:r>
      <w:r w:rsidRPr="00036096">
        <w:rPr>
          <w:rFonts w:ascii="Arial" w:hAnsi="Arial" w:cs="Arial"/>
          <w:bCs/>
          <w:i/>
          <w:iCs/>
        </w:rPr>
        <w:t xml:space="preserve"> из групе понуђача</w:t>
      </w:r>
      <w:r w:rsidRPr="00036096">
        <w:rPr>
          <w:rFonts w:ascii="Arial" w:hAnsi="Arial" w:cs="Arial"/>
          <w:bCs/>
          <w:i/>
          <w:iCs/>
          <w:lang w:val="sr-Cyrl-RS"/>
        </w:rPr>
        <w:t xml:space="preserve"> и оверена печатом.</w:t>
      </w:r>
    </w:p>
    <w:p w14:paraId="73FEB496" w14:textId="77777777" w:rsidR="000350A9" w:rsidRPr="00036096" w:rsidRDefault="000350A9" w:rsidP="001621FF">
      <w:pPr>
        <w:tabs>
          <w:tab w:val="left" w:pos="6028"/>
        </w:tabs>
        <w:autoSpaceDE w:val="0"/>
        <w:spacing w:line="240" w:lineRule="auto"/>
        <w:jc w:val="both"/>
        <w:rPr>
          <w:rFonts w:ascii="Arial" w:hAnsi="Arial" w:cs="Arial"/>
          <w:bCs/>
          <w:i/>
          <w:iCs/>
        </w:rPr>
      </w:pPr>
    </w:p>
    <w:p w14:paraId="0D62C778" w14:textId="77777777" w:rsidR="000350A9" w:rsidRPr="00036096" w:rsidRDefault="000350A9" w:rsidP="001621FF">
      <w:pPr>
        <w:spacing w:after="0" w:line="240" w:lineRule="auto"/>
        <w:jc w:val="center"/>
        <w:rPr>
          <w:rFonts w:ascii="Arial" w:eastAsia="Arial Unicode MS" w:hAnsi="Arial" w:cs="Arial"/>
          <w:i/>
          <w:lang w:val="sr-Cyrl-RS"/>
        </w:rPr>
      </w:pPr>
    </w:p>
    <w:p w14:paraId="218B0C81" w14:textId="77777777" w:rsidR="000350A9" w:rsidRPr="00036096" w:rsidRDefault="000350A9" w:rsidP="001621FF">
      <w:pPr>
        <w:spacing w:after="0" w:line="240" w:lineRule="auto"/>
        <w:jc w:val="center"/>
        <w:rPr>
          <w:rFonts w:ascii="Arial" w:hAnsi="Arial" w:cs="Arial"/>
          <w:lang w:val="sr-Cyrl-RS"/>
        </w:rPr>
      </w:pPr>
    </w:p>
    <w:p w14:paraId="6E6B7665" w14:textId="77777777" w:rsidR="000350A9" w:rsidRPr="00036096" w:rsidRDefault="000350A9" w:rsidP="001621FF">
      <w:pPr>
        <w:spacing w:line="240" w:lineRule="auto"/>
        <w:jc w:val="right"/>
        <w:rPr>
          <w:rFonts w:ascii="Arial" w:hAnsi="Arial" w:cs="Arial"/>
          <w:b/>
          <w:bCs/>
          <w:lang w:val="sr-Cyrl-RS"/>
        </w:rPr>
      </w:pPr>
      <w:r w:rsidRPr="00036096">
        <w:rPr>
          <w:rFonts w:ascii="Arial" w:hAnsi="Arial" w:cs="Arial"/>
          <w:b/>
          <w:bCs/>
          <w:lang w:val="sr-Cyrl-RS"/>
        </w:rPr>
        <w:t>(ОБРАЗАЦ 5)</w:t>
      </w:r>
    </w:p>
    <w:p w14:paraId="2BA9F01D" w14:textId="77777777" w:rsidR="000350A9" w:rsidRPr="00036096" w:rsidRDefault="000350A9" w:rsidP="001621FF">
      <w:pPr>
        <w:spacing w:line="240" w:lineRule="auto"/>
        <w:jc w:val="right"/>
        <w:rPr>
          <w:rFonts w:ascii="Arial" w:hAnsi="Arial" w:cs="Arial"/>
          <w:b/>
          <w:bCs/>
          <w:lang w:val="sr-Cyrl-RS"/>
        </w:rPr>
      </w:pPr>
    </w:p>
    <w:p w14:paraId="316D3FE9" w14:textId="77777777" w:rsidR="000350A9" w:rsidRPr="00036096" w:rsidRDefault="000350A9" w:rsidP="001621FF">
      <w:pPr>
        <w:spacing w:line="240" w:lineRule="auto"/>
        <w:jc w:val="center"/>
        <w:rPr>
          <w:rFonts w:ascii="Arial" w:hAnsi="Arial" w:cs="Arial"/>
          <w:b/>
          <w:bCs/>
          <w:sz w:val="28"/>
          <w:szCs w:val="28"/>
          <w:lang w:val="sr-Cyrl-RS"/>
        </w:rPr>
      </w:pPr>
      <w:r w:rsidRPr="00036096">
        <w:rPr>
          <w:rFonts w:ascii="Arial" w:hAnsi="Arial" w:cs="Arial"/>
          <w:b/>
          <w:bCs/>
          <w:sz w:val="28"/>
          <w:szCs w:val="28"/>
          <w:lang w:val="sr-Cyrl-RS"/>
        </w:rPr>
        <w:t xml:space="preserve">ОБРАЗАЦ ИЗЈАВЕ ПОНУЂАЧА  О ИСПУЊЕНОСТИ УСЛОВА ЗА УЧЕШЋЕ </w:t>
      </w:r>
      <w:r w:rsidRPr="00036096">
        <w:rPr>
          <w:rFonts w:ascii="Arial" w:hAnsi="Arial" w:cs="Arial"/>
          <w:b/>
          <w:bCs/>
          <w:sz w:val="28"/>
          <w:szCs w:val="28"/>
        </w:rPr>
        <w:t xml:space="preserve">У ПОСТУПКУ ЈАВНЕ НАБАВКЕ </w:t>
      </w:r>
      <w:r w:rsidRPr="00036096">
        <w:rPr>
          <w:rFonts w:ascii="Arial" w:hAnsi="Arial" w:cs="Arial"/>
          <w:b/>
          <w:bCs/>
          <w:sz w:val="28"/>
          <w:szCs w:val="28"/>
          <w:lang w:val="sr-Cyrl-RS"/>
        </w:rPr>
        <w:t xml:space="preserve">-  ЧЛ. 75. </w:t>
      </w:r>
      <w:r w:rsidR="0002132E" w:rsidRPr="00036096">
        <w:rPr>
          <w:rFonts w:ascii="Arial" w:hAnsi="Arial" w:cs="Arial"/>
          <w:b/>
          <w:bCs/>
          <w:sz w:val="28"/>
          <w:szCs w:val="28"/>
          <w:lang w:val="sr-Cyrl-RS"/>
        </w:rPr>
        <w:t>СТ.</w:t>
      </w:r>
      <w:r w:rsidR="00E01064" w:rsidRPr="00036096">
        <w:rPr>
          <w:rFonts w:ascii="Arial" w:hAnsi="Arial" w:cs="Arial"/>
          <w:b/>
          <w:bCs/>
          <w:sz w:val="28"/>
          <w:szCs w:val="28"/>
          <w:lang w:val="sr-Cyrl-RS"/>
        </w:rPr>
        <w:t xml:space="preserve"> </w:t>
      </w:r>
      <w:r w:rsidR="0002132E" w:rsidRPr="00036096">
        <w:rPr>
          <w:rFonts w:ascii="Arial" w:hAnsi="Arial" w:cs="Arial"/>
          <w:b/>
          <w:bCs/>
          <w:sz w:val="28"/>
          <w:szCs w:val="28"/>
          <w:lang w:val="sr-Cyrl-RS"/>
        </w:rPr>
        <w:t>2</w:t>
      </w:r>
      <w:r w:rsidRPr="00036096">
        <w:rPr>
          <w:rFonts w:ascii="Arial" w:hAnsi="Arial" w:cs="Arial"/>
          <w:b/>
          <w:bCs/>
          <w:sz w:val="28"/>
          <w:szCs w:val="28"/>
          <w:lang w:val="sr-Cyrl-RS"/>
        </w:rPr>
        <w:t>. ЗЈН</w:t>
      </w:r>
    </w:p>
    <w:p w14:paraId="47398A09" w14:textId="77777777" w:rsidR="000350A9" w:rsidRPr="00036096" w:rsidRDefault="000350A9" w:rsidP="001621FF">
      <w:pPr>
        <w:spacing w:line="240" w:lineRule="auto"/>
        <w:jc w:val="center"/>
        <w:rPr>
          <w:rFonts w:ascii="Arial" w:hAnsi="Arial" w:cs="Arial"/>
          <w:b/>
          <w:bCs/>
          <w:lang w:val="sr-Cyrl-RS"/>
        </w:rPr>
      </w:pPr>
    </w:p>
    <w:p w14:paraId="0571648C" w14:textId="77777777" w:rsidR="005A2D58" w:rsidRPr="00036096" w:rsidRDefault="005A2D58" w:rsidP="005A2D58">
      <w:pPr>
        <w:spacing w:after="0" w:line="240" w:lineRule="auto"/>
        <w:jc w:val="both"/>
        <w:rPr>
          <w:rFonts w:ascii="Arial" w:hAnsi="Arial" w:cs="Arial"/>
        </w:rPr>
      </w:pPr>
      <w:r w:rsidRPr="00036096">
        <w:rPr>
          <w:rFonts w:ascii="Arial" w:hAnsi="Arial" w:cs="Arial"/>
        </w:rPr>
        <w:t xml:space="preserve">У складу са чланом 75/2 ЗЈН, ________________________________________, </w:t>
      </w:r>
    </w:p>
    <w:p w14:paraId="6A2B0A33" w14:textId="77777777" w:rsidR="005A2D58" w:rsidRPr="00036096" w:rsidRDefault="005A2D58" w:rsidP="005A2D58">
      <w:pPr>
        <w:spacing w:after="0" w:line="240" w:lineRule="auto"/>
        <w:jc w:val="both"/>
        <w:rPr>
          <w:rFonts w:ascii="Arial" w:hAnsi="Arial" w:cs="Arial"/>
        </w:rPr>
      </w:pPr>
      <w:r w:rsidRPr="00036096">
        <w:rPr>
          <w:rFonts w:ascii="Arial" w:hAnsi="Arial" w:cs="Arial"/>
        </w:rPr>
        <w:t xml:space="preserve">                                                                            (Назив понуђача)</w:t>
      </w:r>
    </w:p>
    <w:p w14:paraId="10334157" w14:textId="77777777" w:rsidR="005A2D58" w:rsidRPr="00036096" w:rsidRDefault="005A2D58" w:rsidP="005A2D58">
      <w:pPr>
        <w:spacing w:after="0" w:line="240" w:lineRule="auto"/>
        <w:jc w:val="both"/>
        <w:rPr>
          <w:rFonts w:ascii="Arial" w:hAnsi="Arial" w:cs="Arial"/>
          <w:w w:val="200"/>
        </w:rPr>
      </w:pPr>
      <w:r w:rsidRPr="00036096">
        <w:rPr>
          <w:rFonts w:ascii="Arial" w:hAnsi="Arial" w:cs="Arial"/>
        </w:rPr>
        <w:t xml:space="preserve">даје: </w:t>
      </w:r>
    </w:p>
    <w:p w14:paraId="195E4EEB" w14:textId="77777777" w:rsidR="005A2D58" w:rsidRPr="00036096" w:rsidRDefault="005A2D58" w:rsidP="005A2D58">
      <w:pPr>
        <w:spacing w:before="360" w:after="360" w:line="240" w:lineRule="auto"/>
        <w:ind w:firstLine="227"/>
        <w:jc w:val="both"/>
        <w:rPr>
          <w:rFonts w:ascii="Arial" w:hAnsi="Arial" w:cs="Arial"/>
          <w:w w:val="200"/>
        </w:rPr>
      </w:pPr>
    </w:p>
    <w:p w14:paraId="52065C92" w14:textId="77777777" w:rsidR="005A2D58" w:rsidRPr="00036096" w:rsidRDefault="005A2D58" w:rsidP="005A2D58">
      <w:pPr>
        <w:spacing w:before="360" w:after="360" w:line="240" w:lineRule="auto"/>
        <w:ind w:firstLine="227"/>
        <w:jc w:val="center"/>
        <w:rPr>
          <w:rFonts w:ascii="Arial" w:hAnsi="Arial" w:cs="Arial"/>
          <w:b/>
          <w:bCs/>
          <w:sz w:val="24"/>
          <w:szCs w:val="24"/>
          <w:lang w:val="sr-Cyrl-CS"/>
        </w:rPr>
      </w:pPr>
      <w:r w:rsidRPr="00036096">
        <w:rPr>
          <w:rFonts w:ascii="Arial" w:hAnsi="Arial" w:cs="Arial"/>
          <w:b/>
          <w:bCs/>
          <w:sz w:val="24"/>
          <w:szCs w:val="24"/>
          <w:lang w:val="sr-Cyrl-CS"/>
        </w:rPr>
        <w:t xml:space="preserve">ИЗЈАВУ </w:t>
      </w:r>
    </w:p>
    <w:p w14:paraId="591A26A7" w14:textId="77777777" w:rsidR="00EF0EA9" w:rsidRPr="00036096" w:rsidRDefault="00EF0EA9" w:rsidP="001621FF">
      <w:pPr>
        <w:spacing w:line="240" w:lineRule="auto"/>
        <w:jc w:val="both"/>
        <w:rPr>
          <w:rFonts w:ascii="Arial" w:hAnsi="Arial" w:cs="Arial"/>
          <w:b/>
          <w:lang w:val="sr-Cyrl-RS"/>
        </w:rPr>
      </w:pPr>
    </w:p>
    <w:p w14:paraId="5B49B7CC" w14:textId="77777777" w:rsidR="00EF0EA9" w:rsidRPr="00036096" w:rsidRDefault="00EF0EA9" w:rsidP="001621FF">
      <w:pPr>
        <w:pStyle w:val="4"/>
        <w:shd w:val="clear" w:color="auto" w:fill="auto"/>
        <w:spacing w:before="0" w:after="283" w:line="240" w:lineRule="auto"/>
        <w:ind w:firstLine="0"/>
        <w:jc w:val="both"/>
      </w:pPr>
    </w:p>
    <w:p w14:paraId="361CF2DD" w14:textId="27D3F174" w:rsidR="00EF0EA9" w:rsidRPr="00036096" w:rsidRDefault="005A2D58" w:rsidP="00422E46">
      <w:pPr>
        <w:spacing w:after="0" w:line="240" w:lineRule="auto"/>
        <w:jc w:val="both"/>
        <w:rPr>
          <w:rFonts w:ascii="Arial" w:eastAsia="Arial" w:hAnsi="Arial" w:cs="Arial"/>
          <w:b/>
          <w:color w:val="000000"/>
          <w:shd w:val="clear" w:color="auto" w:fill="FFFFFF"/>
          <w:lang w:val="sr-Cyrl-RS" w:eastAsia="sr-Cyrl-CS"/>
        </w:rPr>
      </w:pPr>
      <w:r w:rsidRPr="00036096">
        <w:rPr>
          <w:rFonts w:ascii="Arial" w:hAnsi="Arial" w:cs="Arial"/>
          <w:lang w:val="sr-Cyrl-RS"/>
        </w:rPr>
        <w:t>П</w:t>
      </w:r>
      <w:r w:rsidR="00EF0EA9" w:rsidRPr="00036096">
        <w:rPr>
          <w:rFonts w:ascii="Arial" w:hAnsi="Arial" w:cs="Arial"/>
        </w:rPr>
        <w:t xml:space="preserve">од пуном материјалном и кривичном одговорношћу </w:t>
      </w:r>
      <w:r w:rsidRPr="00036096">
        <w:rPr>
          <w:rFonts w:ascii="Arial" w:hAnsi="Arial" w:cs="Arial"/>
          <w:lang w:val="sr-Cyrl-RS"/>
        </w:rPr>
        <w:t xml:space="preserve">изјављујемо </w:t>
      </w:r>
      <w:r w:rsidR="00EF0EA9" w:rsidRPr="00036096">
        <w:rPr>
          <w:rFonts w:ascii="Arial" w:hAnsi="Arial" w:cs="Arial"/>
        </w:rPr>
        <w:t>да смо при састављању понуде</w:t>
      </w:r>
      <w:r w:rsidRPr="00036096">
        <w:rPr>
          <w:rFonts w:ascii="Arial" w:hAnsi="Arial" w:cs="Arial"/>
        </w:rPr>
        <w:t xml:space="preserve"> </w:t>
      </w:r>
      <w:r w:rsidRPr="00036096">
        <w:rPr>
          <w:rFonts w:ascii="Arial" w:hAnsi="Arial" w:cs="Arial"/>
          <w:lang w:val="sr-Cyrl-RS"/>
        </w:rPr>
        <w:t>з</w:t>
      </w:r>
      <w:r w:rsidRPr="00036096">
        <w:rPr>
          <w:rFonts w:ascii="Arial" w:hAnsi="Arial" w:cs="Arial"/>
        </w:rPr>
        <w:t xml:space="preserve">а јавну набавку </w:t>
      </w:r>
      <w:r w:rsidR="000D1B48" w:rsidRPr="00036096">
        <w:rPr>
          <w:rFonts w:ascii="Arial" w:eastAsia="Arial" w:hAnsi="Arial" w:cs="Arial"/>
          <w:b/>
          <w:color w:val="000000"/>
          <w:shd w:val="clear" w:color="auto" w:fill="FFFFFF"/>
          <w:lang w:val="sr-Cyrl-RS" w:eastAsia="sr-Cyrl-CS"/>
        </w:rPr>
        <w:t>Изградња котларнице базена</w:t>
      </w:r>
      <w:r w:rsidR="00422E46" w:rsidRPr="00036096">
        <w:rPr>
          <w:rFonts w:ascii="Arial" w:eastAsia="Arial" w:hAnsi="Arial" w:cs="Arial"/>
          <w:b/>
          <w:color w:val="000000"/>
          <w:shd w:val="clear" w:color="auto" w:fill="FFFFFF"/>
          <w:lang w:val="sr-Latn-RS" w:eastAsia="sr-Cyrl-CS"/>
        </w:rPr>
        <w:t xml:space="preserve"> </w:t>
      </w:r>
      <w:r w:rsidR="00422E46" w:rsidRPr="00036096">
        <w:rPr>
          <w:rStyle w:val="Bodytext"/>
          <w:b/>
          <w:lang w:val="sr-Cyrl-RS" w:eastAsia="sr-Cyrl-CS"/>
        </w:rPr>
        <w:t xml:space="preserve">ЈН број </w:t>
      </w:r>
      <w:r w:rsidR="00082C0C">
        <w:rPr>
          <w:rStyle w:val="Bodytext"/>
          <w:b/>
          <w:lang w:val="sr-Cyrl-RS" w:eastAsia="sr-Cyrl-CS"/>
        </w:rPr>
        <w:t>18/19</w:t>
      </w:r>
      <w:r w:rsidRPr="00036096">
        <w:rPr>
          <w:rStyle w:val="Bodytext"/>
          <w:lang w:val="sr-Cyrl-RS" w:eastAsia="sr-Cyrl-CS"/>
        </w:rPr>
        <w:t>,</w:t>
      </w:r>
      <w:r w:rsidR="00EF0EA9" w:rsidRPr="00036096">
        <w:rPr>
          <w:rFonts w:ascii="Arial" w:hAnsi="Arial" w:cs="Arial"/>
        </w:rPr>
        <w:t xml:space="preserve">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14:paraId="0F9DD564" w14:textId="77777777" w:rsidR="00EF0EA9" w:rsidRPr="00036096" w:rsidRDefault="00EF0EA9" w:rsidP="001621FF">
      <w:pPr>
        <w:pStyle w:val="4"/>
        <w:shd w:val="clear" w:color="auto" w:fill="auto"/>
        <w:spacing w:before="0" w:after="283" w:line="240" w:lineRule="auto"/>
        <w:ind w:firstLine="0"/>
        <w:jc w:val="both"/>
      </w:pPr>
    </w:p>
    <w:p w14:paraId="35100D49" w14:textId="77777777" w:rsidR="00EF0EA9" w:rsidRPr="00036096" w:rsidRDefault="00EF0EA9" w:rsidP="001621FF">
      <w:pPr>
        <w:pStyle w:val="4"/>
        <w:shd w:val="clear" w:color="auto" w:fill="auto"/>
        <w:spacing w:before="0" w:after="283" w:line="240" w:lineRule="auto"/>
        <w:ind w:firstLine="0"/>
        <w:jc w:val="both"/>
      </w:pPr>
    </w:p>
    <w:p w14:paraId="43DA6696" w14:textId="77777777" w:rsidR="00EF0EA9" w:rsidRPr="0003609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14:paraId="2C9E63C2" w14:textId="77777777" w:rsidR="00EF0EA9" w:rsidRPr="00036096" w:rsidRDefault="00EF0EA9"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036096">
        <w:t>Датум:</w:t>
      </w:r>
      <w:r w:rsidRPr="00036096">
        <w:tab/>
      </w:r>
      <w:r w:rsidRPr="00036096">
        <w:tab/>
      </w:r>
      <w:r w:rsidRPr="00036096">
        <w:rPr>
          <w:lang w:val="sr-Cyrl-RS"/>
        </w:rPr>
        <w:t xml:space="preserve">           </w:t>
      </w:r>
      <w:r w:rsidRPr="00036096">
        <w:t>М.П.</w:t>
      </w:r>
      <w:r w:rsidRPr="00036096">
        <w:tab/>
      </w:r>
      <w:r w:rsidRPr="00036096">
        <w:tab/>
      </w:r>
    </w:p>
    <w:p w14:paraId="5365C618" w14:textId="77777777" w:rsidR="00EF0EA9" w:rsidRPr="00036096" w:rsidRDefault="00EF0EA9" w:rsidP="001621FF">
      <w:pPr>
        <w:pStyle w:val="4"/>
        <w:shd w:val="clear" w:color="auto" w:fill="auto"/>
        <w:spacing w:before="0" w:line="240" w:lineRule="auto"/>
        <w:ind w:firstLine="0"/>
        <w:jc w:val="both"/>
      </w:pPr>
      <w:r w:rsidRPr="00036096">
        <w:rPr>
          <w:lang w:val="sr-Cyrl-RS"/>
        </w:rPr>
        <w:t xml:space="preserve">                                                                                                       </w:t>
      </w:r>
      <w:r w:rsidRPr="00036096">
        <w:t>/потпис овлашћеног лица/</w:t>
      </w:r>
    </w:p>
    <w:p w14:paraId="026D5E8A" w14:textId="77777777" w:rsidR="00EF0EA9" w:rsidRPr="00036096" w:rsidRDefault="00EF0EA9" w:rsidP="001621FF">
      <w:pPr>
        <w:spacing w:line="240" w:lineRule="auto"/>
        <w:rPr>
          <w:rFonts w:ascii="Arial" w:hAnsi="Arial" w:cs="Arial"/>
          <w:lang w:val="sr-Cyrl-RS"/>
        </w:rPr>
      </w:pPr>
    </w:p>
    <w:p w14:paraId="38D0831D" w14:textId="77777777" w:rsidR="00EF0EA9" w:rsidRPr="00036096" w:rsidRDefault="00EF0EA9" w:rsidP="001621FF">
      <w:pPr>
        <w:spacing w:line="240" w:lineRule="auto"/>
        <w:rPr>
          <w:rFonts w:ascii="Arial" w:hAnsi="Arial" w:cs="Arial"/>
          <w:lang w:val="sr-Cyrl-RS"/>
        </w:rPr>
      </w:pPr>
    </w:p>
    <w:p w14:paraId="3242C51B" w14:textId="77777777" w:rsidR="00EF0EA9" w:rsidRPr="00036096" w:rsidRDefault="00EF0EA9" w:rsidP="001621FF">
      <w:pPr>
        <w:spacing w:line="240" w:lineRule="auto"/>
        <w:rPr>
          <w:rFonts w:ascii="Arial" w:hAnsi="Arial" w:cs="Arial"/>
          <w:lang w:val="sr-Cyrl-RS"/>
        </w:rPr>
      </w:pPr>
    </w:p>
    <w:p w14:paraId="469077EC" w14:textId="77777777" w:rsidR="00EF0EA9" w:rsidRPr="00036096" w:rsidRDefault="00EF0EA9" w:rsidP="001621FF">
      <w:pPr>
        <w:spacing w:line="240" w:lineRule="auto"/>
        <w:rPr>
          <w:rFonts w:ascii="Arial" w:hAnsi="Arial" w:cs="Arial"/>
          <w:lang w:val="sr-Cyrl-RS"/>
        </w:rPr>
      </w:pPr>
    </w:p>
    <w:p w14:paraId="2F556DC8" w14:textId="77777777" w:rsidR="000350A9" w:rsidRPr="00036096" w:rsidRDefault="000350A9" w:rsidP="001621FF">
      <w:pPr>
        <w:pStyle w:val="ListParagraph"/>
        <w:spacing w:line="240" w:lineRule="auto"/>
        <w:ind w:left="1710"/>
        <w:jc w:val="both"/>
        <w:rPr>
          <w:rFonts w:ascii="Arial" w:hAnsi="Arial" w:cs="Arial"/>
          <w:b/>
          <w:i/>
          <w:iCs/>
        </w:rPr>
      </w:pPr>
    </w:p>
    <w:p w14:paraId="7B614B59" w14:textId="77777777" w:rsidR="000350A9" w:rsidRPr="00036096" w:rsidRDefault="000350A9" w:rsidP="001621FF">
      <w:pPr>
        <w:spacing w:line="240" w:lineRule="auto"/>
        <w:rPr>
          <w:rFonts w:ascii="Arial" w:hAnsi="Arial" w:cs="Arial"/>
          <w:b/>
          <w:bCs/>
          <w:i/>
          <w:lang w:val="sr-Cyrl-RS"/>
        </w:rPr>
      </w:pPr>
      <w:r w:rsidRPr="00036096">
        <w:rPr>
          <w:rFonts w:ascii="Arial" w:hAnsi="Arial" w:cs="Arial"/>
        </w:rPr>
        <w:t xml:space="preserve">                                                       </w:t>
      </w:r>
    </w:p>
    <w:p w14:paraId="5E94904A" w14:textId="77777777" w:rsidR="000350A9" w:rsidRPr="00036096" w:rsidRDefault="000350A9" w:rsidP="001621FF">
      <w:pPr>
        <w:spacing w:line="240" w:lineRule="auto"/>
        <w:jc w:val="both"/>
        <w:rPr>
          <w:rFonts w:ascii="Arial" w:hAnsi="Arial" w:cs="Arial"/>
          <w:b/>
          <w:bCs/>
          <w:i/>
          <w:lang w:val="sr-Cyrl-RS"/>
        </w:rPr>
      </w:pPr>
    </w:p>
    <w:p w14:paraId="04704393" w14:textId="77777777" w:rsidR="000350A9" w:rsidRPr="00036096" w:rsidRDefault="000350A9" w:rsidP="001621FF">
      <w:pPr>
        <w:pStyle w:val="ListParagraph"/>
        <w:spacing w:line="240" w:lineRule="auto"/>
        <w:ind w:left="0"/>
        <w:jc w:val="both"/>
        <w:rPr>
          <w:rFonts w:ascii="Arial" w:hAnsi="Arial" w:cs="Arial"/>
          <w:bCs/>
          <w:i/>
          <w:iCs/>
        </w:rPr>
      </w:pPr>
      <w:r w:rsidRPr="00036096">
        <w:rPr>
          <w:rFonts w:ascii="Arial" w:hAnsi="Arial" w:cs="Arial"/>
          <w:b/>
          <w:bCs/>
          <w:lang w:val="sr-Cyrl-RS"/>
        </w:rPr>
        <w:t>Напомена</w:t>
      </w:r>
      <w:r w:rsidRPr="00036096">
        <w:rPr>
          <w:rFonts w:ascii="Arial" w:hAnsi="Arial" w:cs="Arial"/>
          <w:b/>
          <w:bCs/>
          <w:i/>
          <w:lang w:val="sr-Cyrl-RS"/>
        </w:rPr>
        <w:t>:</w:t>
      </w:r>
      <w:r w:rsidRPr="00036096">
        <w:rPr>
          <w:rFonts w:ascii="Arial" w:hAnsi="Arial" w:cs="Arial"/>
          <w:bCs/>
          <w:i/>
          <w:lang w:val="sr-Cyrl-RS"/>
        </w:rPr>
        <w:t xml:space="preserve"> </w:t>
      </w:r>
      <w:r w:rsidRPr="00036096">
        <w:rPr>
          <w:rFonts w:ascii="Arial" w:hAnsi="Arial" w:cs="Arial"/>
          <w:b/>
          <w:bCs/>
          <w:i/>
          <w:iCs/>
        </w:rPr>
        <w:t>Уколико понуду подноси група понуђача</w:t>
      </w:r>
      <w:r w:rsidRPr="00036096">
        <w:rPr>
          <w:rFonts w:ascii="Arial" w:hAnsi="Arial" w:cs="Arial"/>
          <w:b/>
          <w:bCs/>
          <w:i/>
          <w:iCs/>
          <w:lang w:val="sr-Cyrl-RS"/>
        </w:rPr>
        <w:t>,</w:t>
      </w:r>
      <w:r w:rsidRPr="00036096">
        <w:rPr>
          <w:rFonts w:ascii="Arial" w:hAnsi="Arial" w:cs="Arial"/>
          <w:bCs/>
          <w:i/>
          <w:iCs/>
          <w:lang w:val="sr-Cyrl-RS"/>
        </w:rPr>
        <w:t xml:space="preserve"> Изјава мора бити потписана од стране овлашћеног лица </w:t>
      </w:r>
      <w:r w:rsidRPr="00036096">
        <w:rPr>
          <w:rFonts w:ascii="Arial" w:hAnsi="Arial" w:cs="Arial"/>
          <w:bCs/>
          <w:i/>
          <w:iCs/>
        </w:rPr>
        <w:t>свак</w:t>
      </w:r>
      <w:r w:rsidRPr="00036096">
        <w:rPr>
          <w:rFonts w:ascii="Arial" w:hAnsi="Arial" w:cs="Arial"/>
          <w:bCs/>
          <w:i/>
          <w:iCs/>
          <w:lang w:val="sr-Cyrl-RS"/>
        </w:rPr>
        <w:t xml:space="preserve">ог </w:t>
      </w:r>
      <w:r w:rsidRPr="00036096">
        <w:rPr>
          <w:rFonts w:ascii="Arial" w:hAnsi="Arial" w:cs="Arial"/>
          <w:bCs/>
          <w:i/>
          <w:iCs/>
        </w:rPr>
        <w:t>понуђач</w:t>
      </w:r>
      <w:r w:rsidRPr="00036096">
        <w:rPr>
          <w:rFonts w:ascii="Arial" w:hAnsi="Arial" w:cs="Arial"/>
          <w:bCs/>
          <w:i/>
          <w:iCs/>
          <w:lang w:val="sr-Cyrl-RS"/>
        </w:rPr>
        <w:t>а</w:t>
      </w:r>
      <w:r w:rsidRPr="00036096">
        <w:rPr>
          <w:rFonts w:ascii="Arial" w:hAnsi="Arial" w:cs="Arial"/>
          <w:bCs/>
          <w:i/>
          <w:iCs/>
        </w:rPr>
        <w:t xml:space="preserve"> из групе понуђача</w:t>
      </w:r>
      <w:r w:rsidRPr="00036096">
        <w:rPr>
          <w:rFonts w:ascii="Arial" w:hAnsi="Arial" w:cs="Arial"/>
          <w:bCs/>
          <w:i/>
          <w:iCs/>
          <w:lang w:val="sr-Cyrl-RS"/>
        </w:rPr>
        <w:t xml:space="preserve"> и оверена печатом.</w:t>
      </w:r>
      <w:r w:rsidRPr="00036096">
        <w:rPr>
          <w:rFonts w:ascii="Arial" w:hAnsi="Arial" w:cs="Arial"/>
          <w:bCs/>
          <w:i/>
          <w:iCs/>
        </w:rPr>
        <w:t xml:space="preserve"> </w:t>
      </w:r>
    </w:p>
    <w:p w14:paraId="61DD05F6" w14:textId="77777777" w:rsidR="00EF0EA9" w:rsidRPr="00036096" w:rsidRDefault="00EF0EA9" w:rsidP="001621FF">
      <w:pPr>
        <w:pStyle w:val="ListParagraph"/>
        <w:spacing w:line="240" w:lineRule="auto"/>
        <w:ind w:left="0"/>
        <w:jc w:val="both"/>
        <w:rPr>
          <w:rFonts w:ascii="Arial" w:hAnsi="Arial" w:cs="Arial"/>
          <w:bCs/>
          <w:i/>
          <w:iCs/>
        </w:rPr>
      </w:pPr>
    </w:p>
    <w:p w14:paraId="773AAAF8" w14:textId="77777777" w:rsidR="00EF0EA9" w:rsidRPr="00036096" w:rsidRDefault="00EF0EA9" w:rsidP="001621FF">
      <w:pPr>
        <w:pStyle w:val="ListParagraph"/>
        <w:spacing w:line="240" w:lineRule="auto"/>
        <w:ind w:left="0"/>
        <w:jc w:val="both"/>
        <w:rPr>
          <w:rFonts w:ascii="Arial" w:hAnsi="Arial" w:cs="Arial"/>
          <w:bCs/>
          <w:i/>
          <w:iCs/>
        </w:rPr>
      </w:pPr>
    </w:p>
    <w:p w14:paraId="20BDEEEC" w14:textId="77777777" w:rsidR="00EF0EA9" w:rsidRPr="00036096" w:rsidRDefault="00EF0EA9" w:rsidP="001621FF">
      <w:pPr>
        <w:pStyle w:val="ListParagraph"/>
        <w:spacing w:line="240" w:lineRule="auto"/>
        <w:ind w:left="0"/>
        <w:jc w:val="both"/>
        <w:rPr>
          <w:rFonts w:ascii="Arial" w:hAnsi="Arial" w:cs="Arial"/>
          <w:bCs/>
          <w:i/>
          <w:iCs/>
          <w:lang w:val="sr-Cyrl-RS"/>
        </w:rPr>
      </w:pPr>
    </w:p>
    <w:p w14:paraId="31838CE8" w14:textId="77777777" w:rsidR="000350A9" w:rsidRPr="00036096" w:rsidRDefault="000350A9" w:rsidP="001621FF">
      <w:pPr>
        <w:tabs>
          <w:tab w:val="left" w:pos="6028"/>
        </w:tabs>
        <w:autoSpaceDE w:val="0"/>
        <w:spacing w:line="240" w:lineRule="auto"/>
        <w:ind w:left="360"/>
        <w:rPr>
          <w:rFonts w:ascii="Arial" w:hAnsi="Arial" w:cs="Arial"/>
          <w:bCs/>
          <w:iCs/>
          <w:lang w:val="ru-RU"/>
        </w:rPr>
      </w:pPr>
    </w:p>
    <w:p w14:paraId="1EC16A76" w14:textId="77777777" w:rsidR="00FB4ACF" w:rsidRPr="00036096" w:rsidRDefault="00FB4ACF" w:rsidP="001621FF">
      <w:pPr>
        <w:pStyle w:val="4"/>
        <w:shd w:val="clear" w:color="auto" w:fill="auto"/>
        <w:spacing w:before="0" w:line="240" w:lineRule="auto"/>
        <w:ind w:firstLine="0"/>
        <w:jc w:val="both"/>
        <w:rPr>
          <w:lang w:val="sr-Cyrl-RS"/>
        </w:rPr>
      </w:pPr>
    </w:p>
    <w:p w14:paraId="7D1E03F6" w14:textId="77777777" w:rsidR="00FB4ACF" w:rsidRPr="00036096" w:rsidRDefault="00FB4ACF" w:rsidP="001621FF">
      <w:pPr>
        <w:pStyle w:val="4"/>
        <w:shd w:val="clear" w:color="auto" w:fill="auto"/>
        <w:spacing w:before="0" w:line="240" w:lineRule="auto"/>
        <w:ind w:firstLine="0"/>
        <w:jc w:val="both"/>
        <w:rPr>
          <w:lang w:val="sr-Cyrl-RS"/>
        </w:rPr>
      </w:pPr>
    </w:p>
    <w:p w14:paraId="038ADF12" w14:textId="77777777" w:rsidR="00E725E9" w:rsidRPr="00036096" w:rsidRDefault="00E725E9" w:rsidP="001621FF">
      <w:pPr>
        <w:pStyle w:val="4"/>
        <w:shd w:val="clear" w:color="auto" w:fill="auto"/>
        <w:spacing w:before="0" w:line="240" w:lineRule="auto"/>
        <w:ind w:firstLine="0"/>
        <w:jc w:val="both"/>
        <w:rPr>
          <w:lang w:val="sr-Cyrl-RS"/>
        </w:rPr>
      </w:pPr>
    </w:p>
    <w:p w14:paraId="019C5BD5" w14:textId="77777777" w:rsidR="00EE0F5B" w:rsidRPr="00036096" w:rsidRDefault="00EE0F5B" w:rsidP="00E725E9">
      <w:pPr>
        <w:jc w:val="both"/>
        <w:rPr>
          <w:rFonts w:ascii="Arial" w:eastAsia="Arial" w:hAnsi="Arial" w:cs="Arial"/>
          <w:b/>
          <w:bCs/>
          <w:shd w:val="clear" w:color="auto" w:fill="FFFFFF"/>
          <w:lang w:val="sr-Cyrl-RS"/>
        </w:rPr>
      </w:pPr>
    </w:p>
    <w:p w14:paraId="667BA6E2" w14:textId="77777777" w:rsidR="00C139EC" w:rsidRPr="00036096" w:rsidRDefault="00710C94" w:rsidP="00C139EC">
      <w:pPr>
        <w:spacing w:line="240" w:lineRule="auto"/>
        <w:jc w:val="right"/>
        <w:rPr>
          <w:rFonts w:ascii="Arial" w:hAnsi="Arial" w:cs="Arial"/>
          <w:b/>
          <w:bCs/>
          <w:lang w:val="sr-Cyrl-RS"/>
        </w:rPr>
      </w:pPr>
      <w:r w:rsidRPr="00036096">
        <w:rPr>
          <w:rFonts w:ascii="Arial" w:hAnsi="Arial" w:cs="Arial"/>
          <w:b/>
          <w:bCs/>
          <w:lang w:val="sr-Cyrl-RS"/>
        </w:rPr>
        <w:t xml:space="preserve"> </w:t>
      </w:r>
      <w:r w:rsidR="00C139EC" w:rsidRPr="00036096">
        <w:rPr>
          <w:rFonts w:ascii="Arial" w:hAnsi="Arial" w:cs="Arial"/>
          <w:b/>
          <w:bCs/>
          <w:lang w:val="sr-Cyrl-RS"/>
        </w:rPr>
        <w:t>(ОБРАЗАЦ 6)</w:t>
      </w:r>
    </w:p>
    <w:p w14:paraId="30BE2843" w14:textId="77777777" w:rsidR="003B49D7" w:rsidRPr="00036096" w:rsidRDefault="003B49D7" w:rsidP="003B49D7">
      <w:pPr>
        <w:suppressAutoHyphens/>
        <w:spacing w:after="0" w:line="240" w:lineRule="auto"/>
        <w:jc w:val="center"/>
        <w:rPr>
          <w:rFonts w:ascii="Arial" w:eastAsia="TimesNewRomanPSMT" w:hAnsi="Arial" w:cs="Arial"/>
          <w:bCs/>
          <w:sz w:val="24"/>
          <w:szCs w:val="24"/>
          <w:lang w:val="sr-Cyrl-RS" w:eastAsia="ar-SA"/>
        </w:rPr>
      </w:pPr>
      <w:r w:rsidRPr="00036096">
        <w:rPr>
          <w:rFonts w:ascii="Arial" w:eastAsia="Times New Roman" w:hAnsi="Arial" w:cs="Arial"/>
          <w:b/>
          <w:sz w:val="28"/>
          <w:szCs w:val="28"/>
          <w:u w:val="single"/>
          <w:lang w:val="sr-Cyrl-CS" w:eastAsia="ar-SA"/>
        </w:rPr>
        <w:t xml:space="preserve"> РЕФЕРЕНЦ ЛИСТА ИЗВЕДЕНИХ РАДОВА</w:t>
      </w:r>
    </w:p>
    <w:p w14:paraId="0A1B5076" w14:textId="77777777" w:rsidR="003B49D7" w:rsidRPr="00036096" w:rsidRDefault="003B49D7" w:rsidP="003B49D7">
      <w:pPr>
        <w:keepNext/>
        <w:suppressAutoHyphens/>
        <w:spacing w:before="240" w:after="60" w:line="240" w:lineRule="auto"/>
        <w:outlineLvl w:val="0"/>
        <w:rPr>
          <w:rFonts w:ascii="Arial" w:eastAsia="Times New Roman" w:hAnsi="Arial" w:cs="Arial"/>
          <w:bCs/>
          <w:kern w:val="32"/>
          <w:sz w:val="24"/>
          <w:szCs w:val="24"/>
          <w:lang w:eastAsia="ar-SA"/>
        </w:rPr>
      </w:pPr>
      <w:r w:rsidRPr="00036096">
        <w:rPr>
          <w:rFonts w:ascii="Arial" w:eastAsia="Times New Roman" w:hAnsi="Arial" w:cs="Arial"/>
          <w:bCs/>
          <w:kern w:val="32"/>
          <w:sz w:val="24"/>
          <w:szCs w:val="24"/>
          <w:lang w:val="sr-Cyrl-CS" w:eastAsia="ar-SA"/>
        </w:rPr>
        <w:t>У складу са чланом 77. став 2. тачка 2. подтачка (2) Закона о јавним набавкама</w:t>
      </w:r>
      <w:r w:rsidRPr="00036096">
        <w:rPr>
          <w:rFonts w:ascii="Arial" w:eastAsia="Times New Roman" w:hAnsi="Arial" w:cs="Arial"/>
          <w:bCs/>
          <w:kern w:val="32"/>
          <w:sz w:val="24"/>
          <w:szCs w:val="24"/>
          <w:lang w:eastAsia="ar-SA"/>
        </w:rPr>
        <w:t xml:space="preserve">  </w:t>
      </w:r>
    </w:p>
    <w:p w14:paraId="54EA623B" w14:textId="77777777" w:rsidR="003B49D7" w:rsidRPr="00036096" w:rsidRDefault="003B49D7" w:rsidP="003B49D7">
      <w:pPr>
        <w:suppressAutoHyphens/>
        <w:spacing w:after="0" w:line="240" w:lineRule="auto"/>
        <w:rPr>
          <w:rFonts w:ascii="Arial" w:eastAsia="Times New Roman" w:hAnsi="Arial" w:cs="Arial"/>
          <w:sz w:val="24"/>
          <w:szCs w:val="24"/>
          <w:lang w:eastAsia="ar-SA"/>
        </w:rPr>
      </w:pPr>
      <w:r w:rsidRPr="00036096">
        <w:rPr>
          <w:rFonts w:ascii="Arial" w:eastAsia="Times New Roman" w:hAnsi="Arial" w:cs="Arial"/>
          <w:b/>
          <w:sz w:val="24"/>
          <w:szCs w:val="24"/>
          <w:lang w:eastAsia="ar-SA"/>
        </w:rPr>
        <w:t>ПОНУЂАЧ</w:t>
      </w:r>
      <w:r w:rsidRPr="00036096">
        <w:rPr>
          <w:rFonts w:ascii="Arial" w:eastAsia="Times New Roman" w:hAnsi="Arial" w:cs="Arial"/>
          <w:sz w:val="24"/>
          <w:szCs w:val="24"/>
          <w:lang w:eastAsia="ar-SA"/>
        </w:rPr>
        <w:t>:____________________________________________________________</w:t>
      </w:r>
    </w:p>
    <w:p w14:paraId="3EC76772" w14:textId="77777777" w:rsidR="003B49D7" w:rsidRPr="00036096" w:rsidRDefault="003B49D7" w:rsidP="003B49D7">
      <w:pPr>
        <w:tabs>
          <w:tab w:val="left" w:pos="2630"/>
        </w:tabs>
        <w:suppressAutoHyphens/>
        <w:spacing w:after="0" w:line="240" w:lineRule="auto"/>
        <w:rPr>
          <w:rFonts w:ascii="Arial" w:eastAsia="Times New Roman" w:hAnsi="Arial" w:cs="Arial"/>
          <w:sz w:val="20"/>
          <w:szCs w:val="20"/>
          <w:lang w:eastAsia="ar-SA"/>
        </w:rPr>
      </w:pPr>
      <w:r w:rsidRPr="00036096">
        <w:rPr>
          <w:rFonts w:ascii="Arial" w:eastAsia="Times New Roman" w:hAnsi="Arial" w:cs="Arial"/>
          <w:sz w:val="24"/>
          <w:szCs w:val="24"/>
          <w:lang w:eastAsia="ar-SA"/>
        </w:rPr>
        <w:tab/>
      </w:r>
      <w:r w:rsidRPr="00036096">
        <w:rPr>
          <w:rFonts w:ascii="Arial" w:eastAsia="Times New Roman" w:hAnsi="Arial" w:cs="Arial"/>
          <w:sz w:val="24"/>
          <w:szCs w:val="24"/>
          <w:lang w:val="sr-Cyrl-CS" w:eastAsia="ar-SA"/>
        </w:rPr>
        <w:t xml:space="preserve">                    </w:t>
      </w:r>
      <w:r w:rsidRPr="00036096">
        <w:rPr>
          <w:rFonts w:ascii="Arial" w:eastAsia="Times New Roman" w:hAnsi="Arial" w:cs="Arial"/>
          <w:sz w:val="24"/>
          <w:szCs w:val="24"/>
          <w:lang w:eastAsia="ar-SA"/>
        </w:rPr>
        <w:t xml:space="preserve">  </w:t>
      </w:r>
      <w:r w:rsidRPr="00036096">
        <w:rPr>
          <w:rFonts w:ascii="Arial" w:eastAsia="Times New Roman" w:hAnsi="Arial" w:cs="Arial"/>
          <w:sz w:val="20"/>
          <w:szCs w:val="20"/>
          <w:lang w:eastAsia="ar-SA"/>
        </w:rPr>
        <w:t>(Пун назив и адреса)</w:t>
      </w:r>
    </w:p>
    <w:p w14:paraId="02D85D7B" w14:textId="77777777" w:rsidR="003B49D7" w:rsidRPr="00036096" w:rsidRDefault="003B49D7" w:rsidP="003B49D7">
      <w:pPr>
        <w:spacing w:after="0" w:line="240" w:lineRule="auto"/>
        <w:rPr>
          <w:rFonts w:ascii="Arial" w:hAnsi="Arial" w:cs="Arial"/>
          <w:sz w:val="24"/>
          <w:szCs w:val="24"/>
          <w:lang w:val="sr-Cyrl-CS"/>
        </w:rPr>
      </w:pPr>
      <w:r w:rsidRPr="00036096">
        <w:rPr>
          <w:rFonts w:ascii="Arial" w:hAnsi="Arial" w:cs="Arial"/>
          <w:sz w:val="24"/>
          <w:szCs w:val="24"/>
          <w:lang w:val="sr-Cyrl-CS"/>
        </w:rPr>
        <w:t>Под пуном моралном, материјалном и кривичном одговорношћу</w:t>
      </w:r>
    </w:p>
    <w:p w14:paraId="4186DBB9" w14:textId="77777777" w:rsidR="003B49D7" w:rsidRPr="00036096" w:rsidRDefault="003B49D7" w:rsidP="003B49D7">
      <w:pPr>
        <w:spacing w:after="0" w:line="240" w:lineRule="auto"/>
        <w:rPr>
          <w:rFonts w:ascii="Arial" w:hAnsi="Arial" w:cs="Arial"/>
          <w:sz w:val="24"/>
          <w:szCs w:val="24"/>
          <w:lang w:val="sr-Cyrl-CS"/>
        </w:rPr>
      </w:pPr>
    </w:p>
    <w:p w14:paraId="6DA83035" w14:textId="77777777" w:rsidR="003B49D7" w:rsidRPr="00036096" w:rsidRDefault="003B49D7" w:rsidP="003B49D7">
      <w:pPr>
        <w:spacing w:after="0" w:line="240" w:lineRule="auto"/>
        <w:jc w:val="center"/>
        <w:rPr>
          <w:rFonts w:ascii="Arial" w:hAnsi="Arial" w:cs="Arial"/>
          <w:b/>
          <w:sz w:val="24"/>
          <w:szCs w:val="24"/>
          <w:lang w:val="sr-Cyrl-CS"/>
        </w:rPr>
      </w:pPr>
      <w:r w:rsidRPr="00036096">
        <w:rPr>
          <w:rFonts w:ascii="Arial" w:hAnsi="Arial" w:cs="Arial"/>
          <w:b/>
          <w:sz w:val="24"/>
          <w:szCs w:val="24"/>
          <w:lang w:val="sr-Cyrl-CS"/>
        </w:rPr>
        <w:t>ИЗЈАВЉУЈЕ</w:t>
      </w:r>
    </w:p>
    <w:p w14:paraId="684E5697" w14:textId="77777777" w:rsidR="003B49D7" w:rsidRPr="00036096" w:rsidRDefault="003B49D7" w:rsidP="003B49D7">
      <w:pPr>
        <w:spacing w:after="0" w:line="240" w:lineRule="auto"/>
        <w:rPr>
          <w:rFonts w:ascii="Arial" w:hAnsi="Arial" w:cs="Arial"/>
          <w:sz w:val="24"/>
          <w:szCs w:val="24"/>
          <w:lang w:val="sr-Cyrl-CS"/>
        </w:rPr>
      </w:pPr>
    </w:p>
    <w:p w14:paraId="205CCA15" w14:textId="77777777" w:rsidR="003B49D7" w:rsidRPr="00036096" w:rsidRDefault="003B49D7" w:rsidP="003B49D7">
      <w:pPr>
        <w:spacing w:after="0" w:line="240" w:lineRule="auto"/>
        <w:jc w:val="both"/>
        <w:rPr>
          <w:rFonts w:ascii="Arial" w:hAnsi="Arial" w:cs="Arial"/>
          <w:sz w:val="24"/>
          <w:szCs w:val="24"/>
          <w:lang w:val="sr-Cyrl-CS"/>
        </w:rPr>
      </w:pPr>
      <w:r w:rsidRPr="00036096">
        <w:rPr>
          <w:rFonts w:ascii="Arial" w:hAnsi="Arial" w:cs="Arial"/>
          <w:sz w:val="24"/>
          <w:szCs w:val="24"/>
          <w:lang w:val="sr-Cyrl-CS"/>
        </w:rPr>
        <w:t>да је извео референтне радове тражене Конкурсном документацијом по ЈН             бр.  „</w:t>
      </w:r>
      <w:r w:rsidRPr="00036096">
        <w:rPr>
          <w:rFonts w:ascii="Arial" w:hAnsi="Arial" w:cs="Arial"/>
          <w:b/>
          <w:sz w:val="24"/>
          <w:szCs w:val="24"/>
          <w:lang w:val="sr-Cyrl-CS"/>
        </w:rPr>
        <w:t>Изградња котларнице базена “</w:t>
      </w:r>
      <w:r w:rsidRPr="00036096">
        <w:rPr>
          <w:rFonts w:ascii="Arial" w:hAnsi="Arial" w:cs="Arial"/>
          <w:sz w:val="24"/>
          <w:szCs w:val="24"/>
          <w:lang w:val="sr-Cyrl-CS"/>
        </w:rPr>
        <w:t xml:space="preserve"> према следећим уговорима: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96"/>
        <w:gridCol w:w="2697"/>
        <w:gridCol w:w="1559"/>
        <w:gridCol w:w="2037"/>
      </w:tblGrid>
      <w:tr w:rsidR="003B49D7" w:rsidRPr="00036096" w14:paraId="4DD61790" w14:textId="77777777" w:rsidTr="00071CE6">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22C13856" w14:textId="77777777" w:rsidR="003B49D7" w:rsidRPr="00036096" w:rsidRDefault="003B49D7" w:rsidP="00071CE6">
            <w:pPr>
              <w:spacing w:after="0" w:line="240" w:lineRule="auto"/>
              <w:contextualSpacing/>
              <w:jc w:val="center"/>
              <w:outlineLvl w:val="0"/>
              <w:rPr>
                <w:rFonts w:ascii="Arial" w:eastAsia="Times New Roman" w:hAnsi="Arial"/>
                <w:b/>
                <w:bCs/>
                <w:kern w:val="28"/>
                <w:lang w:val="x-none" w:eastAsia="x-none"/>
              </w:rPr>
            </w:pPr>
          </w:p>
          <w:p w14:paraId="699AF143" w14:textId="77777777" w:rsidR="003B49D7" w:rsidRPr="00036096" w:rsidRDefault="003B49D7" w:rsidP="00071CE6">
            <w:pPr>
              <w:spacing w:after="0" w:line="240" w:lineRule="auto"/>
              <w:contextualSpacing/>
              <w:jc w:val="center"/>
              <w:outlineLvl w:val="0"/>
              <w:rPr>
                <w:rFonts w:ascii="Arial" w:eastAsia="Times New Roman" w:hAnsi="Arial"/>
                <w:b/>
                <w:bCs/>
                <w:kern w:val="28"/>
                <w:lang w:val="x-none" w:eastAsia="x-none"/>
              </w:rPr>
            </w:pPr>
            <w:r w:rsidRPr="00036096">
              <w:rPr>
                <w:rFonts w:ascii="Arial" w:eastAsia="Times New Roman" w:hAnsi="Arial"/>
                <w:b/>
                <w:bCs/>
                <w:kern w:val="28"/>
                <w:lang w:val="x-none" w:eastAsia="x-none"/>
              </w:rPr>
              <w:t>Ред.</w:t>
            </w:r>
          </w:p>
          <w:p w14:paraId="7826961E" w14:textId="77777777" w:rsidR="003B49D7" w:rsidRPr="00036096" w:rsidRDefault="003B49D7" w:rsidP="00071CE6">
            <w:pPr>
              <w:spacing w:after="0" w:line="240" w:lineRule="auto"/>
              <w:contextualSpacing/>
              <w:jc w:val="center"/>
              <w:outlineLvl w:val="0"/>
              <w:rPr>
                <w:rFonts w:ascii="Arial" w:eastAsia="Times New Roman" w:hAnsi="Arial"/>
                <w:b/>
                <w:bCs/>
                <w:kern w:val="28"/>
                <w:lang w:val="sr-Cyrl-CS" w:eastAsia="x-none"/>
              </w:rPr>
            </w:pPr>
            <w:r w:rsidRPr="00036096">
              <w:rPr>
                <w:rFonts w:ascii="Arial" w:eastAsia="Times New Roman" w:hAnsi="Arial"/>
                <w:b/>
                <w:bCs/>
                <w:kern w:val="28"/>
                <w:lang w:val="sr-Cyrl-CS" w:eastAsia="x-none"/>
              </w:rPr>
              <w:t>број</w:t>
            </w:r>
          </w:p>
        </w:tc>
        <w:tc>
          <w:tcPr>
            <w:tcW w:w="2696" w:type="dxa"/>
            <w:tcBorders>
              <w:top w:val="single" w:sz="4" w:space="0" w:color="auto"/>
              <w:left w:val="single" w:sz="4" w:space="0" w:color="auto"/>
              <w:bottom w:val="single" w:sz="4" w:space="0" w:color="auto"/>
              <w:right w:val="single" w:sz="4" w:space="0" w:color="auto"/>
            </w:tcBorders>
            <w:vAlign w:val="center"/>
          </w:tcPr>
          <w:p w14:paraId="7B59E39F" w14:textId="77777777" w:rsidR="003B49D7" w:rsidRPr="00036096" w:rsidRDefault="003B49D7" w:rsidP="00071CE6">
            <w:pPr>
              <w:spacing w:after="0" w:line="240" w:lineRule="auto"/>
              <w:contextualSpacing/>
              <w:jc w:val="center"/>
              <w:outlineLvl w:val="0"/>
              <w:rPr>
                <w:rFonts w:ascii="Arial" w:eastAsia="Times New Roman" w:hAnsi="Arial"/>
                <w:b/>
                <w:bCs/>
                <w:kern w:val="28"/>
                <w:lang w:val="sr-Cyrl-CS" w:eastAsia="x-none"/>
              </w:rPr>
            </w:pPr>
            <w:r w:rsidRPr="00036096">
              <w:rPr>
                <w:rFonts w:ascii="Arial" w:eastAsia="Times New Roman" w:hAnsi="Arial"/>
                <w:b/>
                <w:bCs/>
                <w:kern w:val="28"/>
                <w:lang w:val="sr-Cyrl-CS" w:eastAsia="x-none"/>
              </w:rPr>
              <w:t>Предмет уговора</w:t>
            </w:r>
          </w:p>
        </w:tc>
        <w:tc>
          <w:tcPr>
            <w:tcW w:w="2697" w:type="dxa"/>
            <w:tcBorders>
              <w:top w:val="single" w:sz="4" w:space="0" w:color="auto"/>
              <w:left w:val="single" w:sz="4" w:space="0" w:color="auto"/>
              <w:bottom w:val="single" w:sz="4" w:space="0" w:color="auto"/>
              <w:right w:val="single" w:sz="4" w:space="0" w:color="auto"/>
            </w:tcBorders>
            <w:vAlign w:val="center"/>
          </w:tcPr>
          <w:p w14:paraId="427E4C2A" w14:textId="77777777" w:rsidR="003B49D7" w:rsidRPr="00036096" w:rsidRDefault="003B49D7" w:rsidP="00071CE6">
            <w:pPr>
              <w:spacing w:after="0" w:line="240" w:lineRule="auto"/>
              <w:contextualSpacing/>
              <w:jc w:val="center"/>
              <w:outlineLvl w:val="0"/>
              <w:rPr>
                <w:rFonts w:ascii="Arial" w:eastAsia="Times New Roman" w:hAnsi="Arial"/>
                <w:b/>
                <w:bCs/>
                <w:kern w:val="28"/>
                <w:lang w:val="sr-Cyrl-CS" w:eastAsia="x-none"/>
              </w:rPr>
            </w:pPr>
            <w:r w:rsidRPr="00036096">
              <w:rPr>
                <w:rFonts w:ascii="Arial" w:eastAsia="Times New Roman" w:hAnsi="Arial"/>
                <w:b/>
                <w:bCs/>
                <w:kern w:val="28"/>
                <w:lang w:val="sr-Cyrl-CS" w:eastAsia="x-none"/>
              </w:rPr>
              <w:t>Пун назив и адреса наручиоца</w:t>
            </w:r>
          </w:p>
        </w:tc>
        <w:tc>
          <w:tcPr>
            <w:tcW w:w="1559" w:type="dxa"/>
            <w:tcBorders>
              <w:top w:val="single" w:sz="4" w:space="0" w:color="auto"/>
              <w:left w:val="single" w:sz="4" w:space="0" w:color="auto"/>
              <w:bottom w:val="single" w:sz="4" w:space="0" w:color="auto"/>
              <w:right w:val="single" w:sz="4" w:space="0" w:color="auto"/>
            </w:tcBorders>
            <w:vAlign w:val="center"/>
          </w:tcPr>
          <w:p w14:paraId="023CB56A" w14:textId="77777777" w:rsidR="003B49D7" w:rsidRPr="00036096" w:rsidRDefault="003B49D7" w:rsidP="00071CE6">
            <w:pPr>
              <w:spacing w:after="0" w:line="240" w:lineRule="auto"/>
              <w:contextualSpacing/>
              <w:jc w:val="center"/>
              <w:outlineLvl w:val="0"/>
              <w:rPr>
                <w:rFonts w:ascii="Arial" w:eastAsia="Times New Roman" w:hAnsi="Arial"/>
                <w:b/>
                <w:bCs/>
                <w:kern w:val="28"/>
                <w:lang w:val="sr-Cyrl-CS" w:eastAsia="x-none"/>
              </w:rPr>
            </w:pPr>
            <w:r w:rsidRPr="00036096">
              <w:rPr>
                <w:rFonts w:ascii="Arial" w:eastAsia="Times New Roman" w:hAnsi="Arial"/>
                <w:b/>
                <w:bCs/>
                <w:kern w:val="28"/>
                <w:lang w:val="sr-Cyrl-CS" w:eastAsia="x-none"/>
              </w:rPr>
              <w:t>Број и датум уговора заведен код наручиоца</w:t>
            </w:r>
          </w:p>
        </w:tc>
        <w:tc>
          <w:tcPr>
            <w:tcW w:w="2037" w:type="dxa"/>
            <w:tcBorders>
              <w:top w:val="single" w:sz="4" w:space="0" w:color="auto"/>
              <w:left w:val="single" w:sz="4" w:space="0" w:color="auto"/>
              <w:bottom w:val="single" w:sz="4" w:space="0" w:color="auto"/>
              <w:right w:val="single" w:sz="4" w:space="0" w:color="auto"/>
            </w:tcBorders>
            <w:vAlign w:val="center"/>
          </w:tcPr>
          <w:p w14:paraId="6E0841ED" w14:textId="77777777" w:rsidR="003B49D7" w:rsidRPr="00036096" w:rsidRDefault="003B49D7" w:rsidP="00071CE6">
            <w:pPr>
              <w:spacing w:after="0" w:line="240" w:lineRule="auto"/>
              <w:contextualSpacing/>
              <w:jc w:val="center"/>
              <w:outlineLvl w:val="0"/>
              <w:rPr>
                <w:rFonts w:ascii="Arial" w:eastAsia="Times New Roman" w:hAnsi="Arial"/>
                <w:b/>
                <w:bCs/>
                <w:kern w:val="28"/>
                <w:lang w:val="sr-Cyrl-CS" w:eastAsia="x-none"/>
              </w:rPr>
            </w:pPr>
            <w:r w:rsidRPr="00036096">
              <w:rPr>
                <w:rFonts w:ascii="Arial" w:eastAsia="Times New Roman" w:hAnsi="Arial"/>
                <w:b/>
                <w:bCs/>
                <w:kern w:val="28"/>
                <w:lang w:val="sr-Cyrl-CS" w:eastAsia="x-none"/>
              </w:rPr>
              <w:t>Вредност уговора (укупна цена уговорених радова)</w:t>
            </w:r>
          </w:p>
        </w:tc>
      </w:tr>
      <w:tr w:rsidR="003B49D7" w:rsidRPr="00036096" w14:paraId="3BE4810A" w14:textId="77777777" w:rsidTr="00071CE6">
        <w:trPr>
          <w:trHeight w:val="777"/>
          <w:jc w:val="center"/>
        </w:trPr>
        <w:tc>
          <w:tcPr>
            <w:tcW w:w="900" w:type="dxa"/>
            <w:tcBorders>
              <w:top w:val="single" w:sz="4" w:space="0" w:color="auto"/>
              <w:left w:val="single" w:sz="4" w:space="0" w:color="auto"/>
              <w:bottom w:val="single" w:sz="4" w:space="0" w:color="auto"/>
              <w:right w:val="single" w:sz="4" w:space="0" w:color="auto"/>
            </w:tcBorders>
          </w:tcPr>
          <w:p w14:paraId="2952C076"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6" w:type="dxa"/>
            <w:tcBorders>
              <w:top w:val="single" w:sz="4" w:space="0" w:color="auto"/>
              <w:left w:val="single" w:sz="4" w:space="0" w:color="auto"/>
              <w:bottom w:val="single" w:sz="4" w:space="0" w:color="auto"/>
              <w:right w:val="single" w:sz="4" w:space="0" w:color="auto"/>
            </w:tcBorders>
          </w:tcPr>
          <w:p w14:paraId="66AE3DD7"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7" w:type="dxa"/>
            <w:tcBorders>
              <w:top w:val="single" w:sz="4" w:space="0" w:color="auto"/>
              <w:left w:val="single" w:sz="4" w:space="0" w:color="auto"/>
              <w:bottom w:val="single" w:sz="4" w:space="0" w:color="auto"/>
              <w:right w:val="single" w:sz="4" w:space="0" w:color="auto"/>
            </w:tcBorders>
          </w:tcPr>
          <w:p w14:paraId="45874C2E"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728249D7"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037" w:type="dxa"/>
            <w:tcBorders>
              <w:top w:val="single" w:sz="4" w:space="0" w:color="auto"/>
              <w:left w:val="single" w:sz="4" w:space="0" w:color="auto"/>
              <w:bottom w:val="single" w:sz="4" w:space="0" w:color="auto"/>
              <w:right w:val="single" w:sz="4" w:space="0" w:color="auto"/>
            </w:tcBorders>
          </w:tcPr>
          <w:p w14:paraId="0B57A1BD"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r>
      <w:tr w:rsidR="003B49D7" w:rsidRPr="00036096" w14:paraId="3E9A427D" w14:textId="77777777" w:rsidTr="00071CE6">
        <w:trPr>
          <w:trHeight w:val="777"/>
          <w:jc w:val="center"/>
        </w:trPr>
        <w:tc>
          <w:tcPr>
            <w:tcW w:w="900" w:type="dxa"/>
            <w:tcBorders>
              <w:top w:val="single" w:sz="4" w:space="0" w:color="auto"/>
              <w:left w:val="single" w:sz="4" w:space="0" w:color="auto"/>
              <w:bottom w:val="single" w:sz="4" w:space="0" w:color="auto"/>
              <w:right w:val="single" w:sz="4" w:space="0" w:color="auto"/>
            </w:tcBorders>
          </w:tcPr>
          <w:p w14:paraId="48372B02"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6" w:type="dxa"/>
            <w:tcBorders>
              <w:top w:val="single" w:sz="4" w:space="0" w:color="auto"/>
              <w:left w:val="single" w:sz="4" w:space="0" w:color="auto"/>
              <w:bottom w:val="single" w:sz="4" w:space="0" w:color="auto"/>
              <w:right w:val="single" w:sz="4" w:space="0" w:color="auto"/>
            </w:tcBorders>
          </w:tcPr>
          <w:p w14:paraId="0779C56B"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7" w:type="dxa"/>
            <w:tcBorders>
              <w:top w:val="single" w:sz="4" w:space="0" w:color="auto"/>
              <w:left w:val="single" w:sz="4" w:space="0" w:color="auto"/>
              <w:bottom w:val="single" w:sz="4" w:space="0" w:color="auto"/>
              <w:right w:val="single" w:sz="4" w:space="0" w:color="auto"/>
            </w:tcBorders>
          </w:tcPr>
          <w:p w14:paraId="65975D9B"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7AEEE4F0"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037" w:type="dxa"/>
            <w:tcBorders>
              <w:top w:val="single" w:sz="4" w:space="0" w:color="auto"/>
              <w:left w:val="single" w:sz="4" w:space="0" w:color="auto"/>
              <w:bottom w:val="single" w:sz="4" w:space="0" w:color="auto"/>
              <w:right w:val="single" w:sz="4" w:space="0" w:color="auto"/>
            </w:tcBorders>
          </w:tcPr>
          <w:p w14:paraId="39D1BF07"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r>
      <w:tr w:rsidR="003B49D7" w:rsidRPr="00036096" w14:paraId="20FBA48E" w14:textId="77777777" w:rsidTr="00071CE6">
        <w:trPr>
          <w:trHeight w:val="777"/>
          <w:jc w:val="center"/>
        </w:trPr>
        <w:tc>
          <w:tcPr>
            <w:tcW w:w="900" w:type="dxa"/>
            <w:tcBorders>
              <w:top w:val="single" w:sz="4" w:space="0" w:color="auto"/>
              <w:left w:val="single" w:sz="4" w:space="0" w:color="auto"/>
              <w:bottom w:val="single" w:sz="4" w:space="0" w:color="auto"/>
              <w:right w:val="single" w:sz="4" w:space="0" w:color="auto"/>
            </w:tcBorders>
          </w:tcPr>
          <w:p w14:paraId="3EF5922C"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6" w:type="dxa"/>
            <w:tcBorders>
              <w:top w:val="single" w:sz="4" w:space="0" w:color="auto"/>
              <w:left w:val="single" w:sz="4" w:space="0" w:color="auto"/>
              <w:bottom w:val="single" w:sz="4" w:space="0" w:color="auto"/>
              <w:right w:val="single" w:sz="4" w:space="0" w:color="auto"/>
            </w:tcBorders>
          </w:tcPr>
          <w:p w14:paraId="6DF576E0"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7" w:type="dxa"/>
            <w:tcBorders>
              <w:top w:val="single" w:sz="4" w:space="0" w:color="auto"/>
              <w:left w:val="single" w:sz="4" w:space="0" w:color="auto"/>
              <w:bottom w:val="single" w:sz="4" w:space="0" w:color="auto"/>
              <w:right w:val="single" w:sz="4" w:space="0" w:color="auto"/>
            </w:tcBorders>
          </w:tcPr>
          <w:p w14:paraId="7CDE67DB"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7B433FC1"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037" w:type="dxa"/>
            <w:tcBorders>
              <w:top w:val="single" w:sz="4" w:space="0" w:color="auto"/>
              <w:left w:val="single" w:sz="4" w:space="0" w:color="auto"/>
              <w:bottom w:val="single" w:sz="4" w:space="0" w:color="auto"/>
              <w:right w:val="single" w:sz="4" w:space="0" w:color="auto"/>
            </w:tcBorders>
          </w:tcPr>
          <w:p w14:paraId="5DF1D169"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r>
      <w:tr w:rsidR="003B49D7" w:rsidRPr="00036096" w14:paraId="03582842" w14:textId="77777777" w:rsidTr="00071CE6">
        <w:trPr>
          <w:trHeight w:val="777"/>
          <w:jc w:val="center"/>
        </w:trPr>
        <w:tc>
          <w:tcPr>
            <w:tcW w:w="900" w:type="dxa"/>
            <w:tcBorders>
              <w:top w:val="single" w:sz="4" w:space="0" w:color="auto"/>
              <w:left w:val="single" w:sz="4" w:space="0" w:color="auto"/>
              <w:bottom w:val="single" w:sz="4" w:space="0" w:color="auto"/>
              <w:right w:val="single" w:sz="4" w:space="0" w:color="auto"/>
            </w:tcBorders>
          </w:tcPr>
          <w:p w14:paraId="70E49547"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6" w:type="dxa"/>
            <w:tcBorders>
              <w:top w:val="single" w:sz="4" w:space="0" w:color="auto"/>
              <w:left w:val="single" w:sz="4" w:space="0" w:color="auto"/>
              <w:bottom w:val="single" w:sz="4" w:space="0" w:color="auto"/>
              <w:right w:val="single" w:sz="4" w:space="0" w:color="auto"/>
            </w:tcBorders>
          </w:tcPr>
          <w:p w14:paraId="0C3FBFC1"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697" w:type="dxa"/>
            <w:tcBorders>
              <w:top w:val="single" w:sz="4" w:space="0" w:color="auto"/>
              <w:left w:val="single" w:sz="4" w:space="0" w:color="auto"/>
              <w:bottom w:val="single" w:sz="4" w:space="0" w:color="auto"/>
              <w:right w:val="single" w:sz="4" w:space="0" w:color="auto"/>
            </w:tcBorders>
          </w:tcPr>
          <w:p w14:paraId="04AC0571"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5659679D"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c>
          <w:tcPr>
            <w:tcW w:w="2037" w:type="dxa"/>
            <w:tcBorders>
              <w:top w:val="single" w:sz="4" w:space="0" w:color="auto"/>
              <w:left w:val="single" w:sz="4" w:space="0" w:color="auto"/>
              <w:bottom w:val="single" w:sz="4" w:space="0" w:color="auto"/>
              <w:right w:val="single" w:sz="4" w:space="0" w:color="auto"/>
            </w:tcBorders>
          </w:tcPr>
          <w:p w14:paraId="3EE8C847" w14:textId="77777777" w:rsidR="003B49D7" w:rsidRPr="00036096" w:rsidRDefault="003B49D7" w:rsidP="00071CE6">
            <w:pPr>
              <w:spacing w:before="240" w:after="60" w:line="240" w:lineRule="auto"/>
              <w:outlineLvl w:val="0"/>
              <w:rPr>
                <w:rFonts w:ascii="Arial" w:eastAsia="Times New Roman" w:hAnsi="Arial"/>
                <w:bCs/>
                <w:kern w:val="28"/>
                <w:lang w:val="x-none" w:eastAsia="x-none"/>
              </w:rPr>
            </w:pPr>
          </w:p>
        </w:tc>
      </w:tr>
    </w:tbl>
    <w:p w14:paraId="680D24FF" w14:textId="77777777" w:rsidR="003B49D7" w:rsidRPr="00036096" w:rsidRDefault="003B49D7" w:rsidP="003B49D7">
      <w:pPr>
        <w:suppressAutoHyphens/>
        <w:spacing w:after="0" w:line="240" w:lineRule="auto"/>
        <w:jc w:val="center"/>
        <w:rPr>
          <w:rFonts w:ascii="Arial" w:eastAsia="Times New Roman" w:hAnsi="Arial" w:cs="Arial"/>
          <w:b/>
          <w:lang w:val="sr-Cyrl-CS" w:eastAsia="ar-SA"/>
        </w:rPr>
      </w:pPr>
    </w:p>
    <w:p w14:paraId="5B512D3E" w14:textId="77777777" w:rsidR="003B49D7" w:rsidRPr="00036096" w:rsidRDefault="003B49D7" w:rsidP="003B49D7">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Да су наведени подаци тачни, својим потписом и печатом</w:t>
      </w:r>
    </w:p>
    <w:p w14:paraId="54417EDC" w14:textId="77777777" w:rsidR="003B49D7" w:rsidRPr="00036096" w:rsidRDefault="003B49D7" w:rsidP="003B49D7">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потврђује одговорно лице Понуђача.</w:t>
      </w:r>
    </w:p>
    <w:p w14:paraId="6FACA7DE" w14:textId="77777777" w:rsidR="003B49D7" w:rsidRPr="00036096" w:rsidRDefault="003B49D7" w:rsidP="003B49D7">
      <w:pPr>
        <w:tabs>
          <w:tab w:val="left" w:pos="3960"/>
          <w:tab w:val="left" w:pos="6120"/>
        </w:tabs>
        <w:suppressAutoHyphens/>
        <w:spacing w:after="0" w:line="240" w:lineRule="auto"/>
        <w:contextualSpacing/>
        <w:rPr>
          <w:rFonts w:ascii="Arial" w:eastAsia="Times New Roman" w:hAnsi="Arial" w:cs="Arial"/>
          <w:lang w:val="ru-RU" w:eastAsia="ar-SA"/>
        </w:rPr>
      </w:pPr>
      <w:r w:rsidRPr="00036096">
        <w:rPr>
          <w:rFonts w:ascii="Arial" w:eastAsia="Times New Roman" w:hAnsi="Arial" w:cs="Arial"/>
          <w:lang w:val="ru-RU" w:eastAsia="ar-SA"/>
        </w:rPr>
        <w:t xml:space="preserve">  Место и датум:</w:t>
      </w:r>
      <w:r w:rsidRPr="00036096">
        <w:rPr>
          <w:rFonts w:ascii="Arial" w:eastAsia="Times New Roman" w:hAnsi="Arial" w:cs="Arial"/>
          <w:lang w:val="sl-SI" w:eastAsia="ar-SA"/>
        </w:rPr>
        <w:tab/>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           </w:t>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Потпис одговорног лица  </w:t>
      </w:r>
    </w:p>
    <w:p w14:paraId="4DB0E9B5" w14:textId="77777777" w:rsidR="003B49D7" w:rsidRPr="00036096" w:rsidRDefault="003B49D7" w:rsidP="003B49D7">
      <w:pPr>
        <w:tabs>
          <w:tab w:val="left" w:pos="3960"/>
          <w:tab w:val="left" w:pos="6120"/>
        </w:tabs>
        <w:suppressAutoHyphens/>
        <w:spacing w:after="120" w:line="240" w:lineRule="auto"/>
        <w:rPr>
          <w:rFonts w:ascii="Arial" w:eastAsia="Times New Roman" w:hAnsi="Arial" w:cs="Arial"/>
          <w:lang w:eastAsia="ar-SA"/>
        </w:rPr>
      </w:pPr>
      <w:r w:rsidRPr="00036096">
        <w:rPr>
          <w:rFonts w:ascii="Arial" w:eastAsia="Times New Roman" w:hAnsi="Arial" w:cs="Arial"/>
          <w:lang w:val="ru-RU" w:eastAsia="ar-SA"/>
        </w:rPr>
        <w:t xml:space="preserve">                                                                       МП                                                понуђача:</w:t>
      </w:r>
    </w:p>
    <w:p w14:paraId="17029A8D" w14:textId="77777777" w:rsidR="003B49D7" w:rsidRPr="00036096" w:rsidRDefault="003B49D7" w:rsidP="003B49D7">
      <w:pPr>
        <w:tabs>
          <w:tab w:val="left" w:pos="3960"/>
          <w:tab w:val="left" w:pos="6120"/>
        </w:tabs>
        <w:suppressAutoHyphens/>
        <w:spacing w:after="0" w:line="240" w:lineRule="auto"/>
        <w:contextualSpacing/>
        <w:rPr>
          <w:rFonts w:ascii="Arial" w:eastAsia="Times New Roman" w:hAnsi="Arial" w:cs="Arial"/>
          <w:lang w:val="sr-Cyrl-CS" w:eastAsia="ar-SA"/>
        </w:rPr>
      </w:pPr>
      <w:r w:rsidRPr="00036096">
        <w:rPr>
          <w:rFonts w:ascii="Arial" w:eastAsia="Times New Roman" w:hAnsi="Arial" w:cs="Arial"/>
          <w:lang w:val="sr-Cyrl-CS" w:eastAsia="ar-SA"/>
        </w:rPr>
        <w:t xml:space="preserve"> _____________________                                                         ______________________                                                                                          </w:t>
      </w:r>
    </w:p>
    <w:p w14:paraId="59EFC5DF" w14:textId="77777777" w:rsidR="003B49D7" w:rsidRPr="00036096" w:rsidRDefault="003B49D7" w:rsidP="003B49D7">
      <w:pPr>
        <w:tabs>
          <w:tab w:val="left" w:pos="-135"/>
          <w:tab w:val="left" w:pos="120"/>
          <w:tab w:val="left" w:pos="330"/>
        </w:tabs>
        <w:suppressAutoHyphens/>
        <w:spacing w:after="0" w:line="240" w:lineRule="auto"/>
        <w:ind w:right="-540"/>
        <w:jc w:val="both"/>
        <w:rPr>
          <w:rFonts w:ascii="Arial" w:eastAsia="Times New Roman" w:hAnsi="Arial" w:cs="Arial"/>
          <w:b/>
          <w:sz w:val="16"/>
          <w:szCs w:val="16"/>
          <w:lang w:val="sr-Cyrl-CS" w:eastAsia="ar-SA"/>
        </w:rPr>
      </w:pPr>
    </w:p>
    <w:p w14:paraId="5E86F41F" w14:textId="77777777" w:rsidR="003B49D7" w:rsidRPr="00036096" w:rsidRDefault="003B49D7" w:rsidP="003B49D7">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sidRPr="00036096">
        <w:rPr>
          <w:rFonts w:ascii="Arial" w:eastAsia="Times New Roman" w:hAnsi="Arial" w:cs="Arial"/>
          <w:b/>
          <w:i/>
          <w:lang w:val="sr-Cyrl-CS" w:eastAsia="ar-SA"/>
        </w:rPr>
        <w:t xml:space="preserve">Напомене: </w:t>
      </w:r>
      <w:r w:rsidRPr="00036096">
        <w:rPr>
          <w:rFonts w:ascii="Arial" w:eastAsia="Times New Roman" w:hAnsi="Arial" w:cs="Arial"/>
          <w:i/>
          <w:lang w:val="sr-Latn-RS" w:eastAsia="ar-SA"/>
        </w:rPr>
        <w:t xml:space="preserve"> </w:t>
      </w:r>
      <w:r w:rsidRPr="00036096">
        <w:rPr>
          <w:rFonts w:ascii="Arial" w:eastAsia="Times New Roman" w:hAnsi="Arial" w:cs="Arial"/>
          <w:i/>
          <w:lang w:val="sr-Cyrl-CS" w:eastAsia="ar-SA"/>
        </w:rPr>
        <w:t>1. У случају више референци формулар копирати.</w:t>
      </w:r>
    </w:p>
    <w:p w14:paraId="7A50299E" w14:textId="77777777" w:rsidR="003B49D7" w:rsidRPr="00036096" w:rsidRDefault="003B49D7" w:rsidP="003B49D7">
      <w:pPr>
        <w:numPr>
          <w:ilvl w:val="0"/>
          <w:numId w:val="26"/>
        </w:num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sidRPr="00036096">
        <w:rPr>
          <w:rFonts w:ascii="Arial" w:eastAsia="Times New Roman" w:hAnsi="Arial" w:cs="Arial"/>
          <w:i/>
          <w:lang w:val="sr-Cyrl-CS" w:eastAsia="ar-SA"/>
        </w:rPr>
        <w:t>Није неопходно да су изведени сви радови предвиђени уговором већ само референтни радови.</w:t>
      </w:r>
    </w:p>
    <w:p w14:paraId="705982DD" w14:textId="77777777" w:rsidR="003B49D7" w:rsidRPr="00036096" w:rsidRDefault="003B49D7" w:rsidP="003B49D7">
      <w:pPr>
        <w:numPr>
          <w:ilvl w:val="0"/>
          <w:numId w:val="26"/>
        </w:num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sidRPr="00036096">
        <w:rPr>
          <w:rFonts w:ascii="Arial" w:eastAsia="Times New Roman" w:hAnsi="Arial" w:cs="Arial"/>
          <w:i/>
          <w:lang w:val="sr-Cyrl-CS" w:eastAsia="ar-SA"/>
        </w:rPr>
        <w:t>Понуђач у референц листу уноси списак уговора о изведеним радовима уз које прилаже потврде (образац број 6.1 до 6.3)</w:t>
      </w:r>
    </w:p>
    <w:p w14:paraId="34FE4ADA" w14:textId="77777777" w:rsidR="003B49D7" w:rsidRPr="00036096" w:rsidRDefault="003B49D7" w:rsidP="003B49D7">
      <w:pPr>
        <w:tabs>
          <w:tab w:val="left" w:pos="-135"/>
          <w:tab w:val="left" w:pos="120"/>
          <w:tab w:val="left" w:pos="330"/>
        </w:tabs>
        <w:suppressAutoHyphens/>
        <w:spacing w:after="0" w:line="240" w:lineRule="auto"/>
        <w:ind w:left="1582" w:right="-540"/>
        <w:jc w:val="both"/>
        <w:rPr>
          <w:rFonts w:ascii="Arial" w:eastAsia="Times New Roman" w:hAnsi="Arial" w:cs="Arial"/>
          <w:i/>
          <w:lang w:val="sr-Cyrl-CS" w:eastAsia="ar-SA"/>
        </w:rPr>
      </w:pPr>
    </w:p>
    <w:p w14:paraId="1A8A5CB2" w14:textId="77777777" w:rsidR="003B49D7" w:rsidRPr="00036096" w:rsidRDefault="003B49D7" w:rsidP="003B49D7">
      <w:pPr>
        <w:tabs>
          <w:tab w:val="left" w:pos="-135"/>
          <w:tab w:val="left" w:pos="120"/>
          <w:tab w:val="left" w:pos="330"/>
        </w:tabs>
        <w:spacing w:after="0" w:line="240" w:lineRule="auto"/>
        <w:ind w:right="-540"/>
        <w:rPr>
          <w:rFonts w:ascii="Arial" w:eastAsia="Times New Roman" w:hAnsi="Arial" w:cs="Arial"/>
          <w:i/>
          <w:sz w:val="24"/>
          <w:szCs w:val="24"/>
          <w:lang w:val="sr-Cyrl-CS" w:eastAsia="ar-SA"/>
        </w:rPr>
      </w:pPr>
      <w:r w:rsidRPr="00036096">
        <w:rPr>
          <w:rFonts w:ascii="Arial" w:eastAsia="Times New Roman" w:hAnsi="Arial" w:cs="Arial"/>
          <w:i/>
          <w:lang w:val="sr-Cyrl-CS" w:eastAsia="ar-SA"/>
        </w:rPr>
        <w:t>Напомена понуђача:____________________________________________________________</w:t>
      </w:r>
      <w:r w:rsidRPr="00036096">
        <w:rPr>
          <w:rFonts w:ascii="Arial" w:eastAsia="Times New Roman" w:hAnsi="Arial" w:cs="Arial"/>
          <w:i/>
          <w:lang w:val="sr-Cyrl-RS" w:eastAsia="ar-SA"/>
        </w:rPr>
        <w:t>_____</w:t>
      </w:r>
      <w:r w:rsidRPr="00036096">
        <w:rPr>
          <w:rFonts w:ascii="Arial" w:eastAsia="Times New Roman" w:hAnsi="Arial" w:cs="Arial"/>
          <w:i/>
          <w:sz w:val="24"/>
          <w:szCs w:val="24"/>
          <w:lang w:val="sr-Cyrl-CS" w:eastAsia="ar-SA"/>
        </w:rPr>
        <w:t xml:space="preserve"> </w:t>
      </w:r>
    </w:p>
    <w:p w14:paraId="4912E7CA" w14:textId="77777777" w:rsidR="003B49D7" w:rsidRPr="00036096" w:rsidRDefault="003B49D7" w:rsidP="003B49D7">
      <w:pPr>
        <w:tabs>
          <w:tab w:val="left" w:pos="-135"/>
          <w:tab w:val="left" w:pos="120"/>
          <w:tab w:val="left" w:pos="330"/>
        </w:tabs>
        <w:spacing w:after="0" w:line="240" w:lineRule="auto"/>
        <w:ind w:right="-540"/>
        <w:jc w:val="both"/>
        <w:rPr>
          <w:rFonts w:ascii="Arial" w:eastAsia="Times New Roman" w:hAnsi="Arial" w:cs="Arial"/>
          <w:sz w:val="24"/>
          <w:szCs w:val="24"/>
          <w:lang w:eastAsia="ar-SA"/>
        </w:rPr>
      </w:pPr>
      <w:r w:rsidRPr="00036096">
        <w:rPr>
          <w:rFonts w:ascii="Arial" w:eastAsia="Times New Roman" w:hAnsi="Arial" w:cs="Arial"/>
          <w:i/>
          <w:sz w:val="24"/>
          <w:szCs w:val="24"/>
          <w:lang w:val="sr-Cyrl-CS" w:eastAsia="ar-SA"/>
        </w:rPr>
        <w:t>_______________________________________________________________________</w:t>
      </w:r>
    </w:p>
    <w:p w14:paraId="75530307" w14:textId="77777777" w:rsidR="003B49D7" w:rsidRPr="00036096" w:rsidRDefault="003B49D7" w:rsidP="003B49D7">
      <w:pPr>
        <w:tabs>
          <w:tab w:val="left" w:pos="-135"/>
          <w:tab w:val="left" w:pos="120"/>
          <w:tab w:val="left" w:pos="330"/>
        </w:tabs>
        <w:spacing w:after="0" w:line="240" w:lineRule="auto"/>
        <w:ind w:right="-540"/>
        <w:jc w:val="both"/>
        <w:rPr>
          <w:rFonts w:ascii="Arial" w:eastAsia="Times New Roman" w:hAnsi="Arial" w:cs="Arial"/>
          <w:i/>
          <w:sz w:val="24"/>
          <w:szCs w:val="24"/>
          <w:lang w:val="sr-Cyrl-CS" w:eastAsia="ar-SA"/>
        </w:rPr>
      </w:pPr>
    </w:p>
    <w:p w14:paraId="0CA80ACC" w14:textId="77777777" w:rsidR="00746AC1" w:rsidRPr="00036096" w:rsidRDefault="00746AC1" w:rsidP="00E01064">
      <w:pPr>
        <w:jc w:val="center"/>
        <w:rPr>
          <w:b/>
          <w:sz w:val="28"/>
          <w:szCs w:val="28"/>
          <w:lang w:val="sr-Cyrl-RS"/>
        </w:rPr>
      </w:pPr>
    </w:p>
    <w:p w14:paraId="25B2F347" w14:textId="536A2C5A" w:rsidR="00C139EC" w:rsidRPr="00036096" w:rsidRDefault="00B00FA2" w:rsidP="00C139EC">
      <w:pPr>
        <w:spacing w:line="240" w:lineRule="auto"/>
        <w:jc w:val="right"/>
        <w:rPr>
          <w:rFonts w:ascii="Arial" w:hAnsi="Arial" w:cs="Arial"/>
          <w:b/>
          <w:bCs/>
          <w:lang w:val="sr-Cyrl-RS"/>
        </w:rPr>
      </w:pPr>
      <w:r>
        <w:rPr>
          <w:rFonts w:ascii="Arial" w:hAnsi="Arial" w:cs="Arial"/>
          <w:b/>
          <w:bCs/>
          <w:lang w:val="sr-Cyrl-RS"/>
        </w:rPr>
        <w:lastRenderedPageBreak/>
        <w:t>(ОБРАЗАЦ 7</w:t>
      </w:r>
      <w:r w:rsidR="00E807B2" w:rsidRPr="00036096">
        <w:rPr>
          <w:rFonts w:ascii="Arial" w:hAnsi="Arial" w:cs="Arial"/>
          <w:b/>
          <w:bCs/>
          <w:lang w:val="sr-Cyrl-RS"/>
        </w:rPr>
        <w:t>.1.</w:t>
      </w:r>
      <w:r w:rsidR="00C139EC" w:rsidRPr="00036096">
        <w:rPr>
          <w:rFonts w:ascii="Arial" w:hAnsi="Arial" w:cs="Arial"/>
          <w:b/>
          <w:bCs/>
          <w:lang w:val="sr-Cyrl-RS"/>
        </w:rPr>
        <w:t>)</w:t>
      </w:r>
    </w:p>
    <w:p w14:paraId="5D2BA2FD" w14:textId="77777777" w:rsidR="00E01064" w:rsidRPr="00036096" w:rsidRDefault="00E01064" w:rsidP="001621FF">
      <w:pPr>
        <w:jc w:val="both"/>
        <w:rPr>
          <w:rStyle w:val="2"/>
          <w:lang w:val="sr-Cyrl-RS"/>
        </w:rPr>
      </w:pPr>
    </w:p>
    <w:p w14:paraId="6E18A697" w14:textId="77777777" w:rsidR="00DF2466" w:rsidRPr="00036096" w:rsidRDefault="00DF2466" w:rsidP="00E01064">
      <w:pPr>
        <w:jc w:val="center"/>
        <w:rPr>
          <w:rFonts w:ascii="Arial" w:hAnsi="Arial" w:cs="Arial"/>
          <w:sz w:val="28"/>
          <w:szCs w:val="28"/>
        </w:rPr>
      </w:pPr>
      <w:r w:rsidRPr="00036096">
        <w:rPr>
          <w:rStyle w:val="2"/>
          <w:sz w:val="28"/>
          <w:szCs w:val="28"/>
        </w:rPr>
        <w:t>ПОТВРДА ЗА РЕФЕРЕНЦЕ</w:t>
      </w:r>
    </w:p>
    <w:p w14:paraId="42BBD129" w14:textId="77777777" w:rsidR="00E01064" w:rsidRPr="00036096" w:rsidRDefault="00E01064" w:rsidP="001621FF">
      <w:pPr>
        <w:pStyle w:val="4"/>
        <w:shd w:val="clear" w:color="auto" w:fill="auto"/>
        <w:spacing w:before="0" w:line="240" w:lineRule="auto"/>
        <w:ind w:firstLine="0"/>
        <w:jc w:val="both"/>
        <w:rPr>
          <w:lang w:val="sr-Cyrl-RS"/>
        </w:rPr>
      </w:pPr>
    </w:p>
    <w:p w14:paraId="3A53F7B9" w14:textId="77777777" w:rsidR="00E01064" w:rsidRPr="00036096" w:rsidRDefault="00E01064" w:rsidP="001621FF">
      <w:pPr>
        <w:pStyle w:val="4"/>
        <w:shd w:val="clear" w:color="auto" w:fill="auto"/>
        <w:spacing w:before="0" w:line="240" w:lineRule="auto"/>
        <w:ind w:firstLine="0"/>
        <w:jc w:val="both"/>
        <w:rPr>
          <w:lang w:val="sr-Cyrl-RS"/>
        </w:rPr>
      </w:pPr>
    </w:p>
    <w:p w14:paraId="42534847" w14:textId="77777777" w:rsidR="008F1880" w:rsidRPr="00036096" w:rsidRDefault="008F1880" w:rsidP="001621FF">
      <w:pPr>
        <w:pStyle w:val="4"/>
        <w:shd w:val="clear" w:color="auto" w:fill="auto"/>
        <w:spacing w:before="0" w:line="240" w:lineRule="auto"/>
        <w:ind w:firstLine="0"/>
        <w:jc w:val="both"/>
        <w:rPr>
          <w:lang w:val="sr-Cyrl-RS"/>
        </w:rPr>
      </w:pPr>
    </w:p>
    <w:p w14:paraId="10089DFE" w14:textId="77777777" w:rsidR="00DF2466" w:rsidRPr="00036096" w:rsidRDefault="00DF2466" w:rsidP="00E01064">
      <w:pPr>
        <w:pStyle w:val="4"/>
        <w:shd w:val="clear" w:color="auto" w:fill="auto"/>
        <w:spacing w:before="0" w:line="276" w:lineRule="auto"/>
        <w:ind w:firstLine="0"/>
        <w:jc w:val="both"/>
        <w:rPr>
          <w:lang w:val="sr-Cyrl-CS"/>
        </w:rPr>
      </w:pPr>
      <w:r w:rsidRPr="00036096">
        <w:t xml:space="preserve">Назив наручиоца: </w:t>
      </w:r>
      <w:r w:rsidRPr="00036096">
        <w:rPr>
          <w:lang w:val="sr-Cyrl-CS"/>
        </w:rPr>
        <w:tab/>
      </w:r>
      <w:r w:rsidRPr="00036096">
        <w:rPr>
          <w:lang w:val="sr-Cyrl-CS"/>
        </w:rPr>
        <w:tab/>
      </w:r>
      <w:r w:rsidRPr="00036096">
        <w:rPr>
          <w:lang w:val="sr-Cyrl-CS"/>
        </w:rPr>
        <w:tab/>
      </w:r>
      <w:r w:rsidRPr="00036096">
        <w:rPr>
          <w:lang w:val="sr-Cyrl-CS"/>
        </w:rPr>
        <w:tab/>
      </w:r>
      <w:r w:rsidR="00787C2B" w:rsidRPr="00036096">
        <w:rPr>
          <w:lang w:val="sr-Cyrl-CS"/>
        </w:rPr>
        <w:t xml:space="preserve">    </w:t>
      </w:r>
      <w:r w:rsidR="00422E46" w:rsidRPr="00036096">
        <w:rPr>
          <w:lang w:val="sr-Latn-RS"/>
        </w:rPr>
        <w:t xml:space="preserve">                               </w:t>
      </w:r>
      <w:r w:rsidRPr="00036096">
        <w:t xml:space="preserve">Седиште: </w:t>
      </w:r>
      <w:r w:rsidRPr="00036096">
        <w:rPr>
          <w:lang w:val="sr-Cyrl-CS"/>
        </w:rPr>
        <w:tab/>
      </w:r>
      <w:r w:rsidRPr="00036096">
        <w:rPr>
          <w:lang w:val="sr-Cyrl-CS"/>
        </w:rPr>
        <w:tab/>
      </w:r>
    </w:p>
    <w:p w14:paraId="35A1D6B7" w14:textId="77777777" w:rsidR="00DF2466" w:rsidRPr="00036096" w:rsidRDefault="00DF2466" w:rsidP="00E01064">
      <w:pPr>
        <w:pStyle w:val="4"/>
        <w:shd w:val="clear" w:color="auto" w:fill="auto"/>
        <w:spacing w:before="0" w:line="276" w:lineRule="auto"/>
        <w:ind w:firstLine="0"/>
        <w:jc w:val="both"/>
      </w:pPr>
      <w:r w:rsidRPr="00036096">
        <w:t xml:space="preserve">Матични број: </w:t>
      </w:r>
      <w:r w:rsidRPr="00036096">
        <w:rPr>
          <w:lang w:val="sr-Cyrl-CS"/>
        </w:rPr>
        <w:tab/>
      </w:r>
      <w:r w:rsidRPr="00036096">
        <w:rPr>
          <w:lang w:val="sr-Cyrl-CS"/>
        </w:rPr>
        <w:tab/>
        <w:t xml:space="preserve">       </w:t>
      </w:r>
      <w:r w:rsidRPr="00036096">
        <w:t xml:space="preserve">ПИБ: </w:t>
      </w:r>
      <w:r w:rsidRPr="00036096">
        <w:rPr>
          <w:lang w:val="sr-Cyrl-RS"/>
        </w:rPr>
        <w:t xml:space="preserve">                                          </w:t>
      </w:r>
      <w:r w:rsidRPr="00036096">
        <w:t>Телефон:</w:t>
      </w:r>
    </w:p>
    <w:p w14:paraId="1CB70239" w14:textId="77777777" w:rsidR="00DF2466" w:rsidRPr="00036096" w:rsidRDefault="00DF2466" w:rsidP="00E01064">
      <w:pPr>
        <w:pStyle w:val="4"/>
        <w:shd w:val="clear" w:color="auto" w:fill="auto"/>
        <w:spacing w:before="0" w:line="276" w:lineRule="auto"/>
        <w:ind w:firstLine="0"/>
        <w:jc w:val="both"/>
        <w:rPr>
          <w:lang w:val="sr-Cyrl-RS"/>
        </w:rPr>
      </w:pPr>
    </w:p>
    <w:p w14:paraId="33DD1315" w14:textId="77777777" w:rsidR="004A518E" w:rsidRPr="00036096" w:rsidRDefault="004A518E" w:rsidP="004A518E">
      <w:pPr>
        <w:spacing w:after="0" w:line="240" w:lineRule="auto"/>
        <w:ind w:firstLine="708"/>
        <w:jc w:val="both"/>
        <w:rPr>
          <w:rFonts w:ascii="Arial" w:eastAsia="Times New Roman" w:hAnsi="Arial" w:cs="Arial"/>
          <w:lang w:val="sr-Cyrl-CS" w:eastAsia="x-none"/>
        </w:rPr>
      </w:pPr>
      <w:r w:rsidRPr="00036096">
        <w:rPr>
          <w:rFonts w:ascii="Arial" w:eastAsia="Times New Roman" w:hAnsi="Arial" w:cs="Arial"/>
          <w:lang w:val="sr-Cyrl-CS" w:eastAsia="x-none"/>
        </w:rPr>
        <w:t>У складу са чланом 77. став 2. тачка 2. подтачка (2)   Закона о јавним набавкама</w:t>
      </w:r>
      <w:r w:rsidRPr="00036096">
        <w:rPr>
          <w:rFonts w:ascii="Arial" w:eastAsia="Times New Roman" w:hAnsi="Arial" w:cs="Arial"/>
          <w:lang w:eastAsia="x-none"/>
        </w:rPr>
        <w:t xml:space="preserve"> </w:t>
      </w:r>
      <w:r w:rsidRPr="00036096">
        <w:rPr>
          <w:rFonts w:ascii="Arial" w:eastAsia="Times New Roman" w:hAnsi="Arial" w:cs="Arial"/>
          <w:lang w:val="sr-Cyrl-CS" w:eastAsia="x-none"/>
        </w:rPr>
        <w:t>издајемо:</w:t>
      </w:r>
    </w:p>
    <w:p w14:paraId="4331E651" w14:textId="77777777" w:rsidR="004A518E" w:rsidRPr="00036096" w:rsidRDefault="004A518E" w:rsidP="004A518E">
      <w:pPr>
        <w:spacing w:after="0" w:line="240" w:lineRule="auto"/>
        <w:jc w:val="center"/>
        <w:rPr>
          <w:rFonts w:ascii="Arial" w:eastAsia="Times New Roman" w:hAnsi="Arial" w:cs="Arial"/>
          <w:b/>
          <w:lang w:val="sr-Cyrl-CS" w:eastAsia="x-none"/>
          <w14:shadow w14:blurRad="50800" w14:dist="38100" w14:dir="2700000" w14:sx="100000" w14:sy="100000" w14:kx="0" w14:ky="0" w14:algn="tl">
            <w14:srgbClr w14:val="000000">
              <w14:alpha w14:val="60000"/>
            </w14:srgbClr>
          </w14:shadow>
        </w:rPr>
      </w:pPr>
      <w:r w:rsidRPr="00036096">
        <w:rPr>
          <w:rFonts w:ascii="Arial" w:eastAsia="Times New Roman" w:hAnsi="Arial" w:cs="Arial"/>
          <w:b/>
          <w:lang w:val="sr-Cyrl-CS" w:eastAsia="x-none"/>
          <w14:shadow w14:blurRad="50800" w14:dist="38100" w14:dir="2700000" w14:sx="100000" w14:sy="100000" w14:kx="0" w14:ky="0" w14:algn="tl">
            <w14:srgbClr w14:val="000000">
              <w14:alpha w14:val="60000"/>
            </w14:srgbClr>
          </w14:shadow>
        </w:rPr>
        <w:t>П О Т В Р Д У</w:t>
      </w:r>
    </w:p>
    <w:p w14:paraId="6C5D9B86" w14:textId="77777777" w:rsidR="004A518E" w:rsidRPr="00036096" w:rsidRDefault="004A518E" w:rsidP="004A518E">
      <w:pPr>
        <w:spacing w:after="0" w:line="240" w:lineRule="auto"/>
        <w:jc w:val="center"/>
        <w:rPr>
          <w:rFonts w:ascii="Arial" w:eastAsia="Times New Roman" w:hAnsi="Arial" w:cs="Arial"/>
          <w:lang w:val="sr-Cyrl-CS" w:eastAsia="x-none"/>
        </w:rPr>
      </w:pPr>
    </w:p>
    <w:p w14:paraId="5E24454F" w14:textId="77777777" w:rsidR="004A518E" w:rsidRPr="00036096" w:rsidRDefault="004A518E" w:rsidP="004A518E">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 xml:space="preserve">којом  потврђујемо да нам је Извођач _____________________________________________  </w:t>
      </w:r>
    </w:p>
    <w:p w14:paraId="3083DB9D" w14:textId="77777777" w:rsidR="004A518E" w:rsidRPr="00036096" w:rsidRDefault="004A518E" w:rsidP="004A518E">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t xml:space="preserve">                (пун назив предузећа)</w:t>
      </w:r>
    </w:p>
    <w:p w14:paraId="4D8CEFCC" w14:textId="77777777" w:rsidR="004A518E" w:rsidRPr="00036096" w:rsidRDefault="004A518E" w:rsidP="004A518E">
      <w:pPr>
        <w:spacing w:after="0" w:line="240" w:lineRule="auto"/>
        <w:contextualSpacing/>
        <w:jc w:val="both"/>
        <w:rPr>
          <w:rFonts w:ascii="Arial" w:eastAsia="Times New Roman" w:hAnsi="Arial" w:cs="Arial"/>
          <w:b/>
          <w:lang w:val="x-none" w:eastAsia="x-none"/>
        </w:rPr>
      </w:pPr>
      <w:r w:rsidRPr="00036096">
        <w:rPr>
          <w:rFonts w:ascii="Arial" w:eastAsia="Times New Roman" w:hAnsi="Arial" w:cs="Arial"/>
          <w:lang w:val="sr-Cyrl-CS" w:eastAsia="x-none"/>
        </w:rPr>
        <w:t xml:space="preserve">из______________ са адресом __________________________________________ </w:t>
      </w:r>
    </w:p>
    <w:p w14:paraId="32D8562D" w14:textId="77777777" w:rsidR="004A518E" w:rsidRPr="00036096" w:rsidRDefault="004A518E" w:rsidP="004A518E">
      <w:pPr>
        <w:spacing w:after="0" w:line="240" w:lineRule="auto"/>
        <w:contextualSpacing/>
        <w:jc w:val="both"/>
        <w:rPr>
          <w:rFonts w:ascii="Arial" w:eastAsia="Times New Roman" w:hAnsi="Arial" w:cs="Arial"/>
          <w:b/>
          <w:lang w:val="sr-Cyrl-RS" w:eastAsia="x-none"/>
        </w:rPr>
      </w:pPr>
      <w:r w:rsidRPr="00036096">
        <w:rPr>
          <w:rFonts w:ascii="Arial" w:eastAsia="Times New Roman" w:hAnsi="Arial" w:cs="Arial"/>
          <w:lang w:val="sr-Cyrl-CS" w:eastAsia="x-none"/>
        </w:rPr>
        <w:t xml:space="preserve">(место седишта Извођача)                                        (адреса седишта Извођача)  </w:t>
      </w:r>
    </w:p>
    <w:p w14:paraId="306ED9DC" w14:textId="18CD78DE" w:rsidR="004A518E" w:rsidRPr="00036096" w:rsidRDefault="004A518E" w:rsidP="004A518E">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b/>
          <w:lang w:val="x-none" w:eastAsia="x-none"/>
        </w:rPr>
        <w:t>изградио најмањ</w:t>
      </w:r>
      <w:r w:rsidR="00516B57">
        <w:rPr>
          <w:rFonts w:ascii="Arial" w:eastAsia="Times New Roman" w:hAnsi="Arial" w:cs="Arial"/>
          <w:b/>
          <w:lang w:val="x-none" w:eastAsia="x-none"/>
        </w:rPr>
        <w:t xml:space="preserve">е једно комплетно </w:t>
      </w:r>
      <w:r w:rsidRPr="00036096">
        <w:rPr>
          <w:rFonts w:ascii="Arial" w:eastAsia="Times New Roman" w:hAnsi="Arial" w:cs="Arial"/>
          <w:b/>
          <w:lang w:val="x-none" w:eastAsia="x-none"/>
        </w:rPr>
        <w:t xml:space="preserve">котловско постројење на чврсто гориво снаге </w:t>
      </w:r>
      <w:r w:rsidRPr="00036096">
        <w:rPr>
          <w:rFonts w:ascii="Arial" w:eastAsia="Times New Roman" w:hAnsi="Arial" w:cs="Arial"/>
          <w:b/>
          <w:lang w:val="sr-Cyrl-RS" w:eastAsia="x-none"/>
        </w:rPr>
        <w:t>5</w:t>
      </w:r>
      <w:r w:rsidR="00516B57">
        <w:rPr>
          <w:rFonts w:ascii="Arial" w:eastAsia="Times New Roman" w:hAnsi="Arial" w:cs="Arial"/>
          <w:b/>
          <w:lang w:val="sr-Cyrl-RS" w:eastAsia="x-none"/>
        </w:rPr>
        <w:t xml:space="preserve">50 </w:t>
      </w:r>
      <w:r w:rsidR="00516B57">
        <w:rPr>
          <w:rFonts w:ascii="Arial" w:eastAsia="Times New Roman" w:hAnsi="Arial" w:cs="Arial"/>
          <w:b/>
          <w:lang w:val="sr-Latn-RS" w:eastAsia="x-none"/>
        </w:rPr>
        <w:t>k</w:t>
      </w:r>
      <w:r w:rsidRPr="00036096">
        <w:rPr>
          <w:rFonts w:ascii="Arial" w:eastAsia="Times New Roman" w:hAnsi="Arial" w:cs="Arial"/>
          <w:b/>
          <w:lang w:val="x-none" w:eastAsia="x-none"/>
        </w:rPr>
        <w:t>W или више, и пратећим ел. енергетским радовима</w:t>
      </w:r>
      <w:r w:rsidR="00516B57">
        <w:rPr>
          <w:rFonts w:ascii="Arial" w:eastAsia="Times New Roman" w:hAnsi="Arial" w:cs="Arial"/>
          <w:b/>
          <w:lang w:val="sr-Latn-RS" w:eastAsia="x-none"/>
        </w:rPr>
        <w:t xml:space="preserve"> </w:t>
      </w:r>
      <w:r w:rsidR="00516B57">
        <w:rPr>
          <w:rFonts w:ascii="Arial" w:eastAsia="Times New Roman" w:hAnsi="Arial" w:cs="Arial"/>
          <w:b/>
          <w:lang w:val="sr-Cyrl-RS" w:eastAsia="x-none"/>
        </w:rPr>
        <w:t>и исто пустио у рад</w:t>
      </w:r>
      <w:r w:rsidRPr="00036096">
        <w:rPr>
          <w:rFonts w:ascii="Arial" w:eastAsia="Times New Roman" w:hAnsi="Arial" w:cs="Arial"/>
          <w:b/>
          <w:lang w:val="sr-Cyrl-RS" w:eastAsia="x-none"/>
        </w:rPr>
        <w:t>,</w:t>
      </w:r>
      <w:r w:rsidRPr="00036096">
        <w:rPr>
          <w:rFonts w:ascii="Arial" w:eastAsia="Times New Roman" w:hAnsi="Arial" w:cs="Arial"/>
          <w:b/>
          <w:lang w:val="sr-Cyrl-CS" w:eastAsia="x-none"/>
        </w:rPr>
        <w:t xml:space="preserve"> </w:t>
      </w:r>
      <w:r w:rsidRPr="00036096">
        <w:rPr>
          <w:rFonts w:ascii="Arial" w:eastAsia="Times New Roman" w:hAnsi="Arial" w:cs="Arial"/>
          <w:lang w:val="sr-Cyrl-CS" w:eastAsia="x-none"/>
        </w:rPr>
        <w:t>а на основу следећег:</w:t>
      </w:r>
    </w:p>
    <w:p w14:paraId="27A89AC6" w14:textId="77777777" w:rsidR="004A518E" w:rsidRPr="00036096" w:rsidRDefault="004A518E" w:rsidP="004A518E">
      <w:pPr>
        <w:numPr>
          <w:ilvl w:val="0"/>
          <w:numId w:val="23"/>
        </w:numPr>
        <w:suppressAutoHyphens/>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Предмет уговора:_________________________________________________________</w:t>
      </w:r>
    </w:p>
    <w:p w14:paraId="0A466D35" w14:textId="77777777" w:rsidR="004A518E" w:rsidRPr="00036096" w:rsidRDefault="004A518E" w:rsidP="004A518E">
      <w:pPr>
        <w:spacing w:after="0" w:line="240" w:lineRule="auto"/>
        <w:ind w:left="720"/>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________________________________________________________________________</w:t>
      </w:r>
    </w:p>
    <w:p w14:paraId="4AD84479" w14:textId="77777777" w:rsidR="004A518E" w:rsidRPr="00036096" w:rsidRDefault="004A518E" w:rsidP="004A518E">
      <w:pPr>
        <w:numPr>
          <w:ilvl w:val="0"/>
          <w:numId w:val="23"/>
        </w:numPr>
        <w:suppressAutoHyphens/>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Број уговора заведен код Наручиоца_____________од _____________________. године</w:t>
      </w:r>
    </w:p>
    <w:p w14:paraId="65C7B4F7" w14:textId="77777777" w:rsidR="004A518E" w:rsidRPr="00036096" w:rsidRDefault="004A518E" w:rsidP="004A518E">
      <w:pPr>
        <w:numPr>
          <w:ilvl w:val="0"/>
          <w:numId w:val="23"/>
        </w:numPr>
        <w:suppressAutoHyphens/>
        <w:spacing w:after="0" w:line="240" w:lineRule="auto"/>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Оверене_____________________________ситуације за изведене радове од почетка </w:t>
      </w:r>
    </w:p>
    <w:p w14:paraId="39764DDC" w14:textId="77777777" w:rsidR="004A518E" w:rsidRPr="00036096" w:rsidRDefault="004A518E" w:rsidP="004A518E">
      <w:pPr>
        <w:spacing w:after="0" w:line="240" w:lineRule="auto"/>
        <w:ind w:left="720"/>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                 (уписати </w:t>
      </w:r>
      <w:r w:rsidRPr="00036096">
        <w:rPr>
          <w:rFonts w:ascii="Arial" w:eastAsia="Times New Roman" w:hAnsi="Arial" w:cs="Arial"/>
          <w:lang w:eastAsia="x-none"/>
        </w:rPr>
        <w:t>„</w:t>
      </w:r>
      <w:r w:rsidRPr="00036096">
        <w:rPr>
          <w:rFonts w:ascii="Arial" w:eastAsia="Times New Roman" w:hAnsi="Arial" w:cs="Arial"/>
          <w:lang w:val="sr-Cyrl-CS" w:eastAsia="x-none"/>
        </w:rPr>
        <w:t>привремен</w:t>
      </w:r>
      <w:r w:rsidRPr="00036096">
        <w:rPr>
          <w:rFonts w:ascii="Arial" w:eastAsia="Times New Roman" w:hAnsi="Arial" w:cs="Arial"/>
          <w:lang w:eastAsia="x-none"/>
        </w:rPr>
        <w:t>e“</w:t>
      </w:r>
      <w:r w:rsidRPr="00036096">
        <w:rPr>
          <w:rFonts w:ascii="Arial" w:eastAsia="Times New Roman" w:hAnsi="Arial" w:cs="Arial"/>
          <w:lang w:val="sr-Cyrl-CS" w:eastAsia="x-none"/>
        </w:rPr>
        <w:t xml:space="preserve"> или </w:t>
      </w:r>
      <w:r w:rsidRPr="00036096">
        <w:rPr>
          <w:rFonts w:ascii="Arial" w:eastAsia="Times New Roman" w:hAnsi="Arial" w:cs="Arial"/>
          <w:lang w:eastAsia="x-none"/>
        </w:rPr>
        <w:t>„</w:t>
      </w:r>
      <w:r w:rsidRPr="00036096">
        <w:rPr>
          <w:rFonts w:ascii="Arial" w:eastAsia="Times New Roman" w:hAnsi="Arial" w:cs="Arial"/>
          <w:lang w:val="sr-Cyrl-CS" w:eastAsia="x-none"/>
        </w:rPr>
        <w:t>окончан</w:t>
      </w:r>
      <w:r w:rsidRPr="00036096">
        <w:rPr>
          <w:rFonts w:ascii="Arial" w:eastAsia="Times New Roman" w:hAnsi="Arial" w:cs="Arial"/>
          <w:lang w:eastAsia="x-none"/>
        </w:rPr>
        <w:t>e“</w:t>
      </w:r>
      <w:r w:rsidRPr="00036096">
        <w:rPr>
          <w:rFonts w:ascii="Arial" w:eastAsia="Times New Roman" w:hAnsi="Arial" w:cs="Arial"/>
          <w:lang w:val="sr-Cyrl-CS" w:eastAsia="x-none"/>
        </w:rPr>
        <w:t>)</w:t>
      </w:r>
    </w:p>
    <w:p w14:paraId="0A95BA81" w14:textId="77777777" w:rsidR="004A518E" w:rsidRPr="00036096" w:rsidRDefault="004A518E" w:rsidP="004A518E">
      <w:pPr>
        <w:spacing w:after="0" w:line="240" w:lineRule="auto"/>
        <w:ind w:left="720"/>
        <w:contextualSpacing/>
        <w:rPr>
          <w:rFonts w:ascii="Arial" w:eastAsia="Times New Roman" w:hAnsi="Arial" w:cs="Arial"/>
          <w:lang w:val="sr-Cyrl-CS" w:eastAsia="x-none"/>
        </w:rPr>
      </w:pPr>
      <w:r w:rsidRPr="00036096">
        <w:rPr>
          <w:rFonts w:ascii="Arial" w:eastAsia="Times New Roman" w:hAnsi="Arial" w:cs="Arial"/>
          <w:lang w:val="sr-Cyrl-CS" w:eastAsia="x-none"/>
        </w:rPr>
        <w:t>извођења радова до _________________. године,  чија је укупна вредност изведених радова, без ПДВ-а, у износу од _________________________дин.</w:t>
      </w:r>
    </w:p>
    <w:p w14:paraId="79659D5F" w14:textId="77777777" w:rsidR="00E934D5" w:rsidRPr="00036096" w:rsidRDefault="004A518E" w:rsidP="00E934D5">
      <w:pPr>
        <w:spacing w:before="120" w:after="0" w:line="240" w:lineRule="auto"/>
        <w:jc w:val="both"/>
        <w:rPr>
          <w:rFonts w:ascii="Arial" w:eastAsia="Times New Roman" w:hAnsi="Arial" w:cs="Arial"/>
          <w:b/>
          <w:lang w:val="sr-Cyrl-RS" w:eastAsia="x-none"/>
        </w:rPr>
      </w:pPr>
      <w:r w:rsidRPr="00036096">
        <w:rPr>
          <w:rFonts w:ascii="Arial" w:eastAsia="Times New Roman" w:hAnsi="Arial" w:cs="Arial"/>
          <w:lang w:val="ru-RU" w:eastAsia="x-none"/>
        </w:rPr>
        <w:t xml:space="preserve">Потврда се издаје на захтев горе именованог Извођача ради учешћа у поступку јавне набавке радова </w:t>
      </w:r>
      <w:r w:rsidR="00E934D5" w:rsidRPr="00036096">
        <w:rPr>
          <w:rFonts w:ascii="Arial" w:eastAsia="Times New Roman" w:hAnsi="Arial" w:cs="Arial"/>
          <w:b/>
          <w:lang w:val="sr-Latn-RS" w:eastAsia="x-none"/>
        </w:rPr>
        <w:t>„</w:t>
      </w:r>
      <w:r w:rsidR="00E934D5" w:rsidRPr="00036096">
        <w:rPr>
          <w:rFonts w:ascii="Arial" w:eastAsia="Times New Roman" w:hAnsi="Arial" w:cs="Arial"/>
          <w:b/>
          <w:lang w:val="sr-Cyrl-RS" w:eastAsia="x-none"/>
        </w:rPr>
        <w:t>Изградња котларнице базена</w:t>
      </w:r>
      <w:r w:rsidR="00E934D5" w:rsidRPr="00036096">
        <w:rPr>
          <w:rFonts w:ascii="Arial" w:eastAsia="Times New Roman" w:hAnsi="Arial" w:cs="Arial"/>
          <w:b/>
          <w:lang w:val="sr-Latn-RS" w:eastAsia="x-none"/>
        </w:rPr>
        <w:t>“</w:t>
      </w:r>
    </w:p>
    <w:p w14:paraId="58EFF4B4" w14:textId="3B64E2D4" w:rsidR="004A518E" w:rsidRPr="00036096" w:rsidRDefault="00E934D5" w:rsidP="00E934D5">
      <w:pPr>
        <w:spacing w:before="120" w:after="0" w:line="240" w:lineRule="auto"/>
        <w:jc w:val="both"/>
        <w:rPr>
          <w:rFonts w:ascii="Arial" w:eastAsia="Times New Roman" w:hAnsi="Arial" w:cs="Arial"/>
          <w:b/>
          <w:sz w:val="16"/>
          <w:szCs w:val="16"/>
          <w:lang w:val="sr-Cyrl-CS" w:eastAsia="ar-SA"/>
        </w:rPr>
      </w:pPr>
      <w:r w:rsidRPr="00036096">
        <w:rPr>
          <w:rFonts w:ascii="Arial" w:eastAsia="Times New Roman" w:hAnsi="Arial" w:cs="Arial"/>
          <w:lang w:val="sr-Latn-RS" w:eastAsia="x-none"/>
        </w:rPr>
        <w:t xml:space="preserve"> </w:t>
      </w:r>
    </w:p>
    <w:p w14:paraId="088B8D6A" w14:textId="77777777" w:rsidR="004A518E" w:rsidRPr="00036096" w:rsidRDefault="004A518E" w:rsidP="004A518E">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Да су наведени подаци тачни, својим потписом и печатом</w:t>
      </w:r>
    </w:p>
    <w:p w14:paraId="6CBCBDD3" w14:textId="77777777" w:rsidR="004A518E" w:rsidRDefault="004A518E" w:rsidP="004A518E">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потврђује одговорно лице Наручиоца.</w:t>
      </w:r>
    </w:p>
    <w:p w14:paraId="285EAA9F" w14:textId="77777777" w:rsidR="00E934D5" w:rsidRPr="00036096" w:rsidRDefault="00E934D5" w:rsidP="004A518E">
      <w:pPr>
        <w:suppressAutoHyphens/>
        <w:spacing w:after="0" w:line="240" w:lineRule="auto"/>
        <w:jc w:val="center"/>
        <w:rPr>
          <w:rFonts w:ascii="Arial" w:eastAsia="Times New Roman" w:hAnsi="Arial" w:cs="Arial"/>
          <w:b/>
          <w:lang w:val="sr-Cyrl-CS" w:eastAsia="ar-SA"/>
        </w:rPr>
      </w:pPr>
    </w:p>
    <w:p w14:paraId="1FCB28D6" w14:textId="77777777" w:rsidR="004A518E" w:rsidRPr="00036096" w:rsidRDefault="004A518E" w:rsidP="004A518E">
      <w:pPr>
        <w:tabs>
          <w:tab w:val="left" w:pos="3960"/>
          <w:tab w:val="left" w:pos="6120"/>
        </w:tabs>
        <w:suppressAutoHyphens/>
        <w:spacing w:after="0" w:line="240" w:lineRule="auto"/>
        <w:contextualSpacing/>
        <w:rPr>
          <w:rFonts w:ascii="Arial" w:eastAsia="Times New Roman" w:hAnsi="Arial" w:cs="Arial"/>
          <w:lang w:val="ru-RU" w:eastAsia="ar-SA"/>
        </w:rPr>
      </w:pPr>
      <w:r w:rsidRPr="00036096">
        <w:rPr>
          <w:rFonts w:ascii="Arial" w:eastAsia="Times New Roman" w:hAnsi="Arial" w:cs="Arial"/>
          <w:lang w:val="ru-RU" w:eastAsia="ar-SA"/>
        </w:rPr>
        <w:t xml:space="preserve"> Место и датум:</w:t>
      </w:r>
      <w:r w:rsidRPr="00036096">
        <w:rPr>
          <w:rFonts w:ascii="Arial" w:eastAsia="Times New Roman" w:hAnsi="Arial" w:cs="Arial"/>
          <w:lang w:val="sl-SI" w:eastAsia="ar-SA"/>
        </w:rPr>
        <w:tab/>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           </w:t>
      </w:r>
      <w:r w:rsidRPr="00036096">
        <w:rPr>
          <w:rFonts w:ascii="Arial" w:eastAsia="Times New Roman" w:hAnsi="Arial" w:cs="Arial"/>
          <w:lang w:val="sr-Cyrl-CS" w:eastAsia="ar-SA"/>
        </w:rPr>
        <w:t xml:space="preserve"> </w:t>
      </w:r>
      <w:r w:rsidR="00DE0634" w:rsidRPr="00036096">
        <w:rPr>
          <w:rFonts w:ascii="Arial" w:eastAsia="Times New Roman" w:hAnsi="Arial" w:cs="Arial"/>
          <w:lang w:val="sr-Cyrl-CS" w:eastAsia="ar-SA"/>
        </w:rPr>
        <w:t xml:space="preserve">                        </w:t>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Потпис одговорног лица  </w:t>
      </w:r>
    </w:p>
    <w:p w14:paraId="4FEA63D8" w14:textId="77777777" w:rsidR="004A518E" w:rsidRPr="00036096" w:rsidRDefault="004A518E" w:rsidP="004A518E">
      <w:pPr>
        <w:tabs>
          <w:tab w:val="left" w:pos="3960"/>
          <w:tab w:val="left" w:pos="6120"/>
        </w:tabs>
        <w:suppressAutoHyphens/>
        <w:spacing w:after="120" w:line="240" w:lineRule="auto"/>
        <w:rPr>
          <w:rFonts w:ascii="Arial" w:eastAsia="Times New Roman" w:hAnsi="Arial" w:cs="Arial"/>
          <w:lang w:eastAsia="ar-SA"/>
        </w:rPr>
      </w:pPr>
      <w:r w:rsidRPr="00036096">
        <w:rPr>
          <w:rFonts w:ascii="Arial" w:eastAsia="Times New Roman" w:hAnsi="Arial" w:cs="Arial"/>
          <w:lang w:val="ru-RU" w:eastAsia="ar-SA"/>
        </w:rPr>
        <w:t xml:space="preserve">                                                                       МП         </w:t>
      </w:r>
      <w:r w:rsidR="00DE0634" w:rsidRPr="00036096">
        <w:rPr>
          <w:rFonts w:ascii="Arial" w:eastAsia="Times New Roman" w:hAnsi="Arial" w:cs="Arial"/>
          <w:lang w:val="ru-RU" w:eastAsia="ar-SA"/>
        </w:rPr>
        <w:t xml:space="preserve">                   </w:t>
      </w:r>
      <w:r w:rsidRPr="00036096">
        <w:rPr>
          <w:rFonts w:ascii="Arial" w:eastAsia="Times New Roman" w:hAnsi="Arial" w:cs="Arial"/>
          <w:lang w:val="ru-RU" w:eastAsia="ar-SA"/>
        </w:rPr>
        <w:t xml:space="preserve"> </w:t>
      </w:r>
      <w:r w:rsidR="00DE0634" w:rsidRPr="00036096">
        <w:rPr>
          <w:rFonts w:ascii="Arial" w:eastAsia="Times New Roman" w:hAnsi="Arial" w:cs="Arial"/>
          <w:lang w:val="ru-RU" w:eastAsia="ar-SA"/>
        </w:rPr>
        <w:t xml:space="preserve">референтног </w:t>
      </w:r>
      <w:r w:rsidRPr="00036096">
        <w:rPr>
          <w:rFonts w:ascii="Arial" w:eastAsia="Times New Roman" w:hAnsi="Arial" w:cs="Arial"/>
          <w:lang w:val="ru-RU" w:eastAsia="ar-SA"/>
        </w:rPr>
        <w:t>наручиоца:</w:t>
      </w:r>
    </w:p>
    <w:p w14:paraId="6E0547F5" w14:textId="77777777" w:rsidR="004A518E" w:rsidRPr="00036096" w:rsidRDefault="00DE0634" w:rsidP="004A518E">
      <w:pPr>
        <w:tabs>
          <w:tab w:val="left" w:pos="3960"/>
          <w:tab w:val="left" w:pos="6120"/>
        </w:tabs>
        <w:suppressAutoHyphens/>
        <w:spacing w:after="0" w:line="240" w:lineRule="auto"/>
        <w:contextualSpacing/>
        <w:rPr>
          <w:rFonts w:ascii="Arial" w:eastAsia="Times New Roman" w:hAnsi="Arial" w:cs="Arial"/>
          <w:lang w:val="sr-Cyrl-CS" w:eastAsia="ar-SA"/>
        </w:rPr>
      </w:pPr>
      <w:r w:rsidRPr="00036096">
        <w:rPr>
          <w:rFonts w:ascii="Arial" w:eastAsia="Times New Roman" w:hAnsi="Arial" w:cs="Arial"/>
          <w:lang w:val="sr-Cyrl-CS" w:eastAsia="ar-SA"/>
        </w:rPr>
        <w:t xml:space="preserve"> ______________________                                                        _______________________                                         </w:t>
      </w:r>
      <w:r w:rsidR="004A518E" w:rsidRPr="00036096">
        <w:rPr>
          <w:rFonts w:ascii="Arial" w:eastAsia="Times New Roman" w:hAnsi="Arial" w:cs="Arial"/>
          <w:lang w:val="sr-Cyrl-CS" w:eastAsia="ar-SA"/>
        </w:rPr>
        <w:t xml:space="preserve">                                                         </w:t>
      </w:r>
    </w:p>
    <w:p w14:paraId="5BA670D2" w14:textId="77777777" w:rsidR="004A518E" w:rsidRPr="00036096" w:rsidRDefault="004A518E" w:rsidP="004A518E">
      <w:pPr>
        <w:tabs>
          <w:tab w:val="left" w:pos="-135"/>
          <w:tab w:val="left" w:pos="120"/>
          <w:tab w:val="left" w:pos="330"/>
        </w:tabs>
        <w:suppressAutoHyphens/>
        <w:spacing w:after="0" w:line="240" w:lineRule="auto"/>
        <w:ind w:right="-540"/>
        <w:jc w:val="both"/>
        <w:rPr>
          <w:rFonts w:ascii="Arial" w:eastAsia="Times New Roman" w:hAnsi="Arial" w:cs="Arial"/>
          <w:b/>
          <w:i/>
          <w:lang w:val="sr-Cyrl-CS" w:eastAsia="ar-SA"/>
        </w:rPr>
      </w:pPr>
    </w:p>
    <w:p w14:paraId="1B431B02" w14:textId="77777777" w:rsidR="004A518E" w:rsidRPr="00036096" w:rsidRDefault="004A518E" w:rsidP="004A518E">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sidRPr="00036096">
        <w:rPr>
          <w:rFonts w:ascii="Arial" w:eastAsia="Times New Roman" w:hAnsi="Arial" w:cs="Arial"/>
          <w:b/>
          <w:i/>
          <w:lang w:val="sr-Cyrl-CS" w:eastAsia="ar-SA"/>
        </w:rPr>
        <w:t xml:space="preserve">Напомена: </w:t>
      </w:r>
      <w:r w:rsidRPr="00036096">
        <w:rPr>
          <w:rFonts w:ascii="Arial" w:eastAsia="Times New Roman" w:hAnsi="Arial" w:cs="Arial"/>
          <w:i/>
          <w:lang w:val="sr-Latn-RS" w:eastAsia="ar-SA"/>
        </w:rPr>
        <w:t xml:space="preserve"> </w:t>
      </w:r>
    </w:p>
    <w:p w14:paraId="786FD2B9" w14:textId="77777777" w:rsidR="004A518E" w:rsidRPr="00036096" w:rsidRDefault="004A518E" w:rsidP="004A518E">
      <w:pPr>
        <w:numPr>
          <w:ilvl w:val="0"/>
          <w:numId w:val="25"/>
        </w:numPr>
        <w:tabs>
          <w:tab w:val="left" w:pos="567"/>
        </w:tabs>
        <w:suppressAutoHyphens/>
        <w:spacing w:after="0" w:line="240" w:lineRule="auto"/>
        <w:ind w:left="851" w:right="-540"/>
        <w:jc w:val="both"/>
        <w:rPr>
          <w:rFonts w:ascii="Arial" w:eastAsia="Times New Roman" w:hAnsi="Arial" w:cs="Arial"/>
          <w:i/>
          <w:lang w:val="sr-Cyrl-CS" w:eastAsia="ar-SA"/>
        </w:rPr>
      </w:pPr>
      <w:r w:rsidRPr="00036096">
        <w:rPr>
          <w:rFonts w:ascii="Arial" w:eastAsia="Times New Roman" w:hAnsi="Arial" w:cs="Arial"/>
          <w:i/>
          <w:lang w:val="sr-Cyrl-CS" w:eastAsia="ar-SA"/>
        </w:rPr>
        <w:t xml:space="preserve"> У случају више референци формулар копирати.</w:t>
      </w:r>
    </w:p>
    <w:p w14:paraId="74F3E97B" w14:textId="77777777" w:rsidR="004A518E" w:rsidRPr="00036096" w:rsidRDefault="004A518E" w:rsidP="004A518E">
      <w:pPr>
        <w:tabs>
          <w:tab w:val="left" w:pos="567"/>
        </w:tabs>
        <w:suppressAutoHyphens/>
        <w:spacing w:after="0" w:line="240" w:lineRule="auto"/>
        <w:ind w:left="491" w:right="-540"/>
        <w:jc w:val="both"/>
        <w:rPr>
          <w:rFonts w:ascii="Arial" w:eastAsia="Times New Roman" w:hAnsi="Arial" w:cs="Arial"/>
          <w:i/>
          <w:lang w:val="sr-Cyrl-CS" w:eastAsia="ar-SA"/>
        </w:rPr>
      </w:pPr>
      <w:r w:rsidRPr="00036096">
        <w:rPr>
          <w:rFonts w:ascii="Arial" w:eastAsia="Times New Roman" w:hAnsi="Arial" w:cs="Arial"/>
          <w:i/>
          <w:lang w:val="sr-Cyrl-CS" w:eastAsia="ar-SA"/>
        </w:rPr>
        <w:t>2.</w:t>
      </w:r>
      <w:r w:rsidRPr="00036096">
        <w:rPr>
          <w:rFonts w:ascii="Arial" w:eastAsia="Times New Roman" w:hAnsi="Arial" w:cs="Arial"/>
          <w:i/>
          <w:lang w:val="sr-Cyrl-CS" w:eastAsia="ar-SA"/>
        </w:rPr>
        <w:tab/>
        <w:t>Није неопходно да вредност референтних радова буде једнака вредности ситуације.</w:t>
      </w:r>
    </w:p>
    <w:p w14:paraId="4C5111A3" w14:textId="77777777" w:rsidR="00787C2B" w:rsidRPr="00036096" w:rsidRDefault="004A518E" w:rsidP="004A518E">
      <w:pPr>
        <w:pStyle w:val="4"/>
        <w:shd w:val="clear" w:color="auto" w:fill="auto"/>
        <w:spacing w:before="0" w:line="276" w:lineRule="auto"/>
        <w:ind w:firstLine="0"/>
        <w:jc w:val="both"/>
        <w:rPr>
          <w:lang w:val="sr-Cyrl-RS"/>
        </w:rPr>
      </w:pPr>
      <w:r w:rsidRPr="00036096">
        <w:rPr>
          <w:rFonts w:eastAsia="Times New Roman"/>
          <w:i/>
          <w:lang w:val="sr-Cyrl-CS" w:eastAsia="ar-SA"/>
        </w:rPr>
        <w:t>Напомена понуђача:</w:t>
      </w:r>
    </w:p>
    <w:p w14:paraId="5D1E8117" w14:textId="77777777" w:rsidR="00054A85" w:rsidRPr="00036096" w:rsidRDefault="00054A85" w:rsidP="001621FF">
      <w:pPr>
        <w:spacing w:line="240" w:lineRule="auto"/>
        <w:jc w:val="both"/>
        <w:rPr>
          <w:rFonts w:ascii="Arial" w:hAnsi="Arial" w:cs="Arial"/>
          <w:lang w:val="sr-Cyrl-RS"/>
        </w:rPr>
      </w:pPr>
    </w:p>
    <w:p w14:paraId="764B3841" w14:textId="77777777" w:rsidR="00DE0634" w:rsidRPr="00036096" w:rsidRDefault="00DE0634" w:rsidP="00021F1A">
      <w:pPr>
        <w:spacing w:line="240" w:lineRule="auto"/>
        <w:jc w:val="right"/>
        <w:rPr>
          <w:rFonts w:ascii="Arial" w:hAnsi="Arial" w:cs="Arial"/>
          <w:b/>
          <w:bCs/>
          <w:lang w:val="sr-Cyrl-RS"/>
        </w:rPr>
      </w:pPr>
    </w:p>
    <w:p w14:paraId="3EB9FAD8" w14:textId="77777777" w:rsidR="00DE0634" w:rsidRPr="00036096" w:rsidRDefault="00DE0634" w:rsidP="00021F1A">
      <w:pPr>
        <w:spacing w:line="240" w:lineRule="auto"/>
        <w:jc w:val="right"/>
        <w:rPr>
          <w:rFonts w:ascii="Arial" w:hAnsi="Arial" w:cs="Arial"/>
          <w:b/>
          <w:bCs/>
          <w:lang w:val="sr-Cyrl-RS"/>
        </w:rPr>
      </w:pPr>
    </w:p>
    <w:p w14:paraId="7FD8F33A" w14:textId="77777777" w:rsidR="002C2E5B" w:rsidRPr="00036096" w:rsidRDefault="002C2E5B" w:rsidP="00021F1A">
      <w:pPr>
        <w:spacing w:line="240" w:lineRule="auto"/>
        <w:jc w:val="right"/>
        <w:rPr>
          <w:rFonts w:ascii="Arial" w:hAnsi="Arial" w:cs="Arial"/>
          <w:b/>
          <w:bCs/>
          <w:lang w:val="sr-Cyrl-RS"/>
        </w:rPr>
      </w:pPr>
    </w:p>
    <w:p w14:paraId="40F7F234" w14:textId="0FD97442" w:rsidR="00021F1A" w:rsidRPr="00036096" w:rsidRDefault="00B00FA2" w:rsidP="00021F1A">
      <w:pPr>
        <w:spacing w:line="240" w:lineRule="auto"/>
        <w:jc w:val="right"/>
        <w:rPr>
          <w:rFonts w:ascii="Arial" w:hAnsi="Arial" w:cs="Arial"/>
          <w:b/>
          <w:bCs/>
          <w:lang w:val="sr-Cyrl-RS"/>
        </w:rPr>
      </w:pPr>
      <w:r>
        <w:rPr>
          <w:rFonts w:ascii="Arial" w:hAnsi="Arial" w:cs="Arial"/>
          <w:b/>
          <w:bCs/>
          <w:lang w:val="sr-Cyrl-RS"/>
        </w:rPr>
        <w:t>(ОБРАЗАЦ 7</w:t>
      </w:r>
      <w:r w:rsidR="00021F1A" w:rsidRPr="00036096">
        <w:rPr>
          <w:rFonts w:ascii="Arial" w:hAnsi="Arial" w:cs="Arial"/>
          <w:b/>
          <w:bCs/>
          <w:lang w:val="sr-Cyrl-RS"/>
        </w:rPr>
        <w:t>.2.)</w:t>
      </w:r>
    </w:p>
    <w:p w14:paraId="031391BB" w14:textId="77777777" w:rsidR="00021F1A" w:rsidRPr="00036096" w:rsidRDefault="00021F1A" w:rsidP="00021F1A">
      <w:pPr>
        <w:jc w:val="center"/>
        <w:rPr>
          <w:rStyle w:val="2"/>
          <w:sz w:val="28"/>
          <w:szCs w:val="28"/>
        </w:rPr>
      </w:pPr>
    </w:p>
    <w:p w14:paraId="20CA686F" w14:textId="77777777" w:rsidR="00021F1A" w:rsidRPr="00036096" w:rsidRDefault="00021F1A" w:rsidP="00021F1A">
      <w:pPr>
        <w:jc w:val="center"/>
        <w:rPr>
          <w:rFonts w:ascii="Arial" w:hAnsi="Arial" w:cs="Arial"/>
          <w:sz w:val="28"/>
          <w:szCs w:val="28"/>
        </w:rPr>
      </w:pPr>
      <w:r w:rsidRPr="00036096">
        <w:rPr>
          <w:rStyle w:val="2"/>
          <w:sz w:val="28"/>
          <w:szCs w:val="28"/>
        </w:rPr>
        <w:t>ПОТВРДА ЗА РЕФЕРЕНЦЕ</w:t>
      </w:r>
    </w:p>
    <w:p w14:paraId="10153855" w14:textId="77777777" w:rsidR="00021F1A" w:rsidRPr="00036096" w:rsidRDefault="00021F1A" w:rsidP="00021F1A">
      <w:pPr>
        <w:pStyle w:val="4"/>
        <w:shd w:val="clear" w:color="auto" w:fill="auto"/>
        <w:spacing w:before="0" w:line="240" w:lineRule="auto"/>
        <w:ind w:firstLine="0"/>
        <w:jc w:val="both"/>
        <w:rPr>
          <w:lang w:val="sr-Cyrl-RS"/>
        </w:rPr>
      </w:pPr>
    </w:p>
    <w:p w14:paraId="191EBC5E" w14:textId="77777777" w:rsidR="00021F1A" w:rsidRPr="00036096" w:rsidRDefault="00021F1A" w:rsidP="00021F1A">
      <w:pPr>
        <w:pStyle w:val="4"/>
        <w:shd w:val="clear" w:color="auto" w:fill="auto"/>
        <w:spacing w:before="0" w:line="240" w:lineRule="auto"/>
        <w:ind w:firstLine="0"/>
        <w:jc w:val="both"/>
        <w:rPr>
          <w:lang w:val="sr-Cyrl-RS"/>
        </w:rPr>
      </w:pPr>
    </w:p>
    <w:p w14:paraId="4B2D316C" w14:textId="77777777" w:rsidR="00021F1A" w:rsidRPr="00036096" w:rsidRDefault="00021F1A" w:rsidP="00021F1A">
      <w:pPr>
        <w:pStyle w:val="4"/>
        <w:shd w:val="clear" w:color="auto" w:fill="auto"/>
        <w:spacing w:before="0" w:line="240" w:lineRule="auto"/>
        <w:ind w:firstLine="0"/>
        <w:jc w:val="both"/>
        <w:rPr>
          <w:lang w:val="sr-Cyrl-RS"/>
        </w:rPr>
      </w:pPr>
    </w:p>
    <w:p w14:paraId="1FCDDCD2" w14:textId="77777777" w:rsidR="00021F1A" w:rsidRPr="00036096" w:rsidRDefault="00021F1A" w:rsidP="00021F1A">
      <w:pPr>
        <w:pStyle w:val="4"/>
        <w:shd w:val="clear" w:color="auto" w:fill="auto"/>
        <w:spacing w:before="0" w:line="276" w:lineRule="auto"/>
        <w:ind w:firstLine="0"/>
        <w:jc w:val="both"/>
        <w:rPr>
          <w:lang w:val="sr-Cyrl-CS"/>
        </w:rPr>
      </w:pPr>
      <w:r w:rsidRPr="00036096">
        <w:t xml:space="preserve">Назив наручиоца: </w:t>
      </w:r>
      <w:r w:rsidRPr="00036096">
        <w:rPr>
          <w:lang w:val="sr-Cyrl-CS"/>
        </w:rPr>
        <w:tab/>
      </w:r>
      <w:r w:rsidRPr="00036096">
        <w:rPr>
          <w:lang w:val="sr-Cyrl-CS"/>
        </w:rPr>
        <w:tab/>
      </w:r>
      <w:r w:rsidRPr="00036096">
        <w:rPr>
          <w:lang w:val="sr-Cyrl-CS"/>
        </w:rPr>
        <w:tab/>
      </w:r>
      <w:r w:rsidRPr="00036096">
        <w:rPr>
          <w:lang w:val="sr-Cyrl-CS"/>
        </w:rPr>
        <w:tab/>
        <w:t xml:space="preserve">    </w:t>
      </w:r>
      <w:r w:rsidRPr="00036096">
        <w:t xml:space="preserve">Седиште: </w:t>
      </w:r>
      <w:r w:rsidRPr="00036096">
        <w:rPr>
          <w:lang w:val="sr-Cyrl-CS"/>
        </w:rPr>
        <w:tab/>
      </w:r>
      <w:r w:rsidRPr="00036096">
        <w:rPr>
          <w:lang w:val="sr-Cyrl-CS"/>
        </w:rPr>
        <w:tab/>
      </w:r>
    </w:p>
    <w:p w14:paraId="379D1CF0" w14:textId="77777777" w:rsidR="00021F1A" w:rsidRPr="00036096" w:rsidRDefault="00021F1A" w:rsidP="00021F1A">
      <w:pPr>
        <w:pStyle w:val="4"/>
        <w:shd w:val="clear" w:color="auto" w:fill="auto"/>
        <w:spacing w:before="0" w:line="276" w:lineRule="auto"/>
        <w:ind w:firstLine="0"/>
        <w:jc w:val="both"/>
      </w:pPr>
      <w:r w:rsidRPr="00036096">
        <w:t xml:space="preserve">Матични број: </w:t>
      </w:r>
      <w:r w:rsidRPr="00036096">
        <w:rPr>
          <w:lang w:val="sr-Cyrl-CS"/>
        </w:rPr>
        <w:tab/>
      </w:r>
      <w:r w:rsidRPr="00036096">
        <w:rPr>
          <w:lang w:val="sr-Cyrl-CS"/>
        </w:rPr>
        <w:tab/>
        <w:t xml:space="preserve">       </w:t>
      </w:r>
      <w:r w:rsidRPr="00036096">
        <w:t xml:space="preserve">ПИБ: </w:t>
      </w:r>
      <w:r w:rsidRPr="00036096">
        <w:rPr>
          <w:lang w:val="sr-Cyrl-RS"/>
        </w:rPr>
        <w:t xml:space="preserve">                                          </w:t>
      </w:r>
      <w:r w:rsidRPr="00036096">
        <w:t>Телефон:</w:t>
      </w:r>
    </w:p>
    <w:p w14:paraId="216BE2F4" w14:textId="77777777" w:rsidR="00021F1A" w:rsidRPr="00036096" w:rsidRDefault="00021F1A" w:rsidP="00021F1A">
      <w:pPr>
        <w:pStyle w:val="4"/>
        <w:shd w:val="clear" w:color="auto" w:fill="auto"/>
        <w:spacing w:before="0" w:line="276" w:lineRule="auto"/>
        <w:ind w:firstLine="0"/>
        <w:jc w:val="both"/>
        <w:rPr>
          <w:lang w:val="sr-Cyrl-RS"/>
        </w:rPr>
      </w:pPr>
    </w:p>
    <w:p w14:paraId="42EE7438" w14:textId="77777777" w:rsidR="003B49D7" w:rsidRPr="00036096" w:rsidRDefault="003B49D7" w:rsidP="003B49D7">
      <w:pPr>
        <w:spacing w:after="0" w:line="240" w:lineRule="auto"/>
        <w:ind w:firstLine="708"/>
        <w:jc w:val="both"/>
        <w:rPr>
          <w:rFonts w:ascii="Arial" w:eastAsia="Times New Roman" w:hAnsi="Arial" w:cs="Arial"/>
          <w:lang w:val="sr-Cyrl-CS" w:eastAsia="x-none"/>
        </w:rPr>
      </w:pPr>
      <w:r w:rsidRPr="00036096">
        <w:rPr>
          <w:rFonts w:ascii="Arial" w:eastAsia="Times New Roman" w:hAnsi="Arial" w:cs="Arial"/>
          <w:lang w:val="sr-Cyrl-CS" w:eastAsia="x-none"/>
        </w:rPr>
        <w:t>У складу са чланом 77. став 2. тачка 2. подтачка (2)   Закона о јавним набавкама</w:t>
      </w:r>
      <w:r w:rsidRPr="00036096">
        <w:rPr>
          <w:rFonts w:ascii="Arial" w:eastAsia="Times New Roman" w:hAnsi="Arial" w:cs="Arial"/>
          <w:lang w:eastAsia="x-none"/>
        </w:rPr>
        <w:t xml:space="preserve"> </w:t>
      </w:r>
      <w:r w:rsidRPr="00036096">
        <w:rPr>
          <w:rFonts w:ascii="Arial" w:eastAsia="Times New Roman" w:hAnsi="Arial" w:cs="Arial"/>
          <w:lang w:val="sr-Cyrl-CS" w:eastAsia="x-none"/>
        </w:rPr>
        <w:t>издајемо:</w:t>
      </w:r>
    </w:p>
    <w:p w14:paraId="50ED706B" w14:textId="77777777" w:rsidR="00021F1A" w:rsidRPr="00036096" w:rsidRDefault="00021F1A" w:rsidP="00021F1A">
      <w:pPr>
        <w:pStyle w:val="Heading40"/>
        <w:keepNext/>
        <w:keepLines/>
        <w:shd w:val="clear" w:color="auto" w:fill="auto"/>
        <w:spacing w:after="0" w:line="276" w:lineRule="auto"/>
        <w:ind w:firstLine="0"/>
        <w:jc w:val="center"/>
        <w:rPr>
          <w:lang w:val="sr-Cyrl-RS"/>
        </w:rPr>
      </w:pPr>
    </w:p>
    <w:p w14:paraId="3FFE9E2D" w14:textId="77777777" w:rsidR="00616364" w:rsidRPr="00036096" w:rsidRDefault="00616364" w:rsidP="00616364">
      <w:pPr>
        <w:spacing w:after="0" w:line="240" w:lineRule="auto"/>
        <w:jc w:val="center"/>
        <w:rPr>
          <w:rFonts w:ascii="Arial" w:eastAsia="Times New Roman" w:hAnsi="Arial" w:cs="Arial"/>
          <w:b/>
          <w:sz w:val="28"/>
          <w:szCs w:val="28"/>
          <w:lang w:val="sr-Cyrl-CS" w:eastAsia="x-none"/>
          <w14:shadow w14:blurRad="50800" w14:dist="38100" w14:dir="2700000" w14:sx="100000" w14:sy="100000" w14:kx="0" w14:ky="0" w14:algn="tl">
            <w14:srgbClr w14:val="000000">
              <w14:alpha w14:val="60000"/>
            </w14:srgbClr>
          </w14:shadow>
        </w:rPr>
      </w:pPr>
      <w:r w:rsidRPr="00036096">
        <w:rPr>
          <w:rFonts w:ascii="Arial" w:eastAsia="Times New Roman" w:hAnsi="Arial" w:cs="Arial"/>
          <w:b/>
          <w:sz w:val="28"/>
          <w:szCs w:val="28"/>
          <w:lang w:val="sr-Cyrl-CS" w:eastAsia="x-none"/>
          <w14:shadow w14:blurRad="50800" w14:dist="38100" w14:dir="2700000" w14:sx="100000" w14:sy="100000" w14:kx="0" w14:ky="0" w14:algn="tl">
            <w14:srgbClr w14:val="000000">
              <w14:alpha w14:val="60000"/>
            </w14:srgbClr>
          </w14:shadow>
        </w:rPr>
        <w:t>П О Т В Р Д У</w:t>
      </w:r>
    </w:p>
    <w:p w14:paraId="2606EE01" w14:textId="77777777" w:rsidR="00616364" w:rsidRPr="00036096" w:rsidRDefault="00616364" w:rsidP="00616364">
      <w:pPr>
        <w:spacing w:after="0" w:line="240" w:lineRule="auto"/>
        <w:jc w:val="center"/>
        <w:rPr>
          <w:rFonts w:ascii="Arial" w:eastAsia="Times New Roman" w:hAnsi="Arial" w:cs="Arial"/>
          <w:sz w:val="16"/>
          <w:szCs w:val="16"/>
          <w:lang w:val="sr-Cyrl-CS" w:eastAsia="x-none"/>
        </w:rPr>
      </w:pPr>
    </w:p>
    <w:p w14:paraId="72E5650A" w14:textId="77777777" w:rsidR="00616364" w:rsidRPr="00036096" w:rsidRDefault="00616364" w:rsidP="00616364">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 xml:space="preserve">којом  потврђујемо да нам је Извођач ______________________________________________  </w:t>
      </w:r>
    </w:p>
    <w:p w14:paraId="6562382D" w14:textId="77777777" w:rsidR="00616364" w:rsidRPr="00036096" w:rsidRDefault="00616364" w:rsidP="00616364">
      <w:pPr>
        <w:spacing w:after="0" w:line="240" w:lineRule="auto"/>
        <w:contextualSpacing/>
        <w:jc w:val="both"/>
        <w:rPr>
          <w:rFonts w:ascii="Arial" w:eastAsia="Times New Roman" w:hAnsi="Arial" w:cs="Arial"/>
          <w:sz w:val="16"/>
          <w:szCs w:val="16"/>
          <w:lang w:val="sr-Cyrl-CS" w:eastAsia="x-none"/>
        </w:rPr>
      </w:pP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t xml:space="preserve">               </w:t>
      </w:r>
      <w:r w:rsidRPr="00036096">
        <w:rPr>
          <w:rFonts w:ascii="Arial" w:eastAsia="Times New Roman" w:hAnsi="Arial" w:cs="Arial"/>
          <w:sz w:val="16"/>
          <w:szCs w:val="16"/>
          <w:lang w:val="sr-Cyrl-CS" w:eastAsia="x-none"/>
        </w:rPr>
        <w:t>(пун назив предузећа)</w:t>
      </w:r>
    </w:p>
    <w:p w14:paraId="041206D2" w14:textId="77777777" w:rsidR="00616364" w:rsidRPr="00036096" w:rsidRDefault="00616364" w:rsidP="00616364">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из______________ са адресом __________________________________________ квалитетно</w:t>
      </w:r>
    </w:p>
    <w:p w14:paraId="429C4C0E" w14:textId="77777777" w:rsidR="00616364" w:rsidRPr="00036096" w:rsidRDefault="00616364" w:rsidP="00616364">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sz w:val="16"/>
          <w:szCs w:val="16"/>
          <w:lang w:val="sr-Cyrl-CS" w:eastAsia="x-none"/>
        </w:rPr>
        <w:t>(место седишта Извођача)</w:t>
      </w:r>
      <w:r w:rsidRPr="00036096">
        <w:rPr>
          <w:rFonts w:ascii="Arial" w:eastAsia="Times New Roman" w:hAnsi="Arial" w:cs="Arial"/>
          <w:lang w:val="sr-Cyrl-CS" w:eastAsia="x-none"/>
        </w:rPr>
        <w:t xml:space="preserve">                                          </w:t>
      </w:r>
      <w:r w:rsidRPr="00036096">
        <w:rPr>
          <w:rFonts w:ascii="Arial" w:eastAsia="Times New Roman" w:hAnsi="Arial" w:cs="Arial"/>
          <w:sz w:val="16"/>
          <w:szCs w:val="16"/>
          <w:lang w:val="sr-Cyrl-CS" w:eastAsia="x-none"/>
        </w:rPr>
        <w:t>(адреса седишта Извођача)</w:t>
      </w:r>
    </w:p>
    <w:p w14:paraId="011E7D8C" w14:textId="6715DD90" w:rsidR="00616364" w:rsidRPr="00036096" w:rsidRDefault="00616364" w:rsidP="00616364">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 xml:space="preserve">извео референтне </w:t>
      </w:r>
      <w:r w:rsidRPr="00036096">
        <w:rPr>
          <w:rFonts w:ascii="Arial" w:hAnsi="Arial" w:cs="Arial"/>
          <w:b/>
          <w:bCs/>
          <w:lang w:val="x-none"/>
        </w:rPr>
        <w:t xml:space="preserve">Радови на изради и монтажи носећих елемената челичне конструкције објекта високоградње и нискоградње, количине </w:t>
      </w:r>
      <w:r w:rsidRPr="00036096">
        <w:rPr>
          <w:rFonts w:ascii="Arial" w:hAnsi="Arial" w:cs="Arial"/>
          <w:b/>
          <w:bCs/>
          <w:lang w:val="sr-Latn-RS"/>
        </w:rPr>
        <w:t>________</w:t>
      </w:r>
      <w:r w:rsidR="008973DA">
        <w:rPr>
          <w:rFonts w:ascii="Arial" w:hAnsi="Arial" w:cs="Arial"/>
          <w:b/>
          <w:bCs/>
          <w:lang w:val="sr-Cyrl-RS"/>
        </w:rPr>
        <w:t>___</w:t>
      </w:r>
      <w:bookmarkStart w:id="20" w:name="_GoBack"/>
      <w:bookmarkEnd w:id="20"/>
      <w:r w:rsidRPr="00036096">
        <w:rPr>
          <w:rFonts w:ascii="Arial" w:hAnsi="Arial" w:cs="Arial"/>
          <w:b/>
          <w:bCs/>
          <w:lang w:val="x-none"/>
        </w:rPr>
        <w:t xml:space="preserve"> kg.</w:t>
      </w:r>
      <w:r w:rsidRPr="00036096">
        <w:rPr>
          <w:rFonts w:ascii="Arial" w:eastAsia="Times New Roman" w:hAnsi="Arial" w:cs="Arial"/>
          <w:lang w:val="sr-Cyrl-CS" w:eastAsia="x-none"/>
        </w:rPr>
        <w:t xml:space="preserve">        </w:t>
      </w:r>
    </w:p>
    <w:p w14:paraId="09C309C7" w14:textId="77777777" w:rsidR="00616364" w:rsidRPr="00036096" w:rsidRDefault="00616364" w:rsidP="00616364">
      <w:pPr>
        <w:numPr>
          <w:ilvl w:val="0"/>
          <w:numId w:val="23"/>
        </w:numPr>
        <w:suppressAutoHyphens/>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Предмет уговора:_________________________________________________________</w:t>
      </w:r>
    </w:p>
    <w:p w14:paraId="1A5AC753" w14:textId="77777777" w:rsidR="00616364" w:rsidRPr="00036096" w:rsidRDefault="00616364" w:rsidP="00616364">
      <w:pPr>
        <w:numPr>
          <w:ilvl w:val="0"/>
          <w:numId w:val="23"/>
        </w:numPr>
        <w:suppressAutoHyphens/>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Број уговора заведен код Наручиоца_____________од _____________________. године</w:t>
      </w:r>
    </w:p>
    <w:p w14:paraId="279D8AB1" w14:textId="77777777" w:rsidR="00616364" w:rsidRPr="00036096" w:rsidRDefault="00616364" w:rsidP="00616364">
      <w:pPr>
        <w:numPr>
          <w:ilvl w:val="0"/>
          <w:numId w:val="23"/>
        </w:numPr>
        <w:suppressAutoHyphens/>
        <w:spacing w:after="0" w:line="240" w:lineRule="auto"/>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Оверене_____________________________ситуације за изведене радове од почетка </w:t>
      </w:r>
    </w:p>
    <w:p w14:paraId="61DE67BA" w14:textId="77777777" w:rsidR="00616364" w:rsidRPr="00036096" w:rsidRDefault="00616364" w:rsidP="00616364">
      <w:pPr>
        <w:spacing w:after="0" w:line="240" w:lineRule="auto"/>
        <w:ind w:left="720"/>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                 </w:t>
      </w:r>
      <w:r w:rsidRPr="00036096">
        <w:rPr>
          <w:rFonts w:ascii="Arial" w:eastAsia="Times New Roman" w:hAnsi="Arial" w:cs="Arial"/>
          <w:sz w:val="16"/>
          <w:szCs w:val="16"/>
          <w:lang w:val="sr-Cyrl-CS" w:eastAsia="x-none"/>
        </w:rPr>
        <w:t xml:space="preserve">(уписати </w:t>
      </w:r>
      <w:r w:rsidRPr="00036096">
        <w:rPr>
          <w:rFonts w:ascii="Arial" w:eastAsia="Times New Roman" w:hAnsi="Arial" w:cs="Arial"/>
          <w:sz w:val="16"/>
          <w:szCs w:val="16"/>
          <w:lang w:eastAsia="x-none"/>
        </w:rPr>
        <w:t>„</w:t>
      </w:r>
      <w:r w:rsidRPr="00036096">
        <w:rPr>
          <w:rFonts w:ascii="Arial" w:eastAsia="Times New Roman" w:hAnsi="Arial" w:cs="Arial"/>
          <w:sz w:val="16"/>
          <w:szCs w:val="16"/>
          <w:lang w:val="sr-Cyrl-CS" w:eastAsia="x-none"/>
        </w:rPr>
        <w:t>привремен</w:t>
      </w:r>
      <w:r w:rsidRPr="00036096">
        <w:rPr>
          <w:rFonts w:ascii="Arial" w:eastAsia="Times New Roman" w:hAnsi="Arial" w:cs="Arial"/>
          <w:sz w:val="16"/>
          <w:szCs w:val="16"/>
          <w:lang w:eastAsia="x-none"/>
        </w:rPr>
        <w:t>e“</w:t>
      </w:r>
      <w:r w:rsidRPr="00036096">
        <w:rPr>
          <w:rFonts w:ascii="Arial" w:eastAsia="Times New Roman" w:hAnsi="Arial" w:cs="Arial"/>
          <w:sz w:val="16"/>
          <w:szCs w:val="16"/>
          <w:lang w:val="sr-Cyrl-CS" w:eastAsia="x-none"/>
        </w:rPr>
        <w:t xml:space="preserve"> или </w:t>
      </w:r>
      <w:r w:rsidRPr="00036096">
        <w:rPr>
          <w:rFonts w:ascii="Arial" w:eastAsia="Times New Roman" w:hAnsi="Arial" w:cs="Arial"/>
          <w:sz w:val="16"/>
          <w:szCs w:val="16"/>
          <w:lang w:eastAsia="x-none"/>
        </w:rPr>
        <w:t>„</w:t>
      </w:r>
      <w:r w:rsidRPr="00036096">
        <w:rPr>
          <w:rFonts w:ascii="Arial" w:eastAsia="Times New Roman" w:hAnsi="Arial" w:cs="Arial"/>
          <w:sz w:val="16"/>
          <w:szCs w:val="16"/>
          <w:lang w:val="sr-Cyrl-CS" w:eastAsia="x-none"/>
        </w:rPr>
        <w:t>окончан</w:t>
      </w:r>
      <w:r w:rsidRPr="00036096">
        <w:rPr>
          <w:rFonts w:ascii="Arial" w:eastAsia="Times New Roman" w:hAnsi="Arial" w:cs="Arial"/>
          <w:sz w:val="16"/>
          <w:szCs w:val="16"/>
          <w:lang w:eastAsia="x-none"/>
        </w:rPr>
        <w:t>e“</w:t>
      </w:r>
      <w:r w:rsidRPr="00036096">
        <w:rPr>
          <w:rFonts w:ascii="Arial" w:eastAsia="Times New Roman" w:hAnsi="Arial" w:cs="Arial"/>
          <w:sz w:val="16"/>
          <w:szCs w:val="16"/>
          <w:lang w:val="sr-Cyrl-CS" w:eastAsia="x-none"/>
        </w:rPr>
        <w:t>)</w:t>
      </w:r>
    </w:p>
    <w:p w14:paraId="2C3E2E57" w14:textId="77777777" w:rsidR="00616364" w:rsidRPr="00036096" w:rsidRDefault="00616364" w:rsidP="00616364">
      <w:pPr>
        <w:spacing w:after="0" w:line="240" w:lineRule="auto"/>
        <w:ind w:left="720"/>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извођења радова до _________________. године,  чија је укупна вредност изведених радова, без ПДВ-а, у износу од </w:t>
      </w:r>
      <w:r w:rsidRPr="00036096">
        <w:rPr>
          <w:rFonts w:ascii="Arial" w:eastAsia="Times New Roman" w:hAnsi="Arial" w:cs="Arial"/>
          <w:sz w:val="24"/>
          <w:szCs w:val="24"/>
          <w:lang w:val="sr-Cyrl-CS" w:eastAsia="x-none"/>
        </w:rPr>
        <w:t>_________________________дин.</w:t>
      </w:r>
    </w:p>
    <w:p w14:paraId="688480A4" w14:textId="77777777" w:rsidR="00054A85" w:rsidRPr="00036096" w:rsidRDefault="00054A85" w:rsidP="00054A85">
      <w:pPr>
        <w:spacing w:before="120" w:after="0" w:line="240" w:lineRule="auto"/>
        <w:jc w:val="both"/>
        <w:rPr>
          <w:rFonts w:ascii="Arial" w:eastAsia="Times New Roman" w:hAnsi="Arial" w:cs="Arial"/>
          <w:b/>
          <w:lang w:val="sr-Cyrl-RS" w:eastAsia="x-none"/>
        </w:rPr>
      </w:pPr>
      <w:r w:rsidRPr="00036096">
        <w:rPr>
          <w:rFonts w:ascii="Arial" w:eastAsia="Times New Roman" w:hAnsi="Arial" w:cs="Arial"/>
          <w:lang w:val="ru-RU" w:eastAsia="x-none"/>
        </w:rPr>
        <w:t xml:space="preserve">Потврда се издаје на захтев горе именованог Извођача ради учешћа у поступку јавне набавке радова </w:t>
      </w:r>
      <w:r w:rsidRPr="00036096">
        <w:rPr>
          <w:rFonts w:ascii="Arial" w:eastAsia="Times New Roman" w:hAnsi="Arial" w:cs="Arial"/>
          <w:b/>
          <w:lang w:val="sr-Latn-RS" w:eastAsia="x-none"/>
        </w:rPr>
        <w:t>„</w:t>
      </w:r>
      <w:r w:rsidRPr="00036096">
        <w:rPr>
          <w:rFonts w:ascii="Arial" w:eastAsia="Times New Roman" w:hAnsi="Arial" w:cs="Arial"/>
          <w:b/>
          <w:lang w:val="sr-Cyrl-RS" w:eastAsia="x-none"/>
        </w:rPr>
        <w:t>Изградња котларнице базена</w:t>
      </w:r>
      <w:r w:rsidRPr="00036096">
        <w:rPr>
          <w:rFonts w:ascii="Arial" w:eastAsia="Times New Roman" w:hAnsi="Arial" w:cs="Arial"/>
          <w:b/>
          <w:lang w:val="sr-Latn-RS" w:eastAsia="x-none"/>
        </w:rPr>
        <w:t>“</w:t>
      </w:r>
    </w:p>
    <w:p w14:paraId="3E4806E5" w14:textId="77777777" w:rsidR="00054A85" w:rsidRPr="00036096" w:rsidRDefault="00054A85" w:rsidP="00054A85">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Да су наведени подаци тачни, својим потписом и печатом</w:t>
      </w:r>
    </w:p>
    <w:p w14:paraId="6C3D4792" w14:textId="77777777" w:rsidR="00054A85" w:rsidRPr="00036096" w:rsidRDefault="00054A85" w:rsidP="00054A85">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потврђује одговорно лице Наручиоца.</w:t>
      </w:r>
    </w:p>
    <w:p w14:paraId="05EF97B7" w14:textId="77777777" w:rsidR="00054A85" w:rsidRPr="00036096" w:rsidRDefault="00054A85" w:rsidP="00054A85">
      <w:pPr>
        <w:suppressAutoHyphens/>
        <w:spacing w:after="0" w:line="240" w:lineRule="auto"/>
        <w:jc w:val="center"/>
        <w:rPr>
          <w:rFonts w:ascii="Arial" w:eastAsia="Times New Roman" w:hAnsi="Arial" w:cs="Arial"/>
          <w:b/>
          <w:lang w:val="sr-Cyrl-CS" w:eastAsia="ar-SA"/>
        </w:rPr>
      </w:pPr>
    </w:p>
    <w:p w14:paraId="539BFBB4" w14:textId="77777777" w:rsidR="00054A85" w:rsidRPr="00036096" w:rsidRDefault="00054A85" w:rsidP="00054A85">
      <w:pPr>
        <w:tabs>
          <w:tab w:val="left" w:pos="3960"/>
          <w:tab w:val="left" w:pos="6120"/>
        </w:tabs>
        <w:suppressAutoHyphens/>
        <w:spacing w:after="0" w:line="240" w:lineRule="auto"/>
        <w:contextualSpacing/>
        <w:rPr>
          <w:rFonts w:ascii="Arial" w:eastAsia="Times New Roman" w:hAnsi="Arial" w:cs="Arial"/>
          <w:lang w:val="ru-RU" w:eastAsia="ar-SA"/>
        </w:rPr>
      </w:pPr>
      <w:r w:rsidRPr="00036096">
        <w:rPr>
          <w:rFonts w:ascii="Arial" w:eastAsia="Times New Roman" w:hAnsi="Arial" w:cs="Arial"/>
          <w:lang w:val="ru-RU" w:eastAsia="ar-SA"/>
        </w:rPr>
        <w:t xml:space="preserve">  Место и датум:</w:t>
      </w:r>
      <w:r w:rsidRPr="00036096">
        <w:rPr>
          <w:rFonts w:ascii="Arial" w:eastAsia="Times New Roman" w:hAnsi="Arial" w:cs="Arial"/>
          <w:lang w:val="sl-SI" w:eastAsia="ar-SA"/>
        </w:rPr>
        <w:tab/>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           </w:t>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Потпис одговорног лица  </w:t>
      </w:r>
    </w:p>
    <w:p w14:paraId="22141962" w14:textId="77777777" w:rsidR="00054A85" w:rsidRPr="00036096" w:rsidRDefault="00054A85" w:rsidP="00054A85">
      <w:pPr>
        <w:tabs>
          <w:tab w:val="left" w:pos="3960"/>
          <w:tab w:val="left" w:pos="6120"/>
        </w:tabs>
        <w:suppressAutoHyphens/>
        <w:spacing w:after="120" w:line="240" w:lineRule="auto"/>
        <w:rPr>
          <w:rFonts w:ascii="Arial" w:eastAsia="Times New Roman" w:hAnsi="Arial" w:cs="Arial"/>
          <w:lang w:eastAsia="ar-SA"/>
        </w:rPr>
      </w:pPr>
      <w:r w:rsidRPr="00036096">
        <w:rPr>
          <w:rFonts w:ascii="Arial" w:eastAsia="Times New Roman" w:hAnsi="Arial" w:cs="Arial"/>
          <w:lang w:val="ru-RU" w:eastAsia="ar-SA"/>
        </w:rPr>
        <w:t xml:space="preserve">                                                                       МП   </w:t>
      </w:r>
      <w:r w:rsidR="00DE0634" w:rsidRPr="00036096">
        <w:rPr>
          <w:rFonts w:ascii="Arial" w:eastAsia="Times New Roman" w:hAnsi="Arial" w:cs="Arial"/>
          <w:lang w:val="ru-RU" w:eastAsia="ar-SA"/>
        </w:rPr>
        <w:t xml:space="preserve">                         </w:t>
      </w:r>
      <w:r w:rsidRPr="00036096">
        <w:rPr>
          <w:rFonts w:ascii="Arial" w:eastAsia="Times New Roman" w:hAnsi="Arial" w:cs="Arial"/>
          <w:lang w:val="ru-RU" w:eastAsia="ar-SA"/>
        </w:rPr>
        <w:t xml:space="preserve"> референтног  наручиоца:</w:t>
      </w:r>
    </w:p>
    <w:p w14:paraId="781E9B24" w14:textId="77777777" w:rsidR="00054A85" w:rsidRPr="00036096" w:rsidRDefault="00054A85" w:rsidP="00054A85">
      <w:pPr>
        <w:tabs>
          <w:tab w:val="left" w:pos="3960"/>
          <w:tab w:val="left" w:pos="6120"/>
        </w:tabs>
        <w:suppressAutoHyphens/>
        <w:spacing w:after="0" w:line="240" w:lineRule="auto"/>
        <w:contextualSpacing/>
        <w:rPr>
          <w:rFonts w:ascii="Arial" w:eastAsia="Times New Roman" w:hAnsi="Arial" w:cs="Arial"/>
          <w:lang w:val="sr-Cyrl-CS" w:eastAsia="ar-SA"/>
        </w:rPr>
      </w:pPr>
      <w:r w:rsidRPr="00036096">
        <w:rPr>
          <w:rFonts w:ascii="Arial" w:eastAsia="Times New Roman" w:hAnsi="Arial" w:cs="Arial"/>
          <w:lang w:val="sr-Cyrl-CS" w:eastAsia="ar-SA"/>
        </w:rPr>
        <w:t xml:space="preserve">    _______________________                                                    </w:t>
      </w:r>
      <w:r w:rsidR="00DE0634" w:rsidRPr="00036096">
        <w:rPr>
          <w:rFonts w:ascii="Arial" w:eastAsia="Times New Roman" w:hAnsi="Arial" w:cs="Arial"/>
          <w:lang w:val="sr-Cyrl-CS" w:eastAsia="ar-SA"/>
        </w:rPr>
        <w:t>_______________________</w:t>
      </w:r>
      <w:r w:rsidRPr="00036096">
        <w:rPr>
          <w:rFonts w:ascii="Arial" w:eastAsia="Times New Roman" w:hAnsi="Arial" w:cs="Arial"/>
          <w:lang w:val="sr-Cyrl-CS" w:eastAsia="ar-SA"/>
        </w:rPr>
        <w:t xml:space="preserve">   </w:t>
      </w:r>
    </w:p>
    <w:p w14:paraId="4932AC6A" w14:textId="77777777" w:rsidR="00054A85" w:rsidRPr="00036096" w:rsidRDefault="00054A85" w:rsidP="00054A85">
      <w:pPr>
        <w:tabs>
          <w:tab w:val="left" w:pos="-135"/>
          <w:tab w:val="left" w:pos="120"/>
          <w:tab w:val="left" w:pos="330"/>
        </w:tabs>
        <w:suppressAutoHyphens/>
        <w:spacing w:after="0" w:line="240" w:lineRule="auto"/>
        <w:ind w:right="-540"/>
        <w:jc w:val="both"/>
        <w:rPr>
          <w:rFonts w:ascii="Arial" w:eastAsia="Times New Roman" w:hAnsi="Arial" w:cs="Arial"/>
          <w:b/>
          <w:i/>
          <w:lang w:val="sr-Cyrl-CS" w:eastAsia="ar-SA"/>
        </w:rPr>
      </w:pPr>
    </w:p>
    <w:p w14:paraId="380D2D8F" w14:textId="77777777" w:rsidR="00054A85" w:rsidRPr="00036096" w:rsidRDefault="00054A85" w:rsidP="00054A85">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sidRPr="00036096">
        <w:rPr>
          <w:rFonts w:ascii="Arial" w:eastAsia="Times New Roman" w:hAnsi="Arial" w:cs="Arial"/>
          <w:b/>
          <w:i/>
          <w:lang w:val="sr-Cyrl-CS" w:eastAsia="ar-SA"/>
        </w:rPr>
        <w:t xml:space="preserve">Напомене: </w:t>
      </w:r>
      <w:r w:rsidRPr="00036096">
        <w:rPr>
          <w:rFonts w:ascii="Arial" w:eastAsia="Times New Roman" w:hAnsi="Arial" w:cs="Arial"/>
          <w:i/>
          <w:lang w:val="sr-Latn-RS" w:eastAsia="ar-SA"/>
        </w:rPr>
        <w:t xml:space="preserve"> </w:t>
      </w:r>
    </w:p>
    <w:p w14:paraId="6C9992A0" w14:textId="77777777" w:rsidR="00054A85" w:rsidRPr="00036096" w:rsidRDefault="00054A85" w:rsidP="00054A85">
      <w:pPr>
        <w:numPr>
          <w:ilvl w:val="0"/>
          <w:numId w:val="24"/>
        </w:numPr>
        <w:tabs>
          <w:tab w:val="left" w:pos="567"/>
        </w:tabs>
        <w:suppressAutoHyphens/>
        <w:spacing w:after="0" w:line="240" w:lineRule="auto"/>
        <w:ind w:left="567" w:right="-540"/>
        <w:jc w:val="both"/>
        <w:rPr>
          <w:rFonts w:ascii="Arial" w:eastAsia="Times New Roman" w:hAnsi="Arial" w:cs="Arial"/>
          <w:i/>
          <w:lang w:val="sr-Cyrl-CS" w:eastAsia="ar-SA"/>
        </w:rPr>
      </w:pPr>
      <w:r w:rsidRPr="00036096">
        <w:rPr>
          <w:rFonts w:ascii="Arial" w:eastAsia="Times New Roman" w:hAnsi="Arial" w:cs="Arial"/>
          <w:i/>
          <w:lang w:val="sr-Cyrl-CS" w:eastAsia="ar-SA"/>
        </w:rPr>
        <w:t>У случају више референци формулар копирати.</w:t>
      </w:r>
    </w:p>
    <w:p w14:paraId="5A9AEF7F" w14:textId="77777777" w:rsidR="00054A85" w:rsidRPr="00036096" w:rsidRDefault="00054A85" w:rsidP="00054A85">
      <w:pPr>
        <w:numPr>
          <w:ilvl w:val="0"/>
          <w:numId w:val="24"/>
        </w:numPr>
        <w:tabs>
          <w:tab w:val="left" w:pos="567"/>
        </w:tabs>
        <w:suppressAutoHyphens/>
        <w:spacing w:after="0" w:line="240" w:lineRule="auto"/>
        <w:ind w:left="567" w:right="-540"/>
        <w:jc w:val="both"/>
        <w:rPr>
          <w:rFonts w:ascii="Arial" w:eastAsia="Times New Roman" w:hAnsi="Arial" w:cs="Arial"/>
          <w:sz w:val="24"/>
          <w:szCs w:val="24"/>
          <w:lang w:val="sr-Cyrl-CS" w:eastAsia="ar-SA"/>
        </w:rPr>
      </w:pPr>
      <w:r w:rsidRPr="00036096">
        <w:rPr>
          <w:rFonts w:ascii="Arial" w:eastAsia="Times New Roman" w:hAnsi="Arial" w:cs="Arial"/>
          <w:i/>
          <w:lang w:val="sr-Cyrl-CS" w:eastAsia="ar-SA"/>
        </w:rPr>
        <w:t>Није неопходно да вредност референтних радова буде једнака вредности ситуације.</w:t>
      </w:r>
    </w:p>
    <w:p w14:paraId="04E2C038" w14:textId="77777777" w:rsidR="00054A85" w:rsidRPr="00036096" w:rsidRDefault="00054A85" w:rsidP="00054A85">
      <w:pPr>
        <w:tabs>
          <w:tab w:val="left" w:pos="-135"/>
          <w:tab w:val="left" w:pos="120"/>
          <w:tab w:val="left" w:pos="330"/>
        </w:tabs>
        <w:spacing w:after="0" w:line="240" w:lineRule="auto"/>
        <w:ind w:right="-540"/>
        <w:rPr>
          <w:rFonts w:ascii="Arial" w:eastAsia="Times New Roman" w:hAnsi="Arial" w:cs="Arial"/>
          <w:i/>
          <w:sz w:val="24"/>
          <w:szCs w:val="24"/>
          <w:lang w:val="sr-Cyrl-CS" w:eastAsia="ar-SA"/>
        </w:rPr>
      </w:pPr>
      <w:r w:rsidRPr="00036096">
        <w:rPr>
          <w:rFonts w:ascii="Arial" w:eastAsia="Times New Roman" w:hAnsi="Arial" w:cs="Arial"/>
          <w:i/>
          <w:lang w:val="sr-Cyrl-CS" w:eastAsia="ar-SA"/>
        </w:rPr>
        <w:t>Напомена понуђача: _______________________________________________________________</w:t>
      </w:r>
      <w:r w:rsidR="002C2E5B" w:rsidRPr="00036096">
        <w:rPr>
          <w:rFonts w:ascii="Arial" w:eastAsia="Times New Roman" w:hAnsi="Arial" w:cs="Arial"/>
          <w:i/>
          <w:lang w:val="sr-Latn-RS" w:eastAsia="ar-SA"/>
        </w:rPr>
        <w:t>___________</w:t>
      </w:r>
      <w:r w:rsidRPr="00036096">
        <w:rPr>
          <w:rFonts w:ascii="Arial" w:eastAsia="Times New Roman" w:hAnsi="Arial" w:cs="Arial"/>
          <w:i/>
          <w:sz w:val="24"/>
          <w:szCs w:val="24"/>
          <w:lang w:val="sr-Cyrl-CS" w:eastAsia="ar-SA"/>
        </w:rPr>
        <w:t xml:space="preserve"> </w:t>
      </w:r>
    </w:p>
    <w:p w14:paraId="09F4D919" w14:textId="77777777" w:rsidR="00054A85" w:rsidRPr="00036096" w:rsidRDefault="00054A85" w:rsidP="00054A85">
      <w:pPr>
        <w:suppressAutoHyphens/>
        <w:spacing w:after="0" w:line="240" w:lineRule="auto"/>
        <w:jc w:val="center"/>
        <w:rPr>
          <w:rFonts w:ascii="Arial" w:eastAsia="Times New Roman" w:hAnsi="Arial" w:cs="Arial"/>
          <w:i/>
          <w:sz w:val="24"/>
          <w:szCs w:val="24"/>
          <w:lang w:val="sr-Cyrl-CS" w:eastAsia="ar-SA"/>
        </w:rPr>
      </w:pPr>
      <w:r w:rsidRPr="00036096">
        <w:rPr>
          <w:rFonts w:ascii="Arial" w:eastAsia="Times New Roman" w:hAnsi="Arial" w:cs="Arial"/>
          <w:i/>
          <w:sz w:val="24"/>
          <w:szCs w:val="24"/>
          <w:lang w:val="sr-Cyrl-CS" w:eastAsia="ar-SA"/>
        </w:rPr>
        <w:t>______________________________________</w:t>
      </w:r>
      <w:r w:rsidR="002C2E5B" w:rsidRPr="00036096">
        <w:rPr>
          <w:rFonts w:ascii="Arial" w:eastAsia="Times New Roman" w:hAnsi="Arial" w:cs="Arial"/>
          <w:i/>
          <w:sz w:val="24"/>
          <w:szCs w:val="24"/>
          <w:lang w:val="sr-Cyrl-CS" w:eastAsia="ar-SA"/>
        </w:rPr>
        <w:t>_____________________________</w:t>
      </w:r>
    </w:p>
    <w:p w14:paraId="113942C4" w14:textId="77777777" w:rsidR="00DE0634" w:rsidRPr="00036096" w:rsidRDefault="00DE0634" w:rsidP="00021F1A">
      <w:pPr>
        <w:spacing w:line="240" w:lineRule="auto"/>
        <w:jc w:val="right"/>
        <w:rPr>
          <w:rFonts w:ascii="Arial" w:hAnsi="Arial" w:cs="Arial"/>
          <w:b/>
          <w:bCs/>
          <w:lang w:val="sr-Cyrl-RS"/>
        </w:rPr>
      </w:pPr>
    </w:p>
    <w:p w14:paraId="5CC312E5" w14:textId="77777777" w:rsidR="00DE0634" w:rsidRDefault="00DE0634" w:rsidP="00021F1A">
      <w:pPr>
        <w:spacing w:line="240" w:lineRule="auto"/>
        <w:jc w:val="right"/>
        <w:rPr>
          <w:rFonts w:ascii="Arial" w:hAnsi="Arial" w:cs="Arial"/>
          <w:b/>
          <w:bCs/>
          <w:lang w:val="sr-Cyrl-RS"/>
        </w:rPr>
      </w:pPr>
    </w:p>
    <w:p w14:paraId="03337194" w14:textId="77777777" w:rsidR="00B00FA2" w:rsidRPr="00036096" w:rsidRDefault="00B00FA2" w:rsidP="00021F1A">
      <w:pPr>
        <w:spacing w:line="240" w:lineRule="auto"/>
        <w:jc w:val="right"/>
        <w:rPr>
          <w:rFonts w:ascii="Arial" w:hAnsi="Arial" w:cs="Arial"/>
          <w:b/>
          <w:bCs/>
          <w:lang w:val="sr-Cyrl-RS"/>
        </w:rPr>
      </w:pPr>
    </w:p>
    <w:p w14:paraId="42B8D626" w14:textId="77777777" w:rsidR="002C2E5B" w:rsidRPr="00036096" w:rsidRDefault="002C2E5B" w:rsidP="00021F1A">
      <w:pPr>
        <w:spacing w:line="240" w:lineRule="auto"/>
        <w:jc w:val="right"/>
        <w:rPr>
          <w:rFonts w:ascii="Arial" w:hAnsi="Arial" w:cs="Arial"/>
          <w:b/>
          <w:bCs/>
          <w:lang w:val="sr-Cyrl-RS"/>
        </w:rPr>
      </w:pPr>
    </w:p>
    <w:p w14:paraId="47FC4C6A" w14:textId="54D825EA" w:rsidR="00021F1A" w:rsidRPr="00036096" w:rsidRDefault="00054A85" w:rsidP="00021F1A">
      <w:pPr>
        <w:spacing w:line="240" w:lineRule="auto"/>
        <w:jc w:val="right"/>
        <w:rPr>
          <w:rFonts w:ascii="Arial" w:hAnsi="Arial" w:cs="Arial"/>
          <w:b/>
          <w:bCs/>
          <w:lang w:val="sr-Cyrl-RS"/>
        </w:rPr>
      </w:pPr>
      <w:r w:rsidRPr="00036096">
        <w:rPr>
          <w:rFonts w:ascii="Arial" w:hAnsi="Arial" w:cs="Arial"/>
          <w:b/>
          <w:bCs/>
          <w:lang w:val="sr-Cyrl-RS"/>
        </w:rPr>
        <w:t xml:space="preserve"> (ОБ</w:t>
      </w:r>
      <w:r w:rsidR="00B00FA2">
        <w:rPr>
          <w:rFonts w:ascii="Arial" w:hAnsi="Arial" w:cs="Arial"/>
          <w:b/>
          <w:bCs/>
          <w:lang w:val="sr-Cyrl-RS"/>
        </w:rPr>
        <w:t>РАЗАЦ 7</w:t>
      </w:r>
      <w:r w:rsidR="00021F1A" w:rsidRPr="00036096">
        <w:rPr>
          <w:rFonts w:ascii="Arial" w:hAnsi="Arial" w:cs="Arial"/>
          <w:b/>
          <w:bCs/>
          <w:lang w:val="sr-Cyrl-RS"/>
        </w:rPr>
        <w:t>.3.)</w:t>
      </w:r>
    </w:p>
    <w:p w14:paraId="350C6BD4" w14:textId="77777777" w:rsidR="00E807B2" w:rsidRPr="00036096" w:rsidRDefault="00E807B2" w:rsidP="00E807B2">
      <w:pPr>
        <w:jc w:val="center"/>
        <w:rPr>
          <w:rFonts w:ascii="Arial" w:hAnsi="Arial" w:cs="Arial"/>
          <w:sz w:val="28"/>
          <w:szCs w:val="28"/>
        </w:rPr>
      </w:pPr>
      <w:r w:rsidRPr="00036096">
        <w:rPr>
          <w:rStyle w:val="2"/>
          <w:sz w:val="28"/>
          <w:szCs w:val="28"/>
        </w:rPr>
        <w:t>ПОТВРДА ЗА РЕФЕРЕНЦЕ</w:t>
      </w:r>
    </w:p>
    <w:p w14:paraId="38917E61" w14:textId="77777777" w:rsidR="00E807B2" w:rsidRPr="00036096" w:rsidRDefault="00E807B2" w:rsidP="00E807B2">
      <w:pPr>
        <w:pStyle w:val="4"/>
        <w:shd w:val="clear" w:color="auto" w:fill="auto"/>
        <w:spacing w:before="0" w:line="240" w:lineRule="auto"/>
        <w:ind w:firstLine="0"/>
        <w:jc w:val="both"/>
        <w:rPr>
          <w:lang w:val="sr-Cyrl-RS"/>
        </w:rPr>
      </w:pPr>
    </w:p>
    <w:p w14:paraId="40AA2B53" w14:textId="77777777" w:rsidR="00E807B2" w:rsidRPr="00036096" w:rsidRDefault="00E807B2" w:rsidP="00E807B2">
      <w:pPr>
        <w:pStyle w:val="4"/>
        <w:shd w:val="clear" w:color="auto" w:fill="auto"/>
        <w:spacing w:before="0" w:line="240" w:lineRule="auto"/>
        <w:ind w:firstLine="0"/>
        <w:jc w:val="both"/>
        <w:rPr>
          <w:lang w:val="sr-Cyrl-RS"/>
        </w:rPr>
      </w:pPr>
    </w:p>
    <w:p w14:paraId="5B4CF20E" w14:textId="77777777" w:rsidR="00E807B2" w:rsidRPr="00036096" w:rsidRDefault="00E807B2" w:rsidP="00E807B2">
      <w:pPr>
        <w:pStyle w:val="4"/>
        <w:shd w:val="clear" w:color="auto" w:fill="auto"/>
        <w:spacing w:before="0" w:line="276" w:lineRule="auto"/>
        <w:ind w:firstLine="0"/>
        <w:jc w:val="both"/>
        <w:rPr>
          <w:lang w:val="sr-Cyrl-CS"/>
        </w:rPr>
      </w:pPr>
      <w:r w:rsidRPr="00036096">
        <w:t xml:space="preserve">Назив наручиоца: </w:t>
      </w:r>
      <w:r w:rsidRPr="00036096">
        <w:rPr>
          <w:lang w:val="sr-Cyrl-CS"/>
        </w:rPr>
        <w:tab/>
      </w:r>
      <w:r w:rsidRPr="00036096">
        <w:rPr>
          <w:lang w:val="sr-Cyrl-CS"/>
        </w:rPr>
        <w:tab/>
      </w:r>
      <w:r w:rsidRPr="00036096">
        <w:rPr>
          <w:lang w:val="sr-Cyrl-CS"/>
        </w:rPr>
        <w:tab/>
      </w:r>
      <w:r w:rsidRPr="00036096">
        <w:rPr>
          <w:lang w:val="sr-Cyrl-CS"/>
        </w:rPr>
        <w:tab/>
        <w:t xml:space="preserve">    </w:t>
      </w:r>
      <w:r w:rsidRPr="00036096">
        <w:t xml:space="preserve">Седиште: </w:t>
      </w:r>
      <w:r w:rsidRPr="00036096">
        <w:rPr>
          <w:lang w:val="sr-Cyrl-CS"/>
        </w:rPr>
        <w:tab/>
      </w:r>
      <w:r w:rsidRPr="00036096">
        <w:rPr>
          <w:lang w:val="sr-Cyrl-CS"/>
        </w:rPr>
        <w:tab/>
      </w:r>
    </w:p>
    <w:p w14:paraId="31EEFA4C" w14:textId="77777777" w:rsidR="00E807B2" w:rsidRPr="00036096" w:rsidRDefault="00E807B2" w:rsidP="00E807B2">
      <w:pPr>
        <w:pStyle w:val="4"/>
        <w:shd w:val="clear" w:color="auto" w:fill="auto"/>
        <w:spacing w:before="0" w:line="276" w:lineRule="auto"/>
        <w:ind w:firstLine="0"/>
        <w:jc w:val="both"/>
      </w:pPr>
      <w:r w:rsidRPr="00036096">
        <w:t xml:space="preserve">Матични број: </w:t>
      </w:r>
      <w:r w:rsidRPr="00036096">
        <w:rPr>
          <w:lang w:val="sr-Cyrl-CS"/>
        </w:rPr>
        <w:tab/>
      </w:r>
      <w:r w:rsidRPr="00036096">
        <w:rPr>
          <w:lang w:val="sr-Cyrl-CS"/>
        </w:rPr>
        <w:tab/>
        <w:t xml:space="preserve">       </w:t>
      </w:r>
      <w:r w:rsidRPr="00036096">
        <w:t xml:space="preserve">ПИБ: </w:t>
      </w:r>
      <w:r w:rsidRPr="00036096">
        <w:rPr>
          <w:lang w:val="sr-Cyrl-RS"/>
        </w:rPr>
        <w:t xml:space="preserve">                                          </w:t>
      </w:r>
      <w:r w:rsidRPr="00036096">
        <w:t>Телефон:</w:t>
      </w:r>
    </w:p>
    <w:p w14:paraId="38050F13" w14:textId="77777777" w:rsidR="00E807B2" w:rsidRPr="00036096" w:rsidRDefault="00E807B2" w:rsidP="00E807B2">
      <w:pPr>
        <w:pStyle w:val="4"/>
        <w:shd w:val="clear" w:color="auto" w:fill="auto"/>
        <w:spacing w:before="0" w:line="276" w:lineRule="auto"/>
        <w:ind w:firstLine="0"/>
        <w:jc w:val="both"/>
        <w:rPr>
          <w:lang w:val="sr-Cyrl-RS"/>
        </w:rPr>
      </w:pPr>
    </w:p>
    <w:p w14:paraId="35202119" w14:textId="77777777" w:rsidR="00054A85" w:rsidRPr="00036096" w:rsidRDefault="00054A85" w:rsidP="00054A85">
      <w:pPr>
        <w:spacing w:after="0" w:line="240" w:lineRule="auto"/>
        <w:ind w:firstLine="708"/>
        <w:jc w:val="both"/>
        <w:rPr>
          <w:rFonts w:ascii="Arial" w:eastAsia="Times New Roman" w:hAnsi="Arial" w:cs="Arial"/>
          <w:lang w:val="sr-Cyrl-CS" w:eastAsia="x-none"/>
        </w:rPr>
      </w:pPr>
      <w:r w:rsidRPr="00036096">
        <w:rPr>
          <w:rFonts w:ascii="Arial" w:eastAsia="Times New Roman" w:hAnsi="Arial" w:cs="Arial"/>
          <w:lang w:val="sr-Cyrl-CS" w:eastAsia="x-none"/>
        </w:rPr>
        <w:t>У складу са чланом 77. став 2. тачка 2. подтачка (2)   Закона о јавним набавкама</w:t>
      </w:r>
      <w:r w:rsidRPr="00036096">
        <w:rPr>
          <w:rFonts w:ascii="Arial" w:eastAsia="Times New Roman" w:hAnsi="Arial" w:cs="Arial"/>
          <w:lang w:eastAsia="x-none"/>
        </w:rPr>
        <w:t xml:space="preserve"> </w:t>
      </w:r>
      <w:r w:rsidRPr="00036096">
        <w:rPr>
          <w:rFonts w:ascii="Arial" w:eastAsia="Times New Roman" w:hAnsi="Arial" w:cs="Arial"/>
          <w:lang w:val="sr-Cyrl-CS" w:eastAsia="x-none"/>
        </w:rPr>
        <w:t>издајемо:</w:t>
      </w:r>
    </w:p>
    <w:p w14:paraId="2CA283B7" w14:textId="77777777" w:rsidR="00054A85" w:rsidRPr="00036096" w:rsidRDefault="00054A85" w:rsidP="00054A85">
      <w:pPr>
        <w:spacing w:after="0" w:line="240" w:lineRule="auto"/>
        <w:jc w:val="center"/>
        <w:rPr>
          <w:rFonts w:ascii="Arial" w:eastAsia="Times New Roman" w:hAnsi="Arial" w:cs="Arial"/>
          <w:b/>
          <w:sz w:val="28"/>
          <w:szCs w:val="28"/>
          <w:lang w:val="sr-Cyrl-CS" w:eastAsia="x-none"/>
        </w:rPr>
      </w:pPr>
      <w:r w:rsidRPr="00036096">
        <w:rPr>
          <w:rFonts w:ascii="Arial" w:eastAsia="Times New Roman" w:hAnsi="Arial" w:cs="Arial"/>
          <w:b/>
          <w:sz w:val="28"/>
          <w:szCs w:val="28"/>
          <w:lang w:val="sr-Cyrl-CS" w:eastAsia="x-none"/>
        </w:rPr>
        <w:t>П О Т В Р Д У</w:t>
      </w:r>
    </w:p>
    <w:p w14:paraId="71A3CFD4" w14:textId="77777777" w:rsidR="00054A85" w:rsidRPr="00036096" w:rsidRDefault="00054A85" w:rsidP="00054A85">
      <w:pPr>
        <w:spacing w:after="0" w:line="240" w:lineRule="auto"/>
        <w:jc w:val="center"/>
        <w:rPr>
          <w:rFonts w:ascii="Arial" w:eastAsia="Times New Roman" w:hAnsi="Arial" w:cs="Arial"/>
          <w:sz w:val="16"/>
          <w:szCs w:val="16"/>
          <w:lang w:val="sr-Cyrl-CS" w:eastAsia="x-none"/>
        </w:rPr>
      </w:pPr>
    </w:p>
    <w:p w14:paraId="3468FBBE" w14:textId="77777777" w:rsidR="00054A85" w:rsidRPr="00036096" w:rsidRDefault="00054A85" w:rsidP="00054A85">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 xml:space="preserve">којом  потврђујемо да нам је Извођач ______________________________________________  </w:t>
      </w:r>
    </w:p>
    <w:p w14:paraId="3A8E6816" w14:textId="77777777" w:rsidR="00054A85" w:rsidRPr="00036096" w:rsidRDefault="00054A85" w:rsidP="00054A85">
      <w:pPr>
        <w:spacing w:after="0" w:line="240" w:lineRule="auto"/>
        <w:contextualSpacing/>
        <w:jc w:val="both"/>
        <w:rPr>
          <w:rFonts w:ascii="Arial" w:eastAsia="Times New Roman" w:hAnsi="Arial" w:cs="Arial"/>
          <w:sz w:val="16"/>
          <w:szCs w:val="16"/>
          <w:lang w:val="sr-Cyrl-CS" w:eastAsia="x-none"/>
        </w:rPr>
      </w:pP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t xml:space="preserve">               </w:t>
      </w:r>
      <w:r w:rsidRPr="00036096">
        <w:rPr>
          <w:rFonts w:ascii="Arial" w:eastAsia="Times New Roman" w:hAnsi="Arial" w:cs="Arial"/>
          <w:sz w:val="16"/>
          <w:szCs w:val="16"/>
          <w:lang w:val="sr-Cyrl-CS" w:eastAsia="x-none"/>
        </w:rPr>
        <w:t>(пун назив предузећа)</w:t>
      </w:r>
    </w:p>
    <w:p w14:paraId="043BF973" w14:textId="77777777" w:rsidR="00054A85" w:rsidRPr="00036096" w:rsidRDefault="00054A85" w:rsidP="00054A85">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из______________ са адресом __________________________________________ квалитетно</w:t>
      </w:r>
    </w:p>
    <w:p w14:paraId="0BDD6202" w14:textId="77777777" w:rsidR="00054A85" w:rsidRPr="00036096" w:rsidRDefault="00054A85" w:rsidP="00054A85">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sz w:val="16"/>
          <w:szCs w:val="16"/>
          <w:lang w:val="sr-Cyrl-CS" w:eastAsia="x-none"/>
        </w:rPr>
        <w:t>(место седишта Извођача)</w:t>
      </w:r>
      <w:r w:rsidRPr="00036096">
        <w:rPr>
          <w:rFonts w:ascii="Arial" w:eastAsia="Times New Roman" w:hAnsi="Arial" w:cs="Arial"/>
          <w:lang w:val="sr-Cyrl-CS" w:eastAsia="x-none"/>
        </w:rPr>
        <w:t xml:space="preserve">                                          </w:t>
      </w:r>
      <w:r w:rsidRPr="00036096">
        <w:rPr>
          <w:rFonts w:ascii="Arial" w:eastAsia="Times New Roman" w:hAnsi="Arial" w:cs="Arial"/>
          <w:sz w:val="16"/>
          <w:szCs w:val="16"/>
          <w:lang w:val="sr-Cyrl-CS" w:eastAsia="x-none"/>
        </w:rPr>
        <w:t>(адреса седишта Извођача)</w:t>
      </w:r>
    </w:p>
    <w:p w14:paraId="4705A72A" w14:textId="02F570FB" w:rsidR="00054A85" w:rsidRPr="00036096" w:rsidRDefault="00054A85" w:rsidP="00054A85">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 xml:space="preserve">извео референтне </w:t>
      </w:r>
      <w:r w:rsidRPr="00036096">
        <w:rPr>
          <w:rFonts w:ascii="Arial" w:hAnsi="Arial" w:cs="Arial"/>
          <w:b/>
          <w:bCs/>
          <w:lang w:val="sr-Cyrl-CS"/>
        </w:rPr>
        <w:t>Радови на изградњи  армирано бетонске кон</w:t>
      </w:r>
      <w:r w:rsidR="00516B57">
        <w:rPr>
          <w:rFonts w:ascii="Arial" w:hAnsi="Arial" w:cs="Arial"/>
          <w:b/>
          <w:bCs/>
          <w:lang w:val="sr-Cyrl-CS"/>
        </w:rPr>
        <w:t>струкције објеката</w:t>
      </w:r>
      <w:r w:rsidRPr="00036096">
        <w:rPr>
          <w:rFonts w:ascii="Arial" w:hAnsi="Arial" w:cs="Arial"/>
          <w:b/>
          <w:bCs/>
          <w:lang w:val="sr-Cyrl-CS"/>
        </w:rPr>
        <w:t xml:space="preserve"> високоградње (темељи, стубови, греде, међуспратне конструкције и сл.),</w:t>
      </w:r>
      <w:r w:rsidRPr="00036096">
        <w:rPr>
          <w:rFonts w:ascii="Arial" w:eastAsia="Times New Roman" w:hAnsi="Arial" w:cs="Arial"/>
          <w:b/>
          <w:lang w:val="sr-Cyrl-CS" w:eastAsia="x-none"/>
        </w:rPr>
        <w:t xml:space="preserve"> </w:t>
      </w:r>
      <w:r w:rsidRPr="00036096">
        <w:rPr>
          <w:rFonts w:ascii="Arial" w:eastAsia="Times New Roman" w:hAnsi="Arial" w:cs="Arial"/>
          <w:lang w:val="sr-Cyrl-CS" w:eastAsia="x-none"/>
        </w:rPr>
        <w:t xml:space="preserve">а на основу следећег:                                                                 </w:t>
      </w:r>
    </w:p>
    <w:p w14:paraId="3EEAD831" w14:textId="77777777" w:rsidR="00054A85" w:rsidRPr="00036096" w:rsidRDefault="00054A85" w:rsidP="002C2E5B">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 xml:space="preserve">        Предмет уговора:__________________________</w:t>
      </w:r>
      <w:r w:rsidR="002C2E5B" w:rsidRPr="00036096">
        <w:rPr>
          <w:rFonts w:ascii="Arial" w:eastAsia="Times New Roman" w:hAnsi="Arial" w:cs="Arial"/>
          <w:lang w:val="sr-Cyrl-CS" w:eastAsia="x-none"/>
        </w:rPr>
        <w:t>_______________________________</w:t>
      </w:r>
    </w:p>
    <w:p w14:paraId="527492C9" w14:textId="77777777" w:rsidR="00054A85" w:rsidRPr="00036096" w:rsidRDefault="00054A85" w:rsidP="00054A85">
      <w:pPr>
        <w:numPr>
          <w:ilvl w:val="0"/>
          <w:numId w:val="23"/>
        </w:numPr>
        <w:suppressAutoHyphens/>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Број уговора заведен код Наручиоца_____________од _____________________. године</w:t>
      </w:r>
    </w:p>
    <w:p w14:paraId="5D3011B1" w14:textId="77777777" w:rsidR="00054A85" w:rsidRPr="00036096" w:rsidRDefault="00054A85" w:rsidP="00054A85">
      <w:pPr>
        <w:numPr>
          <w:ilvl w:val="0"/>
          <w:numId w:val="23"/>
        </w:numPr>
        <w:suppressAutoHyphens/>
        <w:spacing w:after="0" w:line="240" w:lineRule="auto"/>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Оверене_____________________________ситуације за изведене радове од почетка </w:t>
      </w:r>
    </w:p>
    <w:p w14:paraId="1823A9FD" w14:textId="77777777" w:rsidR="00054A85" w:rsidRPr="00036096" w:rsidRDefault="00054A85" w:rsidP="00054A85">
      <w:pPr>
        <w:spacing w:after="0" w:line="240" w:lineRule="auto"/>
        <w:ind w:left="720"/>
        <w:contextualSpacing/>
        <w:rPr>
          <w:rFonts w:ascii="Arial" w:eastAsia="Times New Roman" w:hAnsi="Arial" w:cs="Arial"/>
          <w:lang w:val="sr-Cyrl-CS" w:eastAsia="x-none"/>
        </w:rPr>
      </w:pPr>
      <w:r w:rsidRPr="00036096">
        <w:rPr>
          <w:rFonts w:ascii="Arial" w:eastAsia="Times New Roman" w:hAnsi="Arial" w:cs="Arial"/>
          <w:lang w:val="sr-Cyrl-CS" w:eastAsia="x-none"/>
        </w:rPr>
        <w:t xml:space="preserve">                 </w:t>
      </w:r>
      <w:r w:rsidRPr="00036096">
        <w:rPr>
          <w:rFonts w:ascii="Arial" w:eastAsia="Times New Roman" w:hAnsi="Arial" w:cs="Arial"/>
          <w:sz w:val="16"/>
          <w:szCs w:val="16"/>
          <w:lang w:val="sr-Cyrl-CS" w:eastAsia="x-none"/>
        </w:rPr>
        <w:t xml:space="preserve">(уписати </w:t>
      </w:r>
      <w:r w:rsidRPr="00036096">
        <w:rPr>
          <w:rFonts w:ascii="Arial" w:eastAsia="Times New Roman" w:hAnsi="Arial" w:cs="Arial"/>
          <w:sz w:val="16"/>
          <w:szCs w:val="16"/>
          <w:lang w:eastAsia="x-none"/>
        </w:rPr>
        <w:t>„</w:t>
      </w:r>
      <w:r w:rsidRPr="00036096">
        <w:rPr>
          <w:rFonts w:ascii="Arial" w:eastAsia="Times New Roman" w:hAnsi="Arial" w:cs="Arial"/>
          <w:sz w:val="16"/>
          <w:szCs w:val="16"/>
          <w:lang w:val="sr-Cyrl-CS" w:eastAsia="x-none"/>
        </w:rPr>
        <w:t>привремен</w:t>
      </w:r>
      <w:r w:rsidRPr="00036096">
        <w:rPr>
          <w:rFonts w:ascii="Arial" w:eastAsia="Times New Roman" w:hAnsi="Arial" w:cs="Arial"/>
          <w:sz w:val="16"/>
          <w:szCs w:val="16"/>
          <w:lang w:eastAsia="x-none"/>
        </w:rPr>
        <w:t>e“</w:t>
      </w:r>
      <w:r w:rsidRPr="00036096">
        <w:rPr>
          <w:rFonts w:ascii="Arial" w:eastAsia="Times New Roman" w:hAnsi="Arial" w:cs="Arial"/>
          <w:sz w:val="16"/>
          <w:szCs w:val="16"/>
          <w:lang w:val="sr-Cyrl-CS" w:eastAsia="x-none"/>
        </w:rPr>
        <w:t xml:space="preserve"> или </w:t>
      </w:r>
      <w:r w:rsidRPr="00036096">
        <w:rPr>
          <w:rFonts w:ascii="Arial" w:eastAsia="Times New Roman" w:hAnsi="Arial" w:cs="Arial"/>
          <w:sz w:val="16"/>
          <w:szCs w:val="16"/>
          <w:lang w:eastAsia="x-none"/>
        </w:rPr>
        <w:t>„</w:t>
      </w:r>
      <w:r w:rsidRPr="00036096">
        <w:rPr>
          <w:rFonts w:ascii="Arial" w:eastAsia="Times New Roman" w:hAnsi="Arial" w:cs="Arial"/>
          <w:sz w:val="16"/>
          <w:szCs w:val="16"/>
          <w:lang w:val="sr-Cyrl-CS" w:eastAsia="x-none"/>
        </w:rPr>
        <w:t>окончан</w:t>
      </w:r>
      <w:r w:rsidRPr="00036096">
        <w:rPr>
          <w:rFonts w:ascii="Arial" w:eastAsia="Times New Roman" w:hAnsi="Arial" w:cs="Arial"/>
          <w:sz w:val="16"/>
          <w:szCs w:val="16"/>
          <w:lang w:eastAsia="x-none"/>
        </w:rPr>
        <w:t>e“</w:t>
      </w:r>
      <w:r w:rsidRPr="00036096">
        <w:rPr>
          <w:rFonts w:ascii="Arial" w:eastAsia="Times New Roman" w:hAnsi="Arial" w:cs="Arial"/>
          <w:sz w:val="16"/>
          <w:szCs w:val="16"/>
          <w:lang w:val="sr-Cyrl-CS" w:eastAsia="x-none"/>
        </w:rPr>
        <w:t>)</w:t>
      </w:r>
    </w:p>
    <w:p w14:paraId="2B3D1DF6" w14:textId="77777777" w:rsidR="00054A85" w:rsidRPr="00036096" w:rsidRDefault="00054A85" w:rsidP="00054A85">
      <w:pPr>
        <w:spacing w:after="0" w:line="240" w:lineRule="auto"/>
        <w:ind w:left="720"/>
        <w:contextualSpacing/>
        <w:rPr>
          <w:rFonts w:ascii="Arial" w:eastAsia="Times New Roman" w:hAnsi="Arial" w:cs="Arial"/>
          <w:sz w:val="24"/>
          <w:szCs w:val="24"/>
          <w:lang w:val="sr-Cyrl-CS" w:eastAsia="x-none"/>
        </w:rPr>
      </w:pPr>
      <w:r w:rsidRPr="00036096">
        <w:rPr>
          <w:rFonts w:ascii="Arial" w:eastAsia="Times New Roman" w:hAnsi="Arial" w:cs="Arial"/>
          <w:lang w:val="sr-Cyrl-CS" w:eastAsia="x-none"/>
        </w:rPr>
        <w:t xml:space="preserve">извођења радова до _________________. године,  чија је укупна вредност изведених радова, без ПДВ-а, у износу од </w:t>
      </w:r>
      <w:r w:rsidRPr="00036096">
        <w:rPr>
          <w:rFonts w:ascii="Arial" w:eastAsia="Times New Roman" w:hAnsi="Arial" w:cs="Arial"/>
          <w:sz w:val="24"/>
          <w:szCs w:val="24"/>
          <w:lang w:val="sr-Cyrl-CS" w:eastAsia="x-none"/>
        </w:rPr>
        <w:t>_________________________дин.</w:t>
      </w:r>
    </w:p>
    <w:p w14:paraId="62B3320B" w14:textId="77777777" w:rsidR="00054A85" w:rsidRPr="00036096" w:rsidRDefault="00054A85" w:rsidP="00054A85">
      <w:pPr>
        <w:spacing w:after="0" w:line="240" w:lineRule="auto"/>
        <w:ind w:left="720"/>
        <w:contextualSpacing/>
        <w:rPr>
          <w:rFonts w:ascii="Arial" w:eastAsia="Times New Roman" w:hAnsi="Arial" w:cs="Arial"/>
          <w:lang w:val="sr-Cyrl-CS" w:eastAsia="x-none"/>
        </w:rPr>
      </w:pPr>
    </w:p>
    <w:p w14:paraId="0F93BB5F" w14:textId="77777777" w:rsidR="00054A85" w:rsidRPr="00036096" w:rsidRDefault="00054A85" w:rsidP="00054A85">
      <w:pPr>
        <w:spacing w:after="0" w:line="240" w:lineRule="auto"/>
        <w:ind w:left="360"/>
        <w:contextualSpacing/>
        <w:jc w:val="both"/>
        <w:rPr>
          <w:rFonts w:ascii="Arial" w:eastAsia="Times New Roman" w:hAnsi="Arial" w:cs="Arial"/>
          <w:lang w:val="sr-Cyrl-CS" w:eastAsia="x-none"/>
        </w:rPr>
      </w:pPr>
      <w:r w:rsidRPr="00036096">
        <w:rPr>
          <w:rFonts w:ascii="Arial" w:eastAsia="Times New Roman" w:hAnsi="Arial" w:cs="Arial"/>
          <w:lang w:val="sr-Cyrl-CS" w:eastAsia="x-none"/>
        </w:rPr>
        <w:t>Потврђујемо да су по овој ситуацији изведени референтни радови по врстама и у вредности, без ПДВ-а:</w:t>
      </w:r>
    </w:p>
    <w:p w14:paraId="3187EA27" w14:textId="77777777" w:rsidR="00054A85" w:rsidRPr="00036096" w:rsidRDefault="00054A85" w:rsidP="00054A85">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b/>
          <w:lang w:val="sr-Cyrl-CS" w:eastAsia="x-none"/>
        </w:rPr>
        <w:t>6.4.1.</w:t>
      </w:r>
      <w:r w:rsidRPr="00036096">
        <w:rPr>
          <w:rFonts w:ascii="Arial" w:eastAsia="Times New Roman" w:hAnsi="Arial" w:cs="Arial"/>
          <w:lang w:val="sr-Cyrl-CS" w:eastAsia="x-none"/>
        </w:rPr>
        <w:t xml:space="preserve"> Армирачки радови:    </w:t>
      </w:r>
      <w:r w:rsidRPr="00036096">
        <w:rPr>
          <w:rFonts w:ascii="Arial" w:eastAsia="Times New Roman" w:hAnsi="Arial" w:cs="Arial"/>
          <w:lang w:val="sr-Cyrl-CS" w:eastAsia="x-none"/>
        </w:rPr>
        <w:tab/>
      </w:r>
      <w:r w:rsidRPr="00036096">
        <w:rPr>
          <w:rFonts w:ascii="Arial" w:eastAsia="Times New Roman" w:hAnsi="Arial" w:cs="Arial"/>
          <w:lang w:val="sr-Cyrl-CS" w:eastAsia="x-none"/>
        </w:rPr>
        <w:tab/>
      </w:r>
      <w:r w:rsidRPr="00036096">
        <w:rPr>
          <w:rFonts w:ascii="Arial" w:eastAsia="Times New Roman" w:hAnsi="Arial" w:cs="Arial"/>
          <w:lang w:val="sr-Cyrl-CS" w:eastAsia="x-none"/>
        </w:rPr>
        <w:tab/>
        <w:t xml:space="preserve">      ______</w:t>
      </w:r>
      <w:r w:rsidRPr="00036096">
        <w:rPr>
          <w:rFonts w:ascii="Arial" w:eastAsia="Times New Roman" w:hAnsi="Arial" w:cs="Arial"/>
          <w:sz w:val="24"/>
          <w:szCs w:val="24"/>
          <w:lang w:val="sr-Cyrl-CS" w:eastAsia="x-none"/>
        </w:rPr>
        <w:t>______________дин</w:t>
      </w:r>
      <w:r w:rsidRPr="00036096">
        <w:rPr>
          <w:rFonts w:ascii="Arial" w:eastAsia="Times New Roman" w:hAnsi="Arial" w:cs="Arial"/>
          <w:lang w:val="sr-Cyrl-CS" w:eastAsia="x-none"/>
        </w:rPr>
        <w:tab/>
        <w:t xml:space="preserve">     </w:t>
      </w:r>
    </w:p>
    <w:p w14:paraId="462EAE50" w14:textId="77777777" w:rsidR="00054A85" w:rsidRPr="00036096" w:rsidRDefault="00054A85" w:rsidP="00054A85">
      <w:pPr>
        <w:spacing w:after="0" w:line="240" w:lineRule="auto"/>
        <w:contextualSpacing/>
        <w:jc w:val="both"/>
        <w:rPr>
          <w:rFonts w:ascii="Arial" w:eastAsia="Times New Roman" w:hAnsi="Arial" w:cs="Arial"/>
          <w:lang w:val="sr-Cyrl-CS" w:eastAsia="x-none"/>
        </w:rPr>
      </w:pPr>
      <w:r w:rsidRPr="00036096">
        <w:rPr>
          <w:rFonts w:ascii="Arial" w:eastAsia="Times New Roman" w:hAnsi="Arial" w:cs="Arial"/>
          <w:b/>
          <w:lang w:val="sr-Cyrl-CS" w:eastAsia="x-none"/>
        </w:rPr>
        <w:t>6.4.2.</w:t>
      </w:r>
      <w:r w:rsidRPr="00036096">
        <w:rPr>
          <w:rFonts w:ascii="Arial" w:eastAsia="Times New Roman" w:hAnsi="Arial" w:cs="Arial"/>
          <w:lang w:val="sr-Cyrl-CS" w:eastAsia="x-none"/>
        </w:rPr>
        <w:t xml:space="preserve"> Бетонски радови:</w:t>
      </w:r>
      <w:r w:rsidRPr="00036096">
        <w:rPr>
          <w:rFonts w:ascii="Arial" w:eastAsia="Times New Roman" w:hAnsi="Arial" w:cs="Arial"/>
          <w:sz w:val="24"/>
          <w:szCs w:val="24"/>
          <w:lang w:val="sr-Cyrl-CS" w:eastAsia="x-none"/>
        </w:rPr>
        <w:tab/>
      </w:r>
      <w:r w:rsidRPr="00036096">
        <w:rPr>
          <w:rFonts w:ascii="Arial" w:eastAsia="Times New Roman" w:hAnsi="Arial" w:cs="Arial"/>
          <w:sz w:val="24"/>
          <w:szCs w:val="24"/>
          <w:lang w:val="sr-Cyrl-CS" w:eastAsia="x-none"/>
        </w:rPr>
        <w:tab/>
        <w:t xml:space="preserve">                         </w:t>
      </w:r>
      <w:r w:rsidRPr="00036096">
        <w:rPr>
          <w:rFonts w:ascii="Arial" w:eastAsia="Times New Roman" w:hAnsi="Arial" w:cs="Arial"/>
          <w:lang w:val="sr-Cyrl-CS" w:eastAsia="x-none"/>
        </w:rPr>
        <w:t>______</w:t>
      </w:r>
      <w:r w:rsidRPr="00036096">
        <w:rPr>
          <w:rFonts w:ascii="Arial" w:eastAsia="Times New Roman" w:hAnsi="Arial" w:cs="Arial"/>
          <w:sz w:val="24"/>
          <w:szCs w:val="24"/>
          <w:lang w:val="sr-Cyrl-CS" w:eastAsia="x-none"/>
        </w:rPr>
        <w:t>_______________дин</w:t>
      </w:r>
    </w:p>
    <w:p w14:paraId="07E20C3B" w14:textId="77777777" w:rsidR="00054A85" w:rsidRPr="00036096" w:rsidRDefault="00054A85" w:rsidP="00054A85">
      <w:pPr>
        <w:spacing w:after="0" w:line="240" w:lineRule="auto"/>
        <w:contextualSpacing/>
        <w:jc w:val="both"/>
        <w:rPr>
          <w:rFonts w:ascii="Arial" w:eastAsia="Times New Roman" w:hAnsi="Arial" w:cs="Arial"/>
          <w:b/>
          <w:sz w:val="16"/>
          <w:szCs w:val="16"/>
          <w:lang w:val="sr-Cyrl-CS" w:eastAsia="x-none"/>
        </w:rPr>
      </w:pPr>
    </w:p>
    <w:p w14:paraId="05FBECC2" w14:textId="77777777" w:rsidR="00054A85" w:rsidRPr="00036096" w:rsidRDefault="00054A85" w:rsidP="00054A85">
      <w:pPr>
        <w:spacing w:after="0" w:line="240" w:lineRule="auto"/>
        <w:contextualSpacing/>
        <w:jc w:val="both"/>
        <w:rPr>
          <w:rFonts w:ascii="Arial" w:eastAsia="Times New Roman" w:hAnsi="Arial" w:cs="Arial"/>
          <w:b/>
          <w:lang w:val="sr-Cyrl-CS" w:eastAsia="x-none"/>
        </w:rPr>
      </w:pPr>
      <w:r w:rsidRPr="00036096">
        <w:rPr>
          <w:rFonts w:ascii="Arial" w:eastAsia="Times New Roman" w:hAnsi="Arial" w:cs="Arial"/>
          <w:b/>
          <w:lang w:val="sr-Cyrl-CS" w:eastAsia="x-none"/>
        </w:rPr>
        <w:t>Укупна вредност референтних радова (6.4.1+6.4.2):__</w:t>
      </w:r>
      <w:r w:rsidRPr="00036096">
        <w:rPr>
          <w:rFonts w:ascii="Arial" w:eastAsia="Times New Roman" w:hAnsi="Arial" w:cs="Arial"/>
          <w:b/>
          <w:sz w:val="24"/>
          <w:szCs w:val="24"/>
          <w:lang w:val="sr-Cyrl-CS" w:eastAsia="x-none"/>
        </w:rPr>
        <w:t>______________дин</w:t>
      </w:r>
    </w:p>
    <w:p w14:paraId="2CB6803B" w14:textId="77777777" w:rsidR="00054A85" w:rsidRPr="00036096" w:rsidRDefault="00054A85" w:rsidP="00054A85">
      <w:pPr>
        <w:spacing w:before="120" w:after="0" w:line="240" w:lineRule="auto"/>
        <w:jc w:val="both"/>
        <w:rPr>
          <w:rFonts w:ascii="Arial" w:eastAsia="Times New Roman" w:hAnsi="Arial" w:cs="Arial"/>
          <w:b/>
          <w:lang w:val="sr-Cyrl-RS" w:eastAsia="x-none"/>
        </w:rPr>
      </w:pPr>
      <w:r w:rsidRPr="00036096">
        <w:rPr>
          <w:rFonts w:ascii="Arial" w:eastAsia="Times New Roman" w:hAnsi="Arial" w:cs="Arial"/>
          <w:lang w:val="ru-RU" w:eastAsia="x-none"/>
        </w:rPr>
        <w:t xml:space="preserve">Потврда се издаје на захтев горе именованог Извођача ради учешћа у поступку јавне набавке радова </w:t>
      </w:r>
      <w:r w:rsidRPr="00036096">
        <w:rPr>
          <w:rFonts w:ascii="Arial" w:eastAsia="Times New Roman" w:hAnsi="Arial" w:cs="Arial"/>
          <w:b/>
          <w:lang w:val="sr-Latn-RS" w:eastAsia="x-none"/>
        </w:rPr>
        <w:t>„</w:t>
      </w:r>
      <w:r w:rsidRPr="00036096">
        <w:rPr>
          <w:rFonts w:ascii="Arial" w:eastAsia="Times New Roman" w:hAnsi="Arial" w:cs="Arial"/>
          <w:b/>
          <w:lang w:val="sr-Cyrl-RS" w:eastAsia="x-none"/>
        </w:rPr>
        <w:t>Изградња котларнице базена</w:t>
      </w:r>
      <w:r w:rsidRPr="00036096">
        <w:rPr>
          <w:rFonts w:ascii="Arial" w:eastAsia="Times New Roman" w:hAnsi="Arial" w:cs="Arial"/>
          <w:b/>
          <w:lang w:val="sr-Latn-RS" w:eastAsia="x-none"/>
        </w:rPr>
        <w:t>“</w:t>
      </w:r>
    </w:p>
    <w:p w14:paraId="70622249" w14:textId="77777777" w:rsidR="00054A85" w:rsidRPr="00036096" w:rsidRDefault="00054A85" w:rsidP="00054A85">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Да су наведени подаци тачни, својим потписом и печатом</w:t>
      </w:r>
    </w:p>
    <w:p w14:paraId="7FCA35F7" w14:textId="77777777" w:rsidR="00054A85" w:rsidRPr="00036096" w:rsidRDefault="00054A85" w:rsidP="00054A85">
      <w:pPr>
        <w:suppressAutoHyphens/>
        <w:spacing w:after="0" w:line="240" w:lineRule="auto"/>
        <w:jc w:val="center"/>
        <w:rPr>
          <w:rFonts w:ascii="Arial" w:eastAsia="Times New Roman" w:hAnsi="Arial" w:cs="Arial"/>
          <w:b/>
          <w:lang w:val="sr-Cyrl-CS" w:eastAsia="ar-SA"/>
        </w:rPr>
      </w:pPr>
      <w:r w:rsidRPr="00036096">
        <w:rPr>
          <w:rFonts w:ascii="Arial" w:eastAsia="Times New Roman" w:hAnsi="Arial" w:cs="Arial"/>
          <w:b/>
          <w:lang w:val="sr-Cyrl-CS" w:eastAsia="ar-SA"/>
        </w:rPr>
        <w:t>потврђује одговорно лице Наручиоца.</w:t>
      </w:r>
    </w:p>
    <w:p w14:paraId="0B8530DB" w14:textId="77777777" w:rsidR="00054A85" w:rsidRPr="00036096" w:rsidRDefault="00054A85" w:rsidP="00054A85">
      <w:pPr>
        <w:suppressAutoHyphens/>
        <w:spacing w:after="0" w:line="240" w:lineRule="auto"/>
        <w:jc w:val="center"/>
        <w:rPr>
          <w:rFonts w:ascii="Arial" w:eastAsia="Times New Roman" w:hAnsi="Arial" w:cs="Arial"/>
          <w:b/>
          <w:lang w:val="sr-Cyrl-CS" w:eastAsia="ar-SA"/>
        </w:rPr>
      </w:pPr>
    </w:p>
    <w:p w14:paraId="0FAFF93C" w14:textId="77777777" w:rsidR="00054A85" w:rsidRPr="00036096" w:rsidRDefault="00054A85" w:rsidP="00054A85">
      <w:pPr>
        <w:tabs>
          <w:tab w:val="left" w:pos="3960"/>
          <w:tab w:val="left" w:pos="6120"/>
        </w:tabs>
        <w:suppressAutoHyphens/>
        <w:spacing w:after="0" w:line="240" w:lineRule="auto"/>
        <w:contextualSpacing/>
        <w:rPr>
          <w:rFonts w:ascii="Arial" w:eastAsia="Times New Roman" w:hAnsi="Arial" w:cs="Arial"/>
          <w:lang w:val="ru-RU" w:eastAsia="ar-SA"/>
        </w:rPr>
      </w:pPr>
      <w:r w:rsidRPr="00036096">
        <w:rPr>
          <w:rFonts w:ascii="Arial" w:eastAsia="Times New Roman" w:hAnsi="Arial" w:cs="Arial"/>
          <w:lang w:val="ru-RU" w:eastAsia="ar-SA"/>
        </w:rPr>
        <w:t xml:space="preserve">     Место и датум:</w:t>
      </w:r>
      <w:r w:rsidRPr="00036096">
        <w:rPr>
          <w:rFonts w:ascii="Arial" w:eastAsia="Times New Roman" w:hAnsi="Arial" w:cs="Arial"/>
          <w:lang w:val="sl-SI" w:eastAsia="ar-SA"/>
        </w:rPr>
        <w:tab/>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           </w:t>
      </w:r>
      <w:r w:rsidRPr="00036096">
        <w:rPr>
          <w:rFonts w:ascii="Arial" w:eastAsia="Times New Roman" w:hAnsi="Arial" w:cs="Arial"/>
          <w:lang w:val="sr-Cyrl-CS" w:eastAsia="ar-SA"/>
        </w:rPr>
        <w:t xml:space="preserve">                         </w:t>
      </w:r>
      <w:r w:rsidRPr="00036096">
        <w:rPr>
          <w:rFonts w:ascii="Arial" w:eastAsia="Times New Roman" w:hAnsi="Arial" w:cs="Arial"/>
          <w:lang w:val="ru-RU" w:eastAsia="ar-SA"/>
        </w:rPr>
        <w:t xml:space="preserve">Потпис одговорног лица  </w:t>
      </w:r>
    </w:p>
    <w:p w14:paraId="6CF924B2" w14:textId="77777777" w:rsidR="00150F99" w:rsidRPr="00036096" w:rsidRDefault="00054A85" w:rsidP="00150F99">
      <w:pPr>
        <w:tabs>
          <w:tab w:val="left" w:pos="3960"/>
          <w:tab w:val="left" w:pos="6120"/>
        </w:tabs>
        <w:suppressAutoHyphens/>
        <w:spacing w:after="120" w:line="240" w:lineRule="auto"/>
        <w:rPr>
          <w:rFonts w:ascii="Arial" w:eastAsia="Times New Roman" w:hAnsi="Arial" w:cs="Arial"/>
          <w:lang w:eastAsia="ar-SA"/>
        </w:rPr>
      </w:pPr>
      <w:r w:rsidRPr="00036096">
        <w:rPr>
          <w:rFonts w:ascii="Arial" w:eastAsia="Times New Roman" w:hAnsi="Arial" w:cs="Arial"/>
          <w:lang w:val="ru-RU" w:eastAsia="ar-SA"/>
        </w:rPr>
        <w:t xml:space="preserve">                                                                       МП                            референтног  наручиоца:</w:t>
      </w:r>
    </w:p>
    <w:p w14:paraId="2D01BFD2" w14:textId="77777777" w:rsidR="00054A85" w:rsidRPr="00036096" w:rsidRDefault="00150F99" w:rsidP="00150F99">
      <w:pPr>
        <w:tabs>
          <w:tab w:val="left" w:pos="3960"/>
          <w:tab w:val="left" w:pos="6120"/>
        </w:tabs>
        <w:suppressAutoHyphens/>
        <w:spacing w:after="120" w:line="240" w:lineRule="auto"/>
        <w:rPr>
          <w:rFonts w:ascii="Arial" w:eastAsia="Times New Roman" w:hAnsi="Arial" w:cs="Arial"/>
          <w:lang w:eastAsia="ar-SA"/>
        </w:rPr>
      </w:pPr>
      <w:r w:rsidRPr="00036096">
        <w:rPr>
          <w:rFonts w:ascii="Arial" w:eastAsia="Times New Roman" w:hAnsi="Arial" w:cs="Arial"/>
          <w:lang w:val="sr-Cyrl-CS" w:eastAsia="ar-SA"/>
        </w:rPr>
        <w:t xml:space="preserve">_____________________                                                           </w:t>
      </w:r>
      <w:r w:rsidR="00054A85" w:rsidRPr="00036096">
        <w:rPr>
          <w:rFonts w:ascii="Arial" w:eastAsia="Times New Roman" w:hAnsi="Arial" w:cs="Arial"/>
          <w:lang w:val="sr-Cyrl-CS" w:eastAsia="ar-SA"/>
        </w:rPr>
        <w:t xml:space="preserve">_______________________                                                    </w:t>
      </w:r>
    </w:p>
    <w:p w14:paraId="37289835" w14:textId="77777777" w:rsidR="00054A85" w:rsidRPr="00036096" w:rsidRDefault="00054A85" w:rsidP="00054A85">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sidRPr="00036096">
        <w:rPr>
          <w:rFonts w:ascii="Arial" w:eastAsia="Times New Roman" w:hAnsi="Arial" w:cs="Arial"/>
          <w:b/>
          <w:i/>
          <w:lang w:val="sr-Cyrl-CS" w:eastAsia="ar-SA"/>
        </w:rPr>
        <w:t xml:space="preserve">Напомене: </w:t>
      </w:r>
      <w:r w:rsidRPr="00036096">
        <w:rPr>
          <w:rFonts w:ascii="Arial" w:eastAsia="Times New Roman" w:hAnsi="Arial" w:cs="Arial"/>
          <w:i/>
          <w:lang w:val="sr-Latn-RS" w:eastAsia="ar-SA"/>
        </w:rPr>
        <w:t xml:space="preserve"> </w:t>
      </w:r>
    </w:p>
    <w:p w14:paraId="2B63F695" w14:textId="77777777" w:rsidR="00054A85" w:rsidRPr="00036096" w:rsidRDefault="00422E46" w:rsidP="00422E46">
      <w:pPr>
        <w:tabs>
          <w:tab w:val="left" w:pos="567"/>
        </w:tabs>
        <w:suppressAutoHyphens/>
        <w:spacing w:after="0" w:line="240" w:lineRule="auto"/>
        <w:ind w:left="567" w:right="-540"/>
        <w:jc w:val="both"/>
        <w:rPr>
          <w:rFonts w:ascii="Arial" w:eastAsia="Times New Roman" w:hAnsi="Arial" w:cs="Arial"/>
          <w:i/>
          <w:lang w:val="sr-Cyrl-CS" w:eastAsia="ar-SA"/>
        </w:rPr>
      </w:pPr>
      <w:r w:rsidRPr="00036096">
        <w:rPr>
          <w:rFonts w:ascii="Arial" w:eastAsia="Times New Roman" w:hAnsi="Arial" w:cs="Arial"/>
          <w:i/>
          <w:lang w:val="sr-Latn-RS" w:eastAsia="ar-SA"/>
        </w:rPr>
        <w:t>1.</w:t>
      </w:r>
      <w:r w:rsidR="00054A85" w:rsidRPr="00036096">
        <w:rPr>
          <w:rFonts w:ascii="Arial" w:eastAsia="Times New Roman" w:hAnsi="Arial" w:cs="Arial"/>
          <w:i/>
          <w:lang w:val="sr-Cyrl-CS" w:eastAsia="ar-SA"/>
        </w:rPr>
        <w:t>У случају више референци формулар копирати.</w:t>
      </w:r>
    </w:p>
    <w:p w14:paraId="34F776FD" w14:textId="77777777" w:rsidR="00054A85" w:rsidRPr="00036096" w:rsidRDefault="00422E46" w:rsidP="00422E46">
      <w:pPr>
        <w:tabs>
          <w:tab w:val="left" w:pos="567"/>
        </w:tabs>
        <w:suppressAutoHyphens/>
        <w:spacing w:after="0" w:line="240" w:lineRule="auto"/>
        <w:ind w:left="567" w:right="-540"/>
        <w:jc w:val="both"/>
        <w:rPr>
          <w:rFonts w:ascii="Arial" w:eastAsia="Times New Roman" w:hAnsi="Arial" w:cs="Arial"/>
          <w:sz w:val="24"/>
          <w:szCs w:val="24"/>
          <w:lang w:val="sr-Cyrl-CS" w:eastAsia="ar-SA"/>
        </w:rPr>
      </w:pPr>
      <w:r w:rsidRPr="00036096">
        <w:rPr>
          <w:rFonts w:ascii="Arial" w:eastAsia="Times New Roman" w:hAnsi="Arial" w:cs="Arial"/>
          <w:i/>
          <w:lang w:val="sr-Latn-RS" w:eastAsia="ar-SA"/>
        </w:rPr>
        <w:t>2.</w:t>
      </w:r>
      <w:r w:rsidR="00054A85" w:rsidRPr="00036096">
        <w:rPr>
          <w:rFonts w:ascii="Arial" w:eastAsia="Times New Roman" w:hAnsi="Arial" w:cs="Arial"/>
          <w:i/>
          <w:lang w:val="sr-Cyrl-CS" w:eastAsia="ar-SA"/>
        </w:rPr>
        <w:t>Није неопходно да вредност референтних радова буде једнака вредности ситуације.</w:t>
      </w:r>
    </w:p>
    <w:p w14:paraId="149C9EFB" w14:textId="77777777" w:rsidR="00054A85" w:rsidRPr="00036096" w:rsidRDefault="00054A85" w:rsidP="00054A85">
      <w:pPr>
        <w:tabs>
          <w:tab w:val="left" w:pos="-135"/>
          <w:tab w:val="left" w:pos="120"/>
          <w:tab w:val="left" w:pos="330"/>
        </w:tabs>
        <w:spacing w:after="0" w:line="240" w:lineRule="auto"/>
        <w:ind w:right="-540"/>
        <w:rPr>
          <w:rFonts w:ascii="Arial" w:eastAsia="Times New Roman" w:hAnsi="Arial" w:cs="Arial"/>
          <w:i/>
          <w:sz w:val="24"/>
          <w:szCs w:val="24"/>
          <w:lang w:val="sr-Cyrl-CS" w:eastAsia="ar-SA"/>
        </w:rPr>
      </w:pPr>
      <w:r w:rsidRPr="00036096">
        <w:rPr>
          <w:rFonts w:ascii="Arial" w:eastAsia="Times New Roman" w:hAnsi="Arial" w:cs="Arial"/>
          <w:i/>
          <w:lang w:val="sr-Cyrl-CS" w:eastAsia="ar-SA"/>
        </w:rPr>
        <w:lastRenderedPageBreak/>
        <w:t>Напомена понуђача: _______________________________________________________________</w:t>
      </w:r>
      <w:r w:rsidR="002C2E5B" w:rsidRPr="00036096">
        <w:rPr>
          <w:rFonts w:ascii="Arial" w:eastAsia="Times New Roman" w:hAnsi="Arial" w:cs="Arial"/>
          <w:i/>
          <w:lang w:val="sr-Latn-RS" w:eastAsia="ar-SA"/>
        </w:rPr>
        <w:t>___________</w:t>
      </w:r>
      <w:r w:rsidRPr="00036096">
        <w:rPr>
          <w:rFonts w:ascii="Arial" w:eastAsia="Times New Roman" w:hAnsi="Arial" w:cs="Arial"/>
          <w:i/>
          <w:sz w:val="24"/>
          <w:szCs w:val="24"/>
          <w:lang w:val="sr-Cyrl-CS" w:eastAsia="ar-SA"/>
        </w:rPr>
        <w:t xml:space="preserve"> </w:t>
      </w:r>
    </w:p>
    <w:p w14:paraId="578BB935" w14:textId="77777777" w:rsidR="00054A85" w:rsidRPr="00036096" w:rsidRDefault="00054A85" w:rsidP="00054A85">
      <w:pPr>
        <w:suppressAutoHyphens/>
        <w:spacing w:after="0" w:line="240" w:lineRule="auto"/>
        <w:jc w:val="center"/>
        <w:rPr>
          <w:rFonts w:ascii="Arial" w:eastAsia="Times New Roman" w:hAnsi="Arial" w:cs="Arial"/>
          <w:i/>
          <w:sz w:val="24"/>
          <w:szCs w:val="24"/>
          <w:lang w:val="sr-Cyrl-CS" w:eastAsia="ar-SA"/>
        </w:rPr>
      </w:pPr>
      <w:r w:rsidRPr="00036096">
        <w:rPr>
          <w:rFonts w:ascii="Arial" w:eastAsia="Times New Roman" w:hAnsi="Arial" w:cs="Arial"/>
          <w:i/>
          <w:sz w:val="24"/>
          <w:szCs w:val="24"/>
          <w:lang w:val="sr-Cyrl-CS" w:eastAsia="ar-SA"/>
        </w:rPr>
        <w:t>___________________________________________________________________</w:t>
      </w:r>
    </w:p>
    <w:p w14:paraId="264CFEAC" w14:textId="77777777" w:rsidR="002C2E5B" w:rsidRPr="00036096" w:rsidRDefault="002C2E5B" w:rsidP="00710C94">
      <w:pPr>
        <w:spacing w:line="240" w:lineRule="auto"/>
        <w:jc w:val="right"/>
        <w:rPr>
          <w:rFonts w:ascii="Arial" w:hAnsi="Arial" w:cs="Arial"/>
          <w:b/>
          <w:bCs/>
          <w:lang w:val="sr-Cyrl-RS"/>
        </w:rPr>
      </w:pPr>
    </w:p>
    <w:p w14:paraId="72D2CCD8" w14:textId="73A1D38B" w:rsidR="00710C94" w:rsidRPr="00036096" w:rsidRDefault="00B00FA2" w:rsidP="00710C94">
      <w:pPr>
        <w:spacing w:line="240" w:lineRule="auto"/>
        <w:jc w:val="right"/>
        <w:rPr>
          <w:rFonts w:ascii="Arial" w:hAnsi="Arial" w:cs="Arial"/>
          <w:b/>
          <w:bCs/>
          <w:lang w:val="sr-Cyrl-RS"/>
        </w:rPr>
      </w:pPr>
      <w:r>
        <w:rPr>
          <w:rFonts w:ascii="Arial" w:hAnsi="Arial" w:cs="Arial"/>
          <w:b/>
          <w:bCs/>
          <w:lang w:val="sr-Cyrl-RS"/>
        </w:rPr>
        <w:t>(ОБРАЗАЦ 8</w:t>
      </w:r>
      <w:r w:rsidR="00710C94" w:rsidRPr="00036096">
        <w:rPr>
          <w:rFonts w:ascii="Arial" w:hAnsi="Arial" w:cs="Arial"/>
          <w:b/>
          <w:bCs/>
          <w:lang w:val="sr-Cyrl-RS"/>
        </w:rPr>
        <w:t>.)</w:t>
      </w:r>
    </w:p>
    <w:p w14:paraId="1C097BCC" w14:textId="77777777" w:rsidR="00710C94" w:rsidRPr="00036096" w:rsidRDefault="00710C94" w:rsidP="00710C94">
      <w:pPr>
        <w:jc w:val="center"/>
        <w:rPr>
          <w:rFonts w:ascii="Arial" w:eastAsia="Arial" w:hAnsi="Arial" w:cs="Arial"/>
          <w:b/>
          <w:bCs/>
          <w:sz w:val="28"/>
          <w:szCs w:val="28"/>
          <w:shd w:val="clear" w:color="auto" w:fill="FFFFFF"/>
        </w:rPr>
      </w:pPr>
    </w:p>
    <w:p w14:paraId="32DF085E" w14:textId="77777777" w:rsidR="00710C94" w:rsidRPr="00036096" w:rsidRDefault="00710C94" w:rsidP="00710C94">
      <w:pPr>
        <w:jc w:val="center"/>
        <w:rPr>
          <w:rFonts w:ascii="Arial" w:eastAsia="Arial" w:hAnsi="Arial" w:cs="Arial"/>
          <w:b/>
          <w:bCs/>
          <w:sz w:val="28"/>
          <w:szCs w:val="28"/>
          <w:shd w:val="clear" w:color="auto" w:fill="FFFFFF"/>
        </w:rPr>
      </w:pPr>
      <w:r w:rsidRPr="00036096">
        <w:rPr>
          <w:rFonts w:ascii="Arial" w:eastAsia="Arial" w:hAnsi="Arial" w:cs="Arial"/>
          <w:b/>
          <w:bCs/>
          <w:sz w:val="28"/>
          <w:szCs w:val="28"/>
          <w:shd w:val="clear" w:color="auto" w:fill="FFFFFF"/>
        </w:rPr>
        <w:t>МОДЕЛ УГОВОРА</w:t>
      </w:r>
    </w:p>
    <w:p w14:paraId="3150CE06" w14:textId="77777777" w:rsidR="002C2E5B" w:rsidRPr="00036096" w:rsidRDefault="002C2E5B" w:rsidP="00710C94">
      <w:pPr>
        <w:jc w:val="center"/>
        <w:rPr>
          <w:rFonts w:ascii="Arial" w:hAnsi="Arial" w:cs="Arial"/>
          <w:sz w:val="28"/>
          <w:szCs w:val="28"/>
        </w:rPr>
      </w:pPr>
    </w:p>
    <w:p w14:paraId="03FC87C9" w14:textId="77777777" w:rsidR="00422E46" w:rsidRPr="00036096" w:rsidRDefault="00422E46" w:rsidP="00710C94">
      <w:pPr>
        <w:spacing w:after="0" w:line="240" w:lineRule="auto"/>
        <w:jc w:val="center"/>
      </w:pPr>
    </w:p>
    <w:p w14:paraId="09F1E810" w14:textId="7A658EFB" w:rsidR="00710C94" w:rsidRPr="00036096" w:rsidRDefault="00710C94" w:rsidP="00422E46">
      <w:pPr>
        <w:spacing w:after="0" w:line="240" w:lineRule="auto"/>
        <w:jc w:val="both"/>
        <w:rPr>
          <w:rFonts w:ascii="Arial" w:eastAsia="Arial" w:hAnsi="Arial" w:cs="Arial"/>
          <w:b/>
          <w:shd w:val="clear" w:color="auto" w:fill="FFFFFF"/>
          <w:lang w:val="sr-Cyrl-RS" w:eastAsia="sr-Cyrl-CS"/>
        </w:rPr>
      </w:pPr>
      <w:r w:rsidRPr="00036096">
        <w:rPr>
          <w:rFonts w:ascii="Arial" w:hAnsi="Arial" w:cs="Arial"/>
        </w:rPr>
        <w:t>о извођењу радова на</w:t>
      </w:r>
      <w:r w:rsidRPr="00036096">
        <w:rPr>
          <w:rFonts w:ascii="Arial" w:hAnsi="Arial" w:cs="Arial"/>
          <w:lang w:val="sr-Cyrl-RS"/>
        </w:rPr>
        <w:t xml:space="preserve"> </w:t>
      </w:r>
      <w:r w:rsidRPr="00036096">
        <w:rPr>
          <w:rFonts w:ascii="Arial" w:eastAsia="Arial" w:hAnsi="Arial" w:cs="Arial"/>
          <w:b/>
          <w:shd w:val="clear" w:color="auto" w:fill="FFFFFF"/>
          <w:lang w:val="sr-Cyrl-RS" w:eastAsia="sr-Cyrl-CS"/>
        </w:rPr>
        <w:t>Изградња котларнице базена</w:t>
      </w:r>
      <w:r w:rsidR="00422E46" w:rsidRPr="00036096">
        <w:rPr>
          <w:rFonts w:ascii="Arial" w:eastAsia="Arial" w:hAnsi="Arial" w:cs="Arial"/>
          <w:b/>
          <w:shd w:val="clear" w:color="auto" w:fill="FFFFFF"/>
          <w:lang w:val="sr-Latn-RS" w:eastAsia="sr-Cyrl-CS"/>
        </w:rPr>
        <w:t xml:space="preserve"> </w:t>
      </w:r>
      <w:r w:rsidR="00422E46" w:rsidRPr="00036096">
        <w:rPr>
          <w:rStyle w:val="Bodytext"/>
          <w:lang w:val="sr-Cyrl-RS" w:eastAsia="sr-Cyrl-CS"/>
        </w:rPr>
        <w:t xml:space="preserve">ЈН број  </w:t>
      </w:r>
      <w:r w:rsidR="00082C0C">
        <w:rPr>
          <w:rStyle w:val="Bodytext"/>
          <w:lang w:val="sr-Cyrl-RS" w:eastAsia="sr-Cyrl-CS"/>
        </w:rPr>
        <w:t>18/19</w:t>
      </w:r>
    </w:p>
    <w:p w14:paraId="20607093" w14:textId="77777777" w:rsidR="00710C94" w:rsidRPr="00036096" w:rsidRDefault="00710C94" w:rsidP="00710C94">
      <w:pPr>
        <w:pStyle w:val="4"/>
        <w:shd w:val="clear" w:color="auto" w:fill="auto"/>
        <w:spacing w:before="0" w:after="236" w:line="274" w:lineRule="exact"/>
        <w:ind w:firstLine="0"/>
        <w:jc w:val="both"/>
        <w:rPr>
          <w:b/>
        </w:rPr>
      </w:pPr>
    </w:p>
    <w:p w14:paraId="2ECB8B2C" w14:textId="77777777" w:rsidR="00710C94" w:rsidRPr="00036096" w:rsidRDefault="00710C94" w:rsidP="00710C94">
      <w:pPr>
        <w:pStyle w:val="4"/>
        <w:shd w:val="clear" w:color="auto" w:fill="auto"/>
        <w:spacing w:before="0" w:after="236" w:line="274" w:lineRule="exact"/>
        <w:ind w:firstLine="0"/>
        <w:jc w:val="both"/>
        <w:rPr>
          <w:lang w:val="en-US"/>
        </w:rPr>
      </w:pPr>
      <w:r w:rsidRPr="00036096">
        <w:rPr>
          <w:rStyle w:val="BodytextBold"/>
        </w:rPr>
        <w:t>Уговорне стране :</w:t>
      </w:r>
    </w:p>
    <w:p w14:paraId="51A6F3AB" w14:textId="77777777" w:rsidR="00710C94" w:rsidRPr="00036096" w:rsidRDefault="00710C94" w:rsidP="00710C94">
      <w:pPr>
        <w:pStyle w:val="4"/>
        <w:shd w:val="clear" w:color="auto" w:fill="auto"/>
        <w:spacing w:before="0" w:after="240" w:line="274" w:lineRule="exact"/>
        <w:ind w:firstLine="0"/>
        <w:jc w:val="both"/>
        <w:rPr>
          <w:b/>
        </w:rPr>
      </w:pPr>
      <w:r w:rsidRPr="00036096">
        <w:rPr>
          <w:b/>
        </w:rPr>
        <w:t>1. Општина Лајковац</w:t>
      </w:r>
      <w:r w:rsidRPr="00036096">
        <w:rPr>
          <w:b/>
          <w:lang w:val="sr-Cyrl-RS"/>
        </w:rPr>
        <w:t xml:space="preserve"> </w:t>
      </w:r>
      <w:r w:rsidRPr="00036096">
        <w:rPr>
          <w:b/>
        </w:rPr>
        <w:t>- Општинска управа Лајковац, Омладински трг бр.1, Лајковац</w:t>
      </w:r>
    </w:p>
    <w:p w14:paraId="0CDEDB6A" w14:textId="0F9E79A2" w:rsidR="00710C94" w:rsidRPr="00036096" w:rsidRDefault="00710C94" w:rsidP="00710C94">
      <w:pPr>
        <w:pStyle w:val="4"/>
        <w:shd w:val="clear" w:color="auto" w:fill="auto"/>
        <w:spacing w:before="0" w:after="523" w:line="274" w:lineRule="exact"/>
        <w:ind w:firstLine="0"/>
        <w:jc w:val="both"/>
      </w:pPr>
      <w:r w:rsidRPr="00036096">
        <w:t xml:space="preserve">матични број 07353154, ПИБ 101343119, који заступа </w:t>
      </w:r>
      <w:r w:rsidR="00516B57">
        <w:rPr>
          <w:lang w:val="sr-Cyrl-RS"/>
        </w:rPr>
        <w:t xml:space="preserve">в.д. </w:t>
      </w:r>
      <w:r w:rsidRPr="00036096">
        <w:t>начелник</w:t>
      </w:r>
      <w:r w:rsidR="00516B57">
        <w:rPr>
          <w:lang w:val="sr-Cyrl-RS"/>
        </w:rPr>
        <w:t>а</w:t>
      </w:r>
      <w:r w:rsidRPr="00036096">
        <w:t xml:space="preserve"> </w:t>
      </w:r>
      <w:r w:rsidR="00516B57">
        <w:rPr>
          <w:lang w:val="sr-Cyrl-RS"/>
        </w:rPr>
        <w:t>Наташа Ковачевић</w:t>
      </w:r>
      <w:r w:rsidRPr="00036096">
        <w:t xml:space="preserve"> дипл. Правник</w:t>
      </w:r>
      <w:r w:rsidRPr="00036096">
        <w:rPr>
          <w:lang w:val="sr-Cyrl-RS"/>
        </w:rPr>
        <w:t>,</w:t>
      </w:r>
      <w:r w:rsidRPr="00036096">
        <w:t xml:space="preserve"> (у даљем тексту: Наручилац),</w:t>
      </w:r>
    </w:p>
    <w:p w14:paraId="5C942163" w14:textId="77777777" w:rsidR="00710C94" w:rsidRPr="00036096" w:rsidRDefault="00710C94" w:rsidP="00710C94">
      <w:pPr>
        <w:pStyle w:val="Bodytext20"/>
        <w:shd w:val="clear" w:color="auto" w:fill="auto"/>
        <w:tabs>
          <w:tab w:val="left" w:leader="underscore" w:pos="4806"/>
          <w:tab w:val="left" w:leader="underscore" w:pos="7009"/>
        </w:tabs>
        <w:spacing w:before="0" w:after="18" w:line="220" w:lineRule="exact"/>
        <w:ind w:firstLine="0"/>
        <w:jc w:val="both"/>
        <w:rPr>
          <w:rStyle w:val="Headerorfooter"/>
          <w:rFonts w:eastAsia="Arial"/>
          <w:b/>
          <w:lang w:val="ru-RU"/>
        </w:rPr>
      </w:pPr>
      <w:r w:rsidRPr="00036096">
        <w:rPr>
          <w:b/>
        </w:rPr>
        <w:t>2. Извођач</w:t>
      </w:r>
      <w:r w:rsidRPr="00036096">
        <w:rPr>
          <w:rStyle w:val="Headerorfooter"/>
          <w:rFonts w:eastAsia="Arial"/>
        </w:rPr>
        <w:tab/>
        <w:t>,</w:t>
      </w:r>
      <w:r w:rsidRPr="00036096">
        <w:rPr>
          <w:rStyle w:val="Headerorfooter"/>
          <w:rFonts w:eastAsia="Arial"/>
        </w:rPr>
        <w:tab/>
        <w:t>,ул.</w:t>
      </w:r>
      <w:r w:rsidRPr="00036096">
        <w:rPr>
          <w:rStyle w:val="Headerorfooter"/>
          <w:rFonts w:eastAsia="Arial"/>
          <w:lang w:val="ru-RU"/>
        </w:rPr>
        <w:t>________________</w:t>
      </w:r>
    </w:p>
    <w:p w14:paraId="39D1AF6D" w14:textId="77777777" w:rsidR="00710C94" w:rsidRPr="00036096" w:rsidRDefault="00710C94" w:rsidP="00710C94">
      <w:pPr>
        <w:pStyle w:val="Bodytext20"/>
        <w:shd w:val="clear" w:color="auto" w:fill="auto"/>
        <w:tabs>
          <w:tab w:val="left" w:leader="underscore" w:pos="4806"/>
          <w:tab w:val="left" w:leader="underscore" w:pos="7009"/>
        </w:tabs>
        <w:spacing w:before="0" w:after="18" w:line="220" w:lineRule="exact"/>
        <w:ind w:firstLine="0"/>
        <w:jc w:val="both"/>
        <w:rPr>
          <w:lang w:val="sr-Cyrl-RS"/>
        </w:rPr>
      </w:pPr>
      <w:r w:rsidRPr="00036096">
        <w:t>бр.</w:t>
      </w:r>
      <w:r w:rsidRPr="00036096">
        <w:tab/>
        <w:t xml:space="preserve">, матични број </w:t>
      </w:r>
      <w:r w:rsidRPr="00036096">
        <w:tab/>
        <w:t>, ПИБ _</w:t>
      </w:r>
      <w:r w:rsidRPr="00036096">
        <w:rPr>
          <w:lang w:val="sr-Cyrl-RS"/>
        </w:rPr>
        <w:t>_____________</w:t>
      </w:r>
    </w:p>
    <w:p w14:paraId="3C43C7FB" w14:textId="77777777" w:rsidR="00710C94" w:rsidRPr="00036096" w:rsidRDefault="00710C94" w:rsidP="00710C94">
      <w:pPr>
        <w:pStyle w:val="4"/>
        <w:shd w:val="clear" w:color="auto" w:fill="auto"/>
        <w:tabs>
          <w:tab w:val="left" w:leader="underscore" w:pos="4311"/>
          <w:tab w:val="left" w:leader="underscore" w:pos="9399"/>
        </w:tabs>
        <w:spacing w:before="0" w:after="13" w:line="220" w:lineRule="exact"/>
        <w:ind w:firstLine="0"/>
        <w:jc w:val="both"/>
        <w:rPr>
          <w:lang w:val="en-US"/>
        </w:rPr>
      </w:pPr>
      <w:r w:rsidRPr="00036096">
        <w:t>рачун бр.</w:t>
      </w:r>
      <w:r w:rsidRPr="00036096">
        <w:tab/>
        <w:t>код пословне банке</w:t>
      </w:r>
      <w:r w:rsidRPr="00036096">
        <w:tab/>
      </w:r>
    </w:p>
    <w:p w14:paraId="0F5BCACB" w14:textId="77777777" w:rsidR="00710C94" w:rsidRPr="00036096" w:rsidRDefault="00710C94" w:rsidP="00710C94">
      <w:pPr>
        <w:pStyle w:val="4"/>
        <w:shd w:val="clear" w:color="auto" w:fill="auto"/>
        <w:tabs>
          <w:tab w:val="left" w:leader="underscore" w:pos="6298"/>
        </w:tabs>
        <w:spacing w:before="0" w:after="553" w:line="220" w:lineRule="exact"/>
        <w:ind w:firstLine="0"/>
        <w:jc w:val="both"/>
      </w:pPr>
      <w:r w:rsidRPr="00036096">
        <w:t>које заступа директор</w:t>
      </w:r>
      <w:r w:rsidRPr="00036096">
        <w:tab/>
        <w:t>, (у даљем тексту Извођач)</w:t>
      </w:r>
    </w:p>
    <w:p w14:paraId="4F7F82B8" w14:textId="77777777" w:rsidR="00710C94" w:rsidRPr="00036096" w:rsidRDefault="00710C94" w:rsidP="00710C94">
      <w:pPr>
        <w:pStyle w:val="Heading40"/>
        <w:keepNext/>
        <w:keepLines/>
        <w:shd w:val="clear" w:color="auto" w:fill="auto"/>
        <w:spacing w:after="253" w:line="220" w:lineRule="exact"/>
        <w:ind w:firstLine="0"/>
        <w:jc w:val="both"/>
        <w:rPr>
          <w:b/>
          <w:lang w:val="sr-Cyrl-RS"/>
        </w:rPr>
      </w:pPr>
      <w:r w:rsidRPr="00036096">
        <w:rPr>
          <w:b/>
          <w:lang w:val="sr-Cyrl-RS"/>
        </w:rPr>
        <w:t>УВОДНЕ ОДРЕДБЕ</w:t>
      </w:r>
    </w:p>
    <w:p w14:paraId="69C6B6CA" w14:textId="77777777" w:rsidR="00710C94" w:rsidRPr="00036096" w:rsidRDefault="00710C94" w:rsidP="00710C94">
      <w:pPr>
        <w:pStyle w:val="Heading40"/>
        <w:keepNext/>
        <w:keepLines/>
        <w:shd w:val="clear" w:color="auto" w:fill="auto"/>
        <w:spacing w:after="215" w:line="220" w:lineRule="exact"/>
        <w:ind w:firstLine="0"/>
        <w:jc w:val="center"/>
        <w:rPr>
          <w:b/>
          <w:lang w:val="en-US"/>
        </w:rPr>
      </w:pPr>
      <w:r w:rsidRPr="00036096">
        <w:rPr>
          <w:b/>
        </w:rPr>
        <w:t>Члан 1.</w:t>
      </w:r>
    </w:p>
    <w:p w14:paraId="075F5D72" w14:textId="03204895" w:rsidR="00710C94" w:rsidRPr="00036096" w:rsidRDefault="00710C94" w:rsidP="00422E46">
      <w:pPr>
        <w:spacing w:after="0" w:line="240" w:lineRule="auto"/>
        <w:jc w:val="both"/>
        <w:rPr>
          <w:rFonts w:ascii="Arial" w:hAnsi="Arial" w:cs="Arial"/>
          <w:lang w:val="sr-Cyrl-RS"/>
        </w:rPr>
      </w:pPr>
      <w:r w:rsidRPr="00036096">
        <w:rPr>
          <w:rFonts w:ascii="Arial" w:hAnsi="Arial" w:cs="Arial"/>
        </w:rPr>
        <w:t>Уговорне стране констатују да је Наручилац изабрао Извођача</w:t>
      </w:r>
      <w:r w:rsidRPr="00036096">
        <w:rPr>
          <w:rFonts w:ascii="Arial" w:hAnsi="Arial" w:cs="Arial"/>
          <w:lang w:val="sr-Cyrl-RS"/>
        </w:rPr>
        <w:t>__________________</w:t>
      </w:r>
      <w:r w:rsidRPr="00036096">
        <w:rPr>
          <w:rFonts w:ascii="Arial" w:hAnsi="Arial" w:cs="Arial"/>
        </w:rPr>
        <w:t xml:space="preserve"> као најповољнијег понуђача за извођење радова на</w:t>
      </w:r>
      <w:r w:rsidRPr="00036096">
        <w:rPr>
          <w:rFonts w:ascii="Arial" w:hAnsi="Arial" w:cs="Arial"/>
          <w:lang w:val="sr-Cyrl-RS"/>
        </w:rPr>
        <w:t xml:space="preserve"> </w:t>
      </w:r>
      <w:r w:rsidRPr="00036096">
        <w:rPr>
          <w:rFonts w:ascii="Arial" w:eastAsia="Arial" w:hAnsi="Arial" w:cs="Arial"/>
          <w:b/>
          <w:shd w:val="clear" w:color="auto" w:fill="FFFFFF"/>
          <w:lang w:val="sr-Cyrl-RS" w:eastAsia="sr-Cyrl-CS"/>
        </w:rPr>
        <w:t>Изградња котларнице базена,</w:t>
      </w:r>
      <w:r w:rsidRPr="00036096">
        <w:rPr>
          <w:rStyle w:val="Bodytext"/>
          <w:lang w:val="sr-Cyrl-RS" w:eastAsia="sr-Cyrl-CS"/>
        </w:rPr>
        <w:t xml:space="preserve"> </w:t>
      </w:r>
      <w:r w:rsidRPr="00036096">
        <w:rPr>
          <w:rFonts w:ascii="Arial" w:hAnsi="Arial" w:cs="Arial"/>
        </w:rPr>
        <w:t>а по спроведеном отвореном поступку јавне набавке бр.</w:t>
      </w:r>
      <w:r w:rsidR="002C2E5B" w:rsidRPr="00036096">
        <w:rPr>
          <w:rFonts w:ascii="Arial" w:hAnsi="Arial" w:cs="Arial"/>
          <w:lang w:val="sr-Cyrl-RS"/>
        </w:rPr>
        <w:t xml:space="preserve"> </w:t>
      </w:r>
      <w:r w:rsidR="00082C0C">
        <w:rPr>
          <w:rFonts w:ascii="Arial" w:hAnsi="Arial" w:cs="Arial"/>
          <w:lang w:val="sr-Cyrl-RS"/>
        </w:rPr>
        <w:t>18/19</w:t>
      </w:r>
      <w:r w:rsidRPr="00036096">
        <w:rPr>
          <w:rFonts w:ascii="Arial" w:hAnsi="Arial" w:cs="Arial"/>
          <w:lang w:val="sr-Cyrl-RS"/>
        </w:rPr>
        <w:t>.</w:t>
      </w:r>
    </w:p>
    <w:p w14:paraId="70908DC4" w14:textId="77777777" w:rsidR="00710C94" w:rsidRPr="00036096" w:rsidRDefault="00710C94" w:rsidP="00710C94">
      <w:pPr>
        <w:pStyle w:val="Bodytext20"/>
        <w:shd w:val="clear" w:color="auto" w:fill="auto"/>
        <w:spacing w:before="0" w:after="275" w:line="264" w:lineRule="exact"/>
        <w:ind w:firstLine="0"/>
        <w:jc w:val="both"/>
        <w:rPr>
          <w:lang w:val="sr-Cyrl-RS"/>
        </w:rPr>
      </w:pPr>
    </w:p>
    <w:p w14:paraId="749B909C" w14:textId="77777777" w:rsidR="00710C94" w:rsidRPr="00036096" w:rsidRDefault="00710C94" w:rsidP="00710C94">
      <w:pPr>
        <w:pStyle w:val="Bodytext20"/>
        <w:shd w:val="clear" w:color="auto" w:fill="auto"/>
        <w:spacing w:before="0" w:after="275" w:line="264" w:lineRule="exact"/>
        <w:ind w:firstLine="0"/>
        <w:jc w:val="both"/>
        <w:rPr>
          <w:b/>
          <w:lang w:val="sr-Cyrl-RS"/>
        </w:rPr>
      </w:pPr>
      <w:r w:rsidRPr="00036096">
        <w:rPr>
          <w:b/>
          <w:lang w:val="sr-Cyrl-RS"/>
        </w:rPr>
        <w:t>ПРЕДМЕТ УГОВОРА</w:t>
      </w:r>
    </w:p>
    <w:p w14:paraId="0F07ACFB" w14:textId="77777777" w:rsidR="00710C94" w:rsidRPr="00036096" w:rsidRDefault="00710C94" w:rsidP="00710C94">
      <w:pPr>
        <w:pStyle w:val="Heading40"/>
        <w:keepNext/>
        <w:keepLines/>
        <w:shd w:val="clear" w:color="auto" w:fill="auto"/>
        <w:spacing w:after="210" w:line="220" w:lineRule="exact"/>
        <w:ind w:firstLine="0"/>
        <w:jc w:val="center"/>
        <w:rPr>
          <w:b/>
          <w:lang w:val="en-US"/>
        </w:rPr>
      </w:pPr>
      <w:r w:rsidRPr="00036096">
        <w:rPr>
          <w:b/>
        </w:rPr>
        <w:t>Члан 2.</w:t>
      </w:r>
    </w:p>
    <w:p w14:paraId="3483D9D9" w14:textId="04C6AB1F" w:rsidR="00710C94" w:rsidRPr="00036096" w:rsidRDefault="00710C94" w:rsidP="002C2E5B">
      <w:pPr>
        <w:spacing w:after="0" w:line="240" w:lineRule="auto"/>
        <w:jc w:val="both"/>
        <w:rPr>
          <w:rFonts w:ascii="Arial" w:hAnsi="Arial" w:cs="Arial"/>
          <w:lang w:val="sr-Cyrl-RS"/>
        </w:rPr>
      </w:pPr>
      <w:r w:rsidRPr="00036096">
        <w:rPr>
          <w:rFonts w:ascii="Arial" w:hAnsi="Arial" w:cs="Arial"/>
        </w:rPr>
        <w:t xml:space="preserve">Предмет </w:t>
      </w:r>
      <w:r w:rsidRPr="00036096">
        <w:rPr>
          <w:rFonts w:ascii="Arial" w:hAnsi="Arial" w:cs="Arial"/>
          <w:lang w:val="sr-Cyrl-RS"/>
        </w:rPr>
        <w:t>овог У</w:t>
      </w:r>
      <w:r w:rsidRPr="00036096">
        <w:rPr>
          <w:rFonts w:ascii="Arial" w:hAnsi="Arial" w:cs="Arial"/>
        </w:rPr>
        <w:t xml:space="preserve">говора је </w:t>
      </w:r>
      <w:r w:rsidRPr="00036096">
        <w:rPr>
          <w:rFonts w:ascii="Arial" w:eastAsia="Arial" w:hAnsi="Arial" w:cs="Arial"/>
          <w:b/>
          <w:color w:val="000000"/>
          <w:shd w:val="clear" w:color="auto" w:fill="FFFFFF"/>
          <w:lang w:val="sr-Cyrl-RS" w:eastAsia="sr-Cyrl-CS"/>
        </w:rPr>
        <w:t>Изградња котларнице базена,</w:t>
      </w:r>
      <w:r w:rsidR="002C2E5B" w:rsidRPr="00036096">
        <w:rPr>
          <w:rFonts w:ascii="Arial" w:eastAsia="Arial" w:hAnsi="Arial" w:cs="Arial"/>
          <w:b/>
          <w:color w:val="000000"/>
          <w:shd w:val="clear" w:color="auto" w:fill="FFFFFF"/>
          <w:lang w:val="sr-Latn-RS" w:eastAsia="sr-Cyrl-CS"/>
        </w:rPr>
        <w:t xml:space="preserve"> </w:t>
      </w:r>
      <w:r w:rsidRPr="00036096">
        <w:rPr>
          <w:rStyle w:val="Bodytext"/>
          <w:lang w:val="sr-Cyrl-RS" w:eastAsia="sr-Cyrl-CS"/>
        </w:rPr>
        <w:t xml:space="preserve">ЈН број     </w:t>
      </w:r>
      <w:r w:rsidR="00082C0C">
        <w:rPr>
          <w:rStyle w:val="Bodytext"/>
          <w:lang w:val="sr-Cyrl-RS" w:eastAsia="sr-Cyrl-CS"/>
        </w:rPr>
        <w:t>18/19</w:t>
      </w:r>
      <w:r w:rsidRPr="00036096">
        <w:rPr>
          <w:rStyle w:val="Bodytext"/>
          <w:lang w:val="sr-Cyrl-RS" w:eastAsia="sr-Cyrl-CS"/>
        </w:rPr>
        <w:t xml:space="preserve"> </w:t>
      </w:r>
      <w:r w:rsidRPr="00036096">
        <w:rPr>
          <w:rFonts w:ascii="Arial" w:hAnsi="Arial" w:cs="Arial"/>
        </w:rPr>
        <w:t>и ближе је одређен усвојеном понудом</w:t>
      </w:r>
      <w:r w:rsidRPr="00036096">
        <w:rPr>
          <w:rFonts w:ascii="Arial" w:hAnsi="Arial" w:cs="Arial"/>
          <w:lang w:val="sr-Cyrl-RS"/>
        </w:rPr>
        <w:t xml:space="preserve"> </w:t>
      </w:r>
      <w:r w:rsidRPr="00036096">
        <w:rPr>
          <w:rFonts w:ascii="Arial" w:hAnsi="Arial" w:cs="Arial"/>
        </w:rPr>
        <w:t>заведеном код Извођача под</w:t>
      </w:r>
      <w:r w:rsidRPr="00036096">
        <w:rPr>
          <w:rFonts w:ascii="Arial" w:hAnsi="Arial" w:cs="Arial"/>
          <w:lang w:val="sr-Cyrl-RS"/>
        </w:rPr>
        <w:t xml:space="preserve"> </w:t>
      </w:r>
      <w:r w:rsidRPr="00036096">
        <w:rPr>
          <w:rFonts w:ascii="Arial" w:hAnsi="Arial" w:cs="Arial"/>
        </w:rPr>
        <w:t>бр. ______ дана ________201</w:t>
      </w:r>
      <w:r w:rsidR="00516B57">
        <w:rPr>
          <w:rFonts w:ascii="Arial" w:hAnsi="Arial" w:cs="Arial"/>
          <w:lang w:val="sr-Cyrl-RS"/>
        </w:rPr>
        <w:t>9</w:t>
      </w:r>
      <w:r w:rsidRPr="00036096">
        <w:rPr>
          <w:rFonts w:ascii="Arial" w:hAnsi="Arial" w:cs="Arial"/>
        </w:rPr>
        <w:t>.</w:t>
      </w:r>
      <w:r w:rsidRPr="00036096">
        <w:rPr>
          <w:rFonts w:ascii="Arial" w:hAnsi="Arial" w:cs="Arial"/>
          <w:lang w:val="sr-Cyrl-RS"/>
        </w:rPr>
        <w:t xml:space="preserve"> </w:t>
      </w:r>
      <w:r w:rsidRPr="00036096">
        <w:rPr>
          <w:rFonts w:ascii="Arial" w:hAnsi="Arial" w:cs="Arial"/>
        </w:rPr>
        <w:t>године и код Наручиоца под бр.</w:t>
      </w:r>
      <w:r w:rsidRPr="00036096">
        <w:rPr>
          <w:rFonts w:ascii="Arial" w:hAnsi="Arial" w:cs="Arial"/>
          <w:lang w:val="sr-Cyrl-RS"/>
        </w:rPr>
        <w:t xml:space="preserve"> </w:t>
      </w:r>
      <w:r w:rsidR="00516B57">
        <w:rPr>
          <w:rFonts w:ascii="Arial" w:hAnsi="Arial" w:cs="Arial"/>
          <w:lang w:val="sr-Cyrl-RS"/>
        </w:rPr>
        <w:t xml:space="preserve">**** </w:t>
      </w:r>
      <w:r w:rsidRPr="00036096">
        <w:rPr>
          <w:rFonts w:ascii="Arial" w:hAnsi="Arial" w:cs="Arial"/>
        </w:rPr>
        <w:t xml:space="preserve">дана </w:t>
      </w:r>
      <w:r w:rsidR="00516B57">
        <w:rPr>
          <w:rFonts w:ascii="Arial" w:hAnsi="Arial" w:cs="Arial"/>
          <w:lang w:val="sr-Cyrl-RS"/>
        </w:rPr>
        <w:t xml:space="preserve">**** </w:t>
      </w:r>
      <w:r w:rsidRPr="00036096">
        <w:rPr>
          <w:rFonts w:ascii="Arial" w:hAnsi="Arial" w:cs="Arial"/>
        </w:rPr>
        <w:t>201</w:t>
      </w:r>
      <w:r w:rsidR="00516B57">
        <w:rPr>
          <w:rFonts w:ascii="Arial" w:hAnsi="Arial" w:cs="Arial"/>
          <w:lang w:val="sr-Cyrl-RS"/>
        </w:rPr>
        <w:t>9</w:t>
      </w:r>
      <w:r w:rsidRPr="00036096">
        <w:rPr>
          <w:rFonts w:ascii="Arial" w:hAnsi="Arial" w:cs="Arial"/>
        </w:rPr>
        <w:t xml:space="preserve">. </w:t>
      </w:r>
      <w:r w:rsidRPr="00036096">
        <w:rPr>
          <w:rFonts w:ascii="Arial" w:hAnsi="Arial" w:cs="Arial"/>
          <w:lang w:val="sr-Cyrl-RS"/>
        </w:rPr>
        <w:t>г</w:t>
      </w:r>
      <w:r w:rsidRPr="00036096">
        <w:rPr>
          <w:rFonts w:ascii="Arial" w:hAnsi="Arial" w:cs="Arial"/>
        </w:rPr>
        <w:t>одине</w:t>
      </w:r>
      <w:r w:rsidRPr="00036096">
        <w:rPr>
          <w:rFonts w:ascii="Arial" w:hAnsi="Arial" w:cs="Arial"/>
          <w:lang w:val="sr-Cyrl-RS"/>
        </w:rPr>
        <w:t xml:space="preserve"> </w:t>
      </w:r>
      <w:r w:rsidRPr="00036096">
        <w:rPr>
          <w:rFonts w:ascii="Arial" w:hAnsi="Arial" w:cs="Arial"/>
        </w:rPr>
        <w:t>и овим уговором. Ради извршења радова који су предмет овог уговора, Извођач се обавезује да обезбеди неопходну радну снагу, материјал, грађевинску механизацију и другу опрему, неопходну за реализацију уговорених радова у уговореним роковима и у складу са важећим прописима</w:t>
      </w:r>
      <w:r w:rsidRPr="00036096">
        <w:rPr>
          <w:rFonts w:ascii="Arial" w:hAnsi="Arial" w:cs="Arial"/>
          <w:lang w:val="sr-Cyrl-RS"/>
        </w:rPr>
        <w:t xml:space="preserve"> Републике Србије, нормативима и обавезним </w:t>
      </w:r>
      <w:r w:rsidRPr="00036096">
        <w:rPr>
          <w:rFonts w:ascii="Arial" w:hAnsi="Arial" w:cs="Arial"/>
        </w:rPr>
        <w:t>стандардима</w:t>
      </w:r>
      <w:r w:rsidRPr="00036096">
        <w:rPr>
          <w:rFonts w:ascii="Arial" w:hAnsi="Arial" w:cs="Arial"/>
          <w:lang w:val="sr-Cyrl-RS"/>
        </w:rPr>
        <w:t xml:space="preserve"> .</w:t>
      </w:r>
    </w:p>
    <w:p w14:paraId="41492A4E" w14:textId="77777777" w:rsidR="002C2E5B" w:rsidRPr="00036096" w:rsidRDefault="002C2E5B" w:rsidP="002C2E5B">
      <w:pPr>
        <w:spacing w:after="0" w:line="240" w:lineRule="auto"/>
        <w:jc w:val="both"/>
        <w:rPr>
          <w:rFonts w:ascii="Arial" w:eastAsia="Arial" w:hAnsi="Arial" w:cs="Arial"/>
          <w:b/>
          <w:color w:val="000000"/>
          <w:shd w:val="clear" w:color="auto" w:fill="FFFFFF"/>
          <w:lang w:val="sr-Cyrl-RS" w:eastAsia="sr-Cyrl-CS"/>
        </w:rPr>
      </w:pPr>
    </w:p>
    <w:p w14:paraId="261D3A55" w14:textId="77777777" w:rsidR="002C2E5B" w:rsidRPr="00036096" w:rsidRDefault="002C2E5B" w:rsidP="002C2E5B">
      <w:pPr>
        <w:spacing w:after="0" w:line="240" w:lineRule="auto"/>
        <w:jc w:val="both"/>
        <w:rPr>
          <w:rFonts w:ascii="Arial" w:eastAsia="Arial" w:hAnsi="Arial" w:cs="Arial"/>
          <w:b/>
          <w:color w:val="000000"/>
          <w:shd w:val="clear" w:color="auto" w:fill="FFFFFF"/>
          <w:lang w:val="sr-Cyrl-RS" w:eastAsia="sr-Cyrl-CS"/>
        </w:rPr>
      </w:pPr>
    </w:p>
    <w:p w14:paraId="4A53A472" w14:textId="77777777" w:rsidR="00D92400" w:rsidRPr="00036096" w:rsidRDefault="00D92400" w:rsidP="002C2E5B">
      <w:pPr>
        <w:spacing w:after="0" w:line="240" w:lineRule="auto"/>
        <w:jc w:val="both"/>
        <w:rPr>
          <w:rFonts w:ascii="Arial" w:eastAsia="Arial" w:hAnsi="Arial" w:cs="Arial"/>
          <w:b/>
          <w:color w:val="000000"/>
          <w:shd w:val="clear" w:color="auto" w:fill="FFFFFF"/>
          <w:lang w:val="sr-Cyrl-RS" w:eastAsia="sr-Cyrl-CS"/>
        </w:rPr>
      </w:pPr>
    </w:p>
    <w:p w14:paraId="05D893E4" w14:textId="77777777" w:rsidR="00710C94" w:rsidRPr="00036096" w:rsidRDefault="00710C94" w:rsidP="00710C94">
      <w:pPr>
        <w:pStyle w:val="4"/>
        <w:shd w:val="clear" w:color="auto" w:fill="auto"/>
        <w:spacing w:before="0" w:line="220" w:lineRule="exact"/>
        <w:ind w:firstLine="0"/>
        <w:jc w:val="both"/>
        <w:rPr>
          <w:b/>
          <w:lang w:val="ru-RU"/>
        </w:rPr>
      </w:pPr>
      <w:r w:rsidRPr="00036096">
        <w:rPr>
          <w:b/>
        </w:rPr>
        <w:lastRenderedPageBreak/>
        <w:t>ВРЕДНОСТ РАДОВА</w:t>
      </w:r>
      <w:r w:rsidRPr="00036096">
        <w:rPr>
          <w:b/>
          <w:lang w:val="sr-Cyrl-RS"/>
        </w:rPr>
        <w:t xml:space="preserve"> </w:t>
      </w:r>
      <w:r w:rsidRPr="00036096">
        <w:rPr>
          <w:rStyle w:val="BodytextBold"/>
        </w:rPr>
        <w:t>–</w:t>
      </w:r>
      <w:r w:rsidRPr="00036096">
        <w:rPr>
          <w:b/>
        </w:rPr>
        <w:t xml:space="preserve"> ЦЕНА</w:t>
      </w:r>
    </w:p>
    <w:p w14:paraId="60AE4993" w14:textId="77777777" w:rsidR="00710C94" w:rsidRPr="00036096" w:rsidRDefault="00710C94" w:rsidP="00710C94">
      <w:pPr>
        <w:pStyle w:val="4"/>
        <w:shd w:val="clear" w:color="auto" w:fill="auto"/>
        <w:spacing w:before="0" w:line="220" w:lineRule="exact"/>
        <w:ind w:firstLine="0"/>
        <w:jc w:val="both"/>
        <w:rPr>
          <w:lang w:val="ru-RU"/>
        </w:rPr>
      </w:pPr>
    </w:p>
    <w:p w14:paraId="19496BA4" w14:textId="77777777" w:rsidR="00710C94" w:rsidRPr="00036096" w:rsidRDefault="00710C94" w:rsidP="00710C94">
      <w:pPr>
        <w:pStyle w:val="4"/>
        <w:shd w:val="clear" w:color="auto" w:fill="auto"/>
        <w:spacing w:before="0" w:line="220" w:lineRule="exact"/>
        <w:ind w:firstLine="0"/>
        <w:jc w:val="center"/>
        <w:rPr>
          <w:b/>
          <w:lang w:val="en-US"/>
        </w:rPr>
      </w:pPr>
      <w:r w:rsidRPr="00036096">
        <w:rPr>
          <w:b/>
        </w:rPr>
        <w:t>Члан 3.</w:t>
      </w:r>
    </w:p>
    <w:p w14:paraId="30B320E3" w14:textId="77777777" w:rsidR="00710C94" w:rsidRPr="00036096" w:rsidRDefault="00710C94" w:rsidP="00710C94">
      <w:pPr>
        <w:pStyle w:val="4"/>
        <w:shd w:val="clear" w:color="auto" w:fill="auto"/>
        <w:spacing w:before="0" w:line="220" w:lineRule="exact"/>
        <w:ind w:firstLine="0"/>
        <w:jc w:val="both"/>
        <w:rPr>
          <w:b/>
        </w:rPr>
      </w:pPr>
    </w:p>
    <w:p w14:paraId="630161AE" w14:textId="77777777" w:rsidR="00710C94" w:rsidRPr="00036096" w:rsidRDefault="00710C94" w:rsidP="00710C94">
      <w:pPr>
        <w:pStyle w:val="4"/>
        <w:shd w:val="clear" w:color="auto" w:fill="auto"/>
        <w:spacing w:before="0" w:line="220" w:lineRule="exact"/>
        <w:ind w:firstLine="0"/>
        <w:jc w:val="both"/>
        <w:rPr>
          <w:lang w:val="ru-RU"/>
        </w:rPr>
      </w:pPr>
    </w:p>
    <w:p w14:paraId="470D3969" w14:textId="77777777" w:rsidR="00710C94" w:rsidRPr="00036096" w:rsidRDefault="00710C94" w:rsidP="00710C94">
      <w:pPr>
        <w:pStyle w:val="4"/>
        <w:shd w:val="clear" w:color="auto" w:fill="auto"/>
        <w:spacing w:before="0" w:line="220" w:lineRule="exact"/>
        <w:ind w:firstLine="0"/>
        <w:jc w:val="both"/>
        <w:rPr>
          <w:lang w:val="en-US"/>
        </w:rPr>
      </w:pPr>
      <w:r w:rsidRPr="00036096">
        <w:t>Уговорне стране утврђују да цена свих радова који су предмет овог Уговора износи:</w:t>
      </w:r>
    </w:p>
    <w:p w14:paraId="61604BE2" w14:textId="77777777" w:rsidR="00710C94" w:rsidRPr="00036096" w:rsidRDefault="00710C94" w:rsidP="00710C94">
      <w:pPr>
        <w:tabs>
          <w:tab w:val="left" w:leader="underscore" w:pos="4599"/>
        </w:tabs>
      </w:pPr>
      <w:r w:rsidRPr="00036096">
        <w:fldChar w:fldCharType="begin"/>
      </w:r>
      <w:r w:rsidRPr="00036096">
        <w:instrText xml:space="preserve"> TOC \o "1-3" \h \z </w:instrText>
      </w:r>
      <w:r w:rsidRPr="00036096">
        <w:fldChar w:fldCharType="separate"/>
      </w:r>
      <w:r w:rsidRPr="00036096">
        <w:t>УКУПНО без ПДВ:</w:t>
      </w:r>
      <w:r w:rsidRPr="00036096">
        <w:tab/>
        <w:t>РСД</w:t>
      </w:r>
    </w:p>
    <w:p w14:paraId="464BF5AB" w14:textId="77777777" w:rsidR="00710C94" w:rsidRPr="00036096" w:rsidRDefault="00710C94" w:rsidP="00710C94">
      <w:pPr>
        <w:tabs>
          <w:tab w:val="left" w:leader="underscore" w:pos="3846"/>
        </w:tabs>
      </w:pPr>
      <w:r w:rsidRPr="00036096">
        <w:t>ПДВ 20 %:</w:t>
      </w:r>
      <w:r w:rsidRPr="00036096">
        <w:tab/>
        <w:t>РСД</w:t>
      </w:r>
    </w:p>
    <w:p w14:paraId="6B1C6F6B" w14:textId="77777777" w:rsidR="00710C94" w:rsidRPr="00036096" w:rsidRDefault="00710C94" w:rsidP="00710C94">
      <w:pPr>
        <w:tabs>
          <w:tab w:val="left" w:leader="underscore" w:pos="3884"/>
        </w:tabs>
      </w:pPr>
      <w:r w:rsidRPr="00036096">
        <w:t>УКУПНО са ПДВ:</w:t>
      </w:r>
      <w:r w:rsidRPr="00036096">
        <w:tab/>
        <w:t>РСД</w:t>
      </w:r>
    </w:p>
    <w:p w14:paraId="3CEB54F5" w14:textId="77777777" w:rsidR="00710C94" w:rsidRPr="00036096" w:rsidRDefault="00710C94" w:rsidP="00710C94">
      <w:pPr>
        <w:tabs>
          <w:tab w:val="right" w:leader="underscore" w:pos="9805"/>
        </w:tabs>
        <w:spacing w:after="815" w:line="220" w:lineRule="exact"/>
      </w:pPr>
      <w:r w:rsidRPr="00036096">
        <w:t>(Словима</w:t>
      </w:r>
      <w:r w:rsidRPr="00036096">
        <w:tab/>
        <w:t>),</w:t>
      </w:r>
    </w:p>
    <w:p w14:paraId="2B2702DD" w14:textId="77777777" w:rsidR="00710C94" w:rsidRPr="00036096" w:rsidRDefault="00710C94" w:rsidP="00710C94">
      <w:pPr>
        <w:pStyle w:val="4"/>
        <w:shd w:val="clear" w:color="auto" w:fill="auto"/>
        <w:spacing w:before="0" w:line="274" w:lineRule="exact"/>
        <w:ind w:firstLine="0"/>
        <w:jc w:val="both"/>
      </w:pPr>
      <w:r w:rsidRPr="00036096">
        <w:t>Наручилац се обавезује да за извођење радова из члана 2. овог Уговора, исплати Извођачу радова средства у стварним износима на основу реализованих послова по испостављеним привременим и окончаној ситуацији са одговарајућом фактуром.</w:t>
      </w:r>
    </w:p>
    <w:p w14:paraId="12A5932F" w14:textId="77777777" w:rsidR="00710C94" w:rsidRPr="00036096" w:rsidRDefault="00710C94" w:rsidP="00710C94">
      <w:pPr>
        <w:pStyle w:val="4"/>
        <w:shd w:val="clear" w:color="auto" w:fill="auto"/>
        <w:spacing w:before="0" w:line="274" w:lineRule="exact"/>
        <w:ind w:firstLine="0"/>
        <w:jc w:val="both"/>
      </w:pPr>
      <w:r w:rsidRPr="00036096">
        <w:t>Уговорена цена је фиксна по јединици мере и не може се мењати услед повећања цене елемената на основу којих је одређена.</w:t>
      </w:r>
    </w:p>
    <w:p w14:paraId="750C1CB5" w14:textId="77777777" w:rsidR="00710C94" w:rsidRPr="00036096" w:rsidRDefault="00710C94" w:rsidP="00710C94">
      <w:pPr>
        <w:pStyle w:val="4"/>
        <w:shd w:val="clear" w:color="auto" w:fill="auto"/>
        <w:spacing w:before="0" w:after="283" w:line="274" w:lineRule="exact"/>
        <w:ind w:firstLine="0"/>
        <w:jc w:val="both"/>
      </w:pPr>
      <w:r w:rsidRPr="00036096">
        <w:t>Осим вредности радова, добара и услуга неопходних за извршење уговора цена обухвата и трошкове организације градилишта, осигурања и све остале завршене трошкове Извођача.</w:t>
      </w:r>
    </w:p>
    <w:p w14:paraId="6CB63327" w14:textId="77777777" w:rsidR="00710C94" w:rsidRPr="00036096" w:rsidRDefault="00710C94" w:rsidP="00710C94">
      <w:pPr>
        <w:pStyle w:val="4"/>
        <w:shd w:val="clear" w:color="auto" w:fill="auto"/>
        <w:spacing w:before="0" w:line="220" w:lineRule="exact"/>
        <w:ind w:firstLine="0"/>
        <w:jc w:val="both"/>
        <w:rPr>
          <w:b/>
          <w:lang w:val="sr-Cyrl-RS"/>
        </w:rPr>
      </w:pPr>
      <w:r w:rsidRPr="00036096">
        <w:rPr>
          <w:b/>
        </w:rPr>
        <w:t>УСЛОВИ И НАЧИН ПЛАЋАЊА</w:t>
      </w:r>
    </w:p>
    <w:p w14:paraId="24D5527C" w14:textId="77777777" w:rsidR="00710C94" w:rsidRPr="00036096" w:rsidRDefault="00710C94" w:rsidP="00710C94">
      <w:pPr>
        <w:pStyle w:val="4"/>
        <w:shd w:val="clear" w:color="auto" w:fill="auto"/>
        <w:spacing w:before="0" w:line="220" w:lineRule="exact"/>
        <w:ind w:firstLine="0"/>
        <w:jc w:val="both"/>
        <w:rPr>
          <w:b/>
          <w:lang w:val="sr-Cyrl-RS"/>
        </w:rPr>
      </w:pPr>
    </w:p>
    <w:p w14:paraId="26CA2781" w14:textId="77777777" w:rsidR="00710C94" w:rsidRPr="00036096" w:rsidRDefault="00710C94" w:rsidP="00710C94">
      <w:pPr>
        <w:pStyle w:val="4"/>
        <w:shd w:val="clear" w:color="auto" w:fill="auto"/>
        <w:spacing w:before="0" w:line="220" w:lineRule="exact"/>
        <w:ind w:firstLine="0"/>
        <w:jc w:val="center"/>
        <w:rPr>
          <w:b/>
          <w:lang w:val="en-US"/>
        </w:rPr>
      </w:pPr>
      <w:r w:rsidRPr="00036096">
        <w:rPr>
          <w:b/>
        </w:rPr>
        <w:t>Члан 4.</w:t>
      </w:r>
    </w:p>
    <w:p w14:paraId="345A4C24" w14:textId="77777777" w:rsidR="00710C94" w:rsidRPr="00036096" w:rsidRDefault="00710C94" w:rsidP="00710C94">
      <w:pPr>
        <w:pStyle w:val="4"/>
        <w:shd w:val="clear" w:color="auto" w:fill="auto"/>
        <w:spacing w:before="0" w:line="220" w:lineRule="exact"/>
        <w:ind w:firstLine="0"/>
        <w:jc w:val="center"/>
        <w:rPr>
          <w:b/>
        </w:rPr>
      </w:pPr>
    </w:p>
    <w:p w14:paraId="0727D779" w14:textId="2C597BDD" w:rsidR="00710C94" w:rsidRPr="00036096" w:rsidRDefault="00710C94" w:rsidP="00710C94">
      <w:pPr>
        <w:pStyle w:val="Heading40"/>
        <w:keepNext/>
        <w:keepLines/>
        <w:shd w:val="clear" w:color="auto" w:fill="auto"/>
        <w:spacing w:after="0" w:line="274" w:lineRule="exact"/>
        <w:ind w:firstLine="0"/>
        <w:jc w:val="both"/>
        <w:rPr>
          <w:lang w:val="sr-Cyrl-RS"/>
        </w:rPr>
      </w:pPr>
      <w:r w:rsidRPr="00036096">
        <w:rPr>
          <w:lang w:val="sr-Cyrl-RS"/>
        </w:rPr>
        <w:t>Уговорне стране су сагласне да се плаћање предметних радова на текући рачун врши у законском року који не може бити дужи од 45 дана од дана пријема привремене и окончане ситуације са припадајућом фактуром на писарницу Наручиоца,</w:t>
      </w:r>
      <w:r w:rsidRPr="00036096">
        <w:rPr>
          <w:color w:val="000000" w:themeColor="text1"/>
          <w:lang w:val="sr-Cyrl-RS"/>
        </w:rPr>
        <w:t xml:space="preserve"> </w:t>
      </w:r>
      <w:r w:rsidRPr="00036096">
        <w:t>сачињеним на основу оверене грађевинске књиге изведених радова и јединичних цена из усвојене понуде заведене код Извођача под бр.______________ дана___________201</w:t>
      </w:r>
      <w:r w:rsidR="00516B57">
        <w:rPr>
          <w:lang w:val="sr-Cyrl-RS"/>
        </w:rPr>
        <w:t>9</w:t>
      </w:r>
      <w:r w:rsidRPr="00036096">
        <w:t>. године и код Наручиоца под бр.**** дана **** 201</w:t>
      </w:r>
      <w:r w:rsidR="00516B57">
        <w:rPr>
          <w:lang w:val="sr-Cyrl-RS"/>
        </w:rPr>
        <w:t>9</w:t>
      </w:r>
      <w:r w:rsidRPr="00036096">
        <w:t xml:space="preserve">. године, потписаним од стране стручног надзора Наручиоца. </w:t>
      </w:r>
      <w:r w:rsidRPr="00036096">
        <w:rPr>
          <w:lang w:val="sr-Cyrl-RS"/>
        </w:rPr>
        <w:t>Извођач радова је дужан да се у испостављеној ситуацији придржава тачно дефинисаних назива из конкурсне документације и прихваћене понуде. Привремена и окончана ситуација која не одговара наведеним тачним називима ће се сматрати неисправном.</w:t>
      </w:r>
    </w:p>
    <w:p w14:paraId="1E8200FF" w14:textId="77777777" w:rsidR="00710C94" w:rsidRPr="00036096" w:rsidRDefault="00710C94" w:rsidP="00710C94">
      <w:pPr>
        <w:pStyle w:val="4"/>
        <w:shd w:val="clear" w:color="auto" w:fill="auto"/>
        <w:spacing w:before="0" w:after="283" w:line="274" w:lineRule="exact"/>
        <w:ind w:firstLine="0"/>
        <w:jc w:val="both"/>
      </w:pPr>
      <w:r w:rsidRPr="00036096">
        <w:t>Комплетну документацију неопходну за оверу привремених ситуација: листове грађевинске књиге, одговарајуће атесте за уграђени материјал и другу документацију, извођач доставља стручном надзору Наручиоца,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14:paraId="7C6CE769" w14:textId="77777777" w:rsidR="00710C94" w:rsidRPr="00036096" w:rsidRDefault="00710C94" w:rsidP="00710C94">
      <w:pPr>
        <w:pStyle w:val="4"/>
        <w:shd w:val="clear" w:color="auto" w:fill="auto"/>
        <w:spacing w:before="0" w:after="283" w:line="274" w:lineRule="exact"/>
        <w:ind w:firstLine="0"/>
        <w:jc w:val="both"/>
      </w:pPr>
    </w:p>
    <w:p w14:paraId="78F6B0DC" w14:textId="77777777" w:rsidR="00710C94" w:rsidRPr="00036096" w:rsidRDefault="00710C94" w:rsidP="00710C94">
      <w:pPr>
        <w:pStyle w:val="4"/>
        <w:shd w:val="clear" w:color="auto" w:fill="auto"/>
        <w:spacing w:before="0" w:after="283" w:line="274" w:lineRule="exact"/>
        <w:ind w:firstLine="0"/>
        <w:jc w:val="both"/>
      </w:pPr>
    </w:p>
    <w:p w14:paraId="2AEBE2BB" w14:textId="77777777" w:rsidR="00710C94" w:rsidRDefault="00710C94" w:rsidP="00710C94">
      <w:pPr>
        <w:pStyle w:val="4"/>
        <w:shd w:val="clear" w:color="auto" w:fill="auto"/>
        <w:spacing w:before="0" w:after="283" w:line="274" w:lineRule="exact"/>
        <w:ind w:firstLine="0"/>
        <w:jc w:val="both"/>
      </w:pPr>
    </w:p>
    <w:p w14:paraId="7FF18A7F" w14:textId="77777777" w:rsidR="00516B57" w:rsidRPr="00036096" w:rsidRDefault="00516B57" w:rsidP="00710C94">
      <w:pPr>
        <w:pStyle w:val="4"/>
        <w:shd w:val="clear" w:color="auto" w:fill="auto"/>
        <w:spacing w:before="0" w:after="283" w:line="274" w:lineRule="exact"/>
        <w:ind w:firstLine="0"/>
        <w:jc w:val="both"/>
      </w:pPr>
    </w:p>
    <w:p w14:paraId="3665EEAF" w14:textId="77777777" w:rsidR="00710C94" w:rsidRPr="00036096" w:rsidRDefault="00710C94" w:rsidP="00710C94">
      <w:pPr>
        <w:pStyle w:val="4"/>
        <w:shd w:val="clear" w:color="auto" w:fill="auto"/>
        <w:spacing w:before="0" w:after="283" w:line="274" w:lineRule="exact"/>
        <w:ind w:firstLine="0"/>
        <w:jc w:val="both"/>
        <w:rPr>
          <w:lang w:val="en-US"/>
        </w:rPr>
      </w:pPr>
    </w:p>
    <w:p w14:paraId="7F8285BD" w14:textId="77777777" w:rsidR="00710C94" w:rsidRPr="00036096" w:rsidRDefault="00710C94" w:rsidP="00710C94">
      <w:pPr>
        <w:pStyle w:val="4"/>
        <w:shd w:val="clear" w:color="auto" w:fill="auto"/>
        <w:spacing w:before="0" w:after="210" w:line="220" w:lineRule="exact"/>
        <w:ind w:firstLine="0"/>
        <w:jc w:val="both"/>
        <w:rPr>
          <w:b/>
        </w:rPr>
      </w:pPr>
      <w:r w:rsidRPr="00036096">
        <w:rPr>
          <w:b/>
        </w:rPr>
        <w:lastRenderedPageBreak/>
        <w:t>РОК ЗА ЗАВРШЕТАК РАДОВА</w:t>
      </w:r>
    </w:p>
    <w:p w14:paraId="4D519F84" w14:textId="77777777" w:rsidR="00710C94" w:rsidRPr="00036096" w:rsidRDefault="00710C94" w:rsidP="00710C94">
      <w:pPr>
        <w:pStyle w:val="Heading40"/>
        <w:keepNext/>
        <w:keepLines/>
        <w:shd w:val="clear" w:color="auto" w:fill="auto"/>
        <w:spacing w:after="0" w:line="274" w:lineRule="exact"/>
        <w:ind w:firstLine="0"/>
        <w:jc w:val="center"/>
        <w:rPr>
          <w:b/>
        </w:rPr>
      </w:pPr>
      <w:r w:rsidRPr="00036096">
        <w:rPr>
          <w:b/>
        </w:rPr>
        <w:t xml:space="preserve">Члан </w:t>
      </w:r>
      <w:r w:rsidRPr="00036096">
        <w:rPr>
          <w:b/>
          <w:lang w:val="sr-Cyrl-CS"/>
        </w:rPr>
        <w:t>5</w:t>
      </w:r>
      <w:r w:rsidRPr="00036096">
        <w:rPr>
          <w:b/>
        </w:rPr>
        <w:t>.</w:t>
      </w:r>
    </w:p>
    <w:p w14:paraId="4F616E88"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67DA409A" w14:textId="77777777" w:rsidR="00710C94" w:rsidRPr="00036096" w:rsidRDefault="00710C94" w:rsidP="00710C94">
      <w:pPr>
        <w:pStyle w:val="Heading40"/>
        <w:keepNext/>
        <w:keepLines/>
        <w:shd w:val="clear" w:color="auto" w:fill="auto"/>
        <w:spacing w:after="0" w:line="274" w:lineRule="exact"/>
        <w:ind w:firstLine="0"/>
        <w:jc w:val="both"/>
        <w:rPr>
          <w:lang w:val="sr-Cyrl-CS"/>
        </w:rPr>
      </w:pPr>
      <w:r w:rsidRPr="00036096">
        <w:rPr>
          <w:lang w:val="sr-Cyrl-CS"/>
        </w:rPr>
        <w:t xml:space="preserve">Рок за извођење радова је </w:t>
      </w:r>
      <w:r w:rsidRPr="00036096">
        <w:t>____________________</w:t>
      </w:r>
      <w:r w:rsidRPr="00036096">
        <w:rPr>
          <w:lang w:val="sr-Cyrl-CS"/>
        </w:rPr>
        <w:t>дана од дана увођења у посао.</w:t>
      </w:r>
    </w:p>
    <w:p w14:paraId="3AED550C" w14:textId="77777777" w:rsidR="00710C94" w:rsidRPr="00036096" w:rsidRDefault="00710C94" w:rsidP="00710C94">
      <w:pPr>
        <w:pStyle w:val="Heading40"/>
        <w:keepNext/>
        <w:keepLines/>
        <w:shd w:val="clear" w:color="auto" w:fill="auto"/>
        <w:spacing w:after="0" w:line="274" w:lineRule="exact"/>
        <w:ind w:firstLine="0"/>
        <w:jc w:val="both"/>
        <w:rPr>
          <w:color w:val="000000" w:themeColor="text1"/>
        </w:rPr>
      </w:pPr>
      <w:r w:rsidRPr="00036096">
        <w:rPr>
          <w:color w:val="000000" w:themeColor="text1"/>
          <w:lang w:val="sr-Cyrl-CS"/>
        </w:rPr>
        <w:t>Датум увођења у посао стручни надзор Наручиоца уписује у грађевински дневник</w:t>
      </w:r>
      <w:r w:rsidRPr="00036096">
        <w:rPr>
          <w:color w:val="000000" w:themeColor="text1"/>
        </w:rPr>
        <w:t xml:space="preserve">. </w:t>
      </w:r>
    </w:p>
    <w:p w14:paraId="3DE485ED" w14:textId="77777777" w:rsidR="00710C94" w:rsidRPr="00036096" w:rsidRDefault="00710C94" w:rsidP="00710C94">
      <w:pPr>
        <w:pStyle w:val="Heading40"/>
        <w:keepNext/>
        <w:keepLines/>
        <w:shd w:val="clear" w:color="auto" w:fill="auto"/>
        <w:spacing w:after="0" w:line="274" w:lineRule="exact"/>
        <w:ind w:firstLine="0"/>
        <w:jc w:val="both"/>
        <w:rPr>
          <w:lang w:val="sr-Cyrl-CS"/>
        </w:rPr>
      </w:pPr>
      <w:r w:rsidRPr="00036096">
        <w:rPr>
          <w:lang w:val="sr-Cyrl-CS"/>
        </w:rPr>
        <w:t>Под роком завршетка радова сматра се дан њихове целовите спремности за примопредају што стручни надзор констатује у грађевинском дневнику. Утврђени рокови су фиксни и не могу се мењати без сагласности Наручиоца.</w:t>
      </w:r>
    </w:p>
    <w:p w14:paraId="02F2A367" w14:textId="77777777" w:rsidR="00710C94" w:rsidRPr="00036096" w:rsidRDefault="00710C94" w:rsidP="00710C94">
      <w:pPr>
        <w:pStyle w:val="Heading40"/>
        <w:keepNext/>
        <w:keepLines/>
        <w:shd w:val="clear" w:color="auto" w:fill="auto"/>
        <w:spacing w:after="0" w:line="274" w:lineRule="exact"/>
        <w:ind w:firstLine="0"/>
        <w:jc w:val="both"/>
        <w:rPr>
          <w:lang w:val="en-US"/>
        </w:rPr>
      </w:pPr>
    </w:p>
    <w:p w14:paraId="317352C7" w14:textId="77777777" w:rsidR="00710C94" w:rsidRPr="00036096" w:rsidRDefault="00710C94" w:rsidP="00710C94">
      <w:pPr>
        <w:pStyle w:val="Heading40"/>
        <w:keepNext/>
        <w:keepLines/>
        <w:shd w:val="clear" w:color="auto" w:fill="auto"/>
        <w:spacing w:after="0" w:line="274" w:lineRule="exact"/>
        <w:ind w:firstLine="0"/>
        <w:jc w:val="center"/>
        <w:rPr>
          <w:b/>
          <w:lang w:val="en-US"/>
        </w:rPr>
      </w:pPr>
      <w:r w:rsidRPr="00036096">
        <w:rPr>
          <w:b/>
        </w:rPr>
        <w:t xml:space="preserve">Члан </w:t>
      </w:r>
      <w:r w:rsidRPr="00036096">
        <w:rPr>
          <w:b/>
          <w:lang w:val="sr-Cyrl-CS"/>
        </w:rPr>
        <w:t>6</w:t>
      </w:r>
      <w:r w:rsidRPr="00036096">
        <w:rPr>
          <w:b/>
        </w:rPr>
        <w:t>.</w:t>
      </w:r>
    </w:p>
    <w:p w14:paraId="303B6427" w14:textId="77777777" w:rsidR="00710C94" w:rsidRPr="00036096" w:rsidRDefault="00710C94" w:rsidP="00710C94">
      <w:pPr>
        <w:pStyle w:val="Heading40"/>
        <w:keepNext/>
        <w:keepLines/>
        <w:shd w:val="clear" w:color="auto" w:fill="auto"/>
        <w:spacing w:after="0" w:line="274" w:lineRule="exact"/>
        <w:ind w:firstLine="0"/>
        <w:jc w:val="both"/>
        <w:rPr>
          <w:b/>
        </w:rPr>
      </w:pPr>
    </w:p>
    <w:p w14:paraId="717DFE10" w14:textId="77777777" w:rsidR="00710C94" w:rsidRPr="00036096" w:rsidRDefault="00710C94" w:rsidP="00710C94">
      <w:pPr>
        <w:pStyle w:val="4"/>
        <w:shd w:val="clear" w:color="auto" w:fill="auto"/>
        <w:spacing w:before="0" w:line="274" w:lineRule="exact"/>
        <w:ind w:firstLine="0"/>
        <w:jc w:val="both"/>
      </w:pPr>
      <w:r w:rsidRPr="00036096">
        <w:t>Рок за извођење радова се продужава на захтев Извођача у случају:</w:t>
      </w:r>
    </w:p>
    <w:p w14:paraId="09889A1C" w14:textId="77777777" w:rsidR="00710C94" w:rsidRPr="00036096" w:rsidRDefault="00710C94" w:rsidP="00710C94">
      <w:pPr>
        <w:pStyle w:val="4"/>
        <w:numPr>
          <w:ilvl w:val="0"/>
          <w:numId w:val="17"/>
        </w:numPr>
        <w:shd w:val="clear" w:color="auto" w:fill="auto"/>
        <w:tabs>
          <w:tab w:val="left" w:pos="174"/>
        </w:tabs>
        <w:spacing w:before="0" w:line="274" w:lineRule="exact"/>
        <w:ind w:firstLine="0"/>
        <w:jc w:val="both"/>
      </w:pPr>
      <w:r w:rsidRPr="00036096">
        <w:t>прекида радова који трају дуже од 2 (два) дана, а нису изазван</w:t>
      </w:r>
      <w:r w:rsidRPr="00036096">
        <w:rPr>
          <w:lang w:val="sr-Cyrl-RS"/>
        </w:rPr>
        <w:t>и</w:t>
      </w:r>
      <w:r w:rsidRPr="00036096">
        <w:t xml:space="preserve"> кривицом Извођача,</w:t>
      </w:r>
    </w:p>
    <w:p w14:paraId="588CE608" w14:textId="77777777" w:rsidR="00710C94" w:rsidRPr="00036096" w:rsidRDefault="00710C94" w:rsidP="00710C94">
      <w:pPr>
        <w:pStyle w:val="4"/>
        <w:numPr>
          <w:ilvl w:val="0"/>
          <w:numId w:val="17"/>
        </w:numPr>
        <w:shd w:val="clear" w:color="auto" w:fill="auto"/>
        <w:tabs>
          <w:tab w:val="left" w:pos="169"/>
        </w:tabs>
        <w:spacing w:before="0" w:line="274" w:lineRule="exact"/>
        <w:ind w:firstLine="0"/>
        <w:jc w:val="both"/>
      </w:pPr>
      <w:r w:rsidRPr="00036096">
        <w:t>елементарних непогода и дејства више силе сходно закону</w:t>
      </w:r>
      <w:r w:rsidRPr="00036096">
        <w:rPr>
          <w:lang w:val="sr-Cyrl-RS"/>
        </w:rPr>
        <w:t>.</w:t>
      </w:r>
    </w:p>
    <w:p w14:paraId="3061B426" w14:textId="77777777" w:rsidR="00710C94" w:rsidRPr="00036096" w:rsidRDefault="00710C94" w:rsidP="00710C94">
      <w:pPr>
        <w:pStyle w:val="4"/>
        <w:shd w:val="clear" w:color="auto" w:fill="auto"/>
        <w:spacing w:before="0" w:line="274" w:lineRule="exact"/>
        <w:ind w:firstLine="0"/>
        <w:jc w:val="both"/>
      </w:pPr>
      <w:r w:rsidRPr="00036096">
        <w:t>Захтев за продужење рока извођач писмено подноси Наручиоцу у року од 2 (два) дана од сазнања за околност, а најкасније 15 (петнаест) дана пре истека коначног рока за завршетак радова.</w:t>
      </w:r>
    </w:p>
    <w:p w14:paraId="2F48D738" w14:textId="77777777" w:rsidR="00710C94" w:rsidRPr="00036096" w:rsidRDefault="00710C94" w:rsidP="00710C94">
      <w:pPr>
        <w:pStyle w:val="4"/>
        <w:shd w:val="clear" w:color="auto" w:fill="auto"/>
        <w:spacing w:before="0" w:line="274" w:lineRule="exact"/>
        <w:ind w:firstLine="0"/>
        <w:jc w:val="both"/>
      </w:pPr>
      <w:r w:rsidRPr="00036096">
        <w:t>Уговорени рок је продужен када уговорене стране у форми Анекса уговора постигну писмени споразум.</w:t>
      </w:r>
    </w:p>
    <w:p w14:paraId="187548C7" w14:textId="77777777" w:rsidR="00710C94" w:rsidRPr="00036096" w:rsidRDefault="00710C94" w:rsidP="00710C94">
      <w:pPr>
        <w:pStyle w:val="4"/>
        <w:shd w:val="clear" w:color="auto" w:fill="auto"/>
        <w:spacing w:before="0" w:line="274" w:lineRule="exact"/>
        <w:ind w:firstLine="0"/>
        <w:jc w:val="both"/>
      </w:pPr>
      <w:r w:rsidRPr="00036096">
        <w:t>У случају да извођач не испуњава предвиђену динамику обавезан је да уведе у рад више</w:t>
      </w:r>
      <w:r w:rsidRPr="00036096">
        <w:rPr>
          <w:lang w:val="sr-Cyrl-RS"/>
        </w:rPr>
        <w:t xml:space="preserve"> </w:t>
      </w:r>
      <w:r w:rsidRPr="00036096">
        <w:t>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14:paraId="6675AE11" w14:textId="77777777" w:rsidR="00710C94" w:rsidRPr="00036096" w:rsidRDefault="00710C94" w:rsidP="00710C94">
      <w:pPr>
        <w:pStyle w:val="4"/>
        <w:shd w:val="clear" w:color="auto" w:fill="auto"/>
        <w:spacing w:before="0" w:line="274" w:lineRule="exact"/>
        <w:ind w:firstLine="0"/>
      </w:pPr>
    </w:p>
    <w:p w14:paraId="4BA3AFB8" w14:textId="77777777" w:rsidR="00710C94" w:rsidRPr="00036096" w:rsidRDefault="00710C94" w:rsidP="00710C94">
      <w:pPr>
        <w:pStyle w:val="4"/>
        <w:shd w:val="clear" w:color="auto" w:fill="auto"/>
        <w:spacing w:before="0" w:line="274" w:lineRule="exact"/>
        <w:ind w:firstLine="0"/>
        <w:rPr>
          <w:b/>
        </w:rPr>
      </w:pPr>
      <w:r w:rsidRPr="00036096">
        <w:rPr>
          <w:b/>
        </w:rPr>
        <w:t>УГОВОРНА КАЗНА</w:t>
      </w:r>
    </w:p>
    <w:p w14:paraId="6199151C" w14:textId="77777777" w:rsidR="00710C94" w:rsidRPr="00036096" w:rsidRDefault="00710C94" w:rsidP="00710C94">
      <w:pPr>
        <w:pStyle w:val="4"/>
        <w:shd w:val="clear" w:color="auto" w:fill="auto"/>
        <w:spacing w:before="0" w:line="220" w:lineRule="exact"/>
        <w:ind w:firstLine="0"/>
        <w:jc w:val="both"/>
      </w:pPr>
    </w:p>
    <w:p w14:paraId="48CBC942" w14:textId="77777777" w:rsidR="00710C94" w:rsidRPr="00036096" w:rsidRDefault="00710C94" w:rsidP="00710C94">
      <w:pPr>
        <w:pStyle w:val="4"/>
        <w:shd w:val="clear" w:color="auto" w:fill="auto"/>
        <w:spacing w:before="0" w:line="220" w:lineRule="exact"/>
        <w:ind w:firstLine="0"/>
        <w:jc w:val="center"/>
        <w:rPr>
          <w:b/>
        </w:rPr>
      </w:pPr>
      <w:r w:rsidRPr="00036096">
        <w:rPr>
          <w:b/>
        </w:rPr>
        <w:t xml:space="preserve">Члан </w:t>
      </w:r>
      <w:r w:rsidRPr="00036096">
        <w:rPr>
          <w:b/>
          <w:lang w:val="sr-Cyrl-CS"/>
        </w:rPr>
        <w:t>7</w:t>
      </w:r>
      <w:r w:rsidRPr="00036096">
        <w:rPr>
          <w:b/>
        </w:rPr>
        <w:t>.</w:t>
      </w:r>
    </w:p>
    <w:p w14:paraId="4CF4CD01" w14:textId="77777777" w:rsidR="00710C94" w:rsidRPr="00036096" w:rsidRDefault="00710C94" w:rsidP="00710C94">
      <w:pPr>
        <w:pStyle w:val="4"/>
        <w:shd w:val="clear" w:color="auto" w:fill="auto"/>
        <w:spacing w:before="0" w:line="220" w:lineRule="exact"/>
        <w:ind w:firstLine="0"/>
        <w:jc w:val="both"/>
      </w:pPr>
    </w:p>
    <w:p w14:paraId="66698C02" w14:textId="77777777" w:rsidR="00710C94" w:rsidRPr="00036096" w:rsidRDefault="00710C94" w:rsidP="00710C94">
      <w:pPr>
        <w:pStyle w:val="4"/>
        <w:shd w:val="clear" w:color="auto" w:fill="auto"/>
        <w:spacing w:before="0" w:line="274" w:lineRule="exact"/>
        <w:ind w:firstLine="0"/>
        <w:jc w:val="both"/>
      </w:pPr>
      <w:r w:rsidRPr="00036096">
        <w:t>Уколико Извођач не изврши радове у уговореном року дужан је да плати Наручиоцу уговорену казну у висини 1</w:t>
      </w:r>
      <w:r w:rsidRPr="00036096">
        <w:rPr>
          <w:sz w:val="15"/>
          <w:szCs w:val="15"/>
          <w:shd w:val="clear" w:color="auto" w:fill="FFFFFF"/>
        </w:rPr>
        <w:t>‰</w:t>
      </w:r>
      <w:r w:rsidRPr="00036096">
        <w:t xml:space="preserve"> (један промил) од укупно уговорене вредности за сваки дан закашњења, с тим што укупан износ казне не може бити већи од 5% од вредности укупно уговорених радова.</w:t>
      </w:r>
    </w:p>
    <w:p w14:paraId="7A2D1119" w14:textId="77777777" w:rsidR="00710C94" w:rsidRPr="00036096" w:rsidRDefault="00710C94" w:rsidP="00710C94">
      <w:pPr>
        <w:pStyle w:val="4"/>
        <w:shd w:val="clear" w:color="auto" w:fill="auto"/>
        <w:spacing w:before="0" w:line="274" w:lineRule="exact"/>
        <w:ind w:firstLine="0"/>
        <w:jc w:val="both"/>
      </w:pPr>
      <w:r w:rsidRPr="00036096">
        <w:t>Наплату уговорене казне Наручилац ће извршити, без претходног пристанка Извођача, умањењем рачуна наведеног у окончаној ситуацији.</w:t>
      </w:r>
    </w:p>
    <w:p w14:paraId="2DF5ED43" w14:textId="77777777" w:rsidR="00710C94" w:rsidRPr="00036096" w:rsidRDefault="00710C94" w:rsidP="00710C94">
      <w:pPr>
        <w:pStyle w:val="4"/>
        <w:shd w:val="clear" w:color="auto" w:fill="auto"/>
        <w:spacing w:before="0" w:line="274" w:lineRule="exact"/>
        <w:ind w:firstLine="0"/>
        <w:jc w:val="both"/>
      </w:pPr>
      <w:r w:rsidRPr="00036096">
        <w:t>Ако је Наручилац због закашњења у извођењу или предаји изведених радова претрпео штету која је већа од износа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14:paraId="4E9BDC82" w14:textId="77777777" w:rsidR="00710C94" w:rsidRPr="00036096" w:rsidRDefault="00710C94" w:rsidP="00710C94">
      <w:pPr>
        <w:pStyle w:val="4"/>
        <w:shd w:val="clear" w:color="auto" w:fill="auto"/>
        <w:spacing w:before="0" w:after="210" w:line="220" w:lineRule="exact"/>
        <w:ind w:firstLine="0"/>
        <w:jc w:val="both"/>
        <w:rPr>
          <w:lang w:val="sr-Cyrl-CS"/>
        </w:rPr>
      </w:pPr>
    </w:p>
    <w:p w14:paraId="4C6757C5" w14:textId="77777777" w:rsidR="002C2E5B" w:rsidRPr="00036096" w:rsidRDefault="002C2E5B" w:rsidP="00710C94">
      <w:pPr>
        <w:pStyle w:val="4"/>
        <w:shd w:val="clear" w:color="auto" w:fill="auto"/>
        <w:spacing w:before="0" w:after="210" w:line="220" w:lineRule="exact"/>
        <w:ind w:firstLine="0"/>
        <w:jc w:val="both"/>
        <w:rPr>
          <w:lang w:val="sr-Cyrl-CS"/>
        </w:rPr>
      </w:pPr>
    </w:p>
    <w:p w14:paraId="339EF3AA" w14:textId="77777777" w:rsidR="002C2E5B" w:rsidRPr="00036096" w:rsidRDefault="002C2E5B" w:rsidP="00710C94">
      <w:pPr>
        <w:pStyle w:val="4"/>
        <w:shd w:val="clear" w:color="auto" w:fill="auto"/>
        <w:spacing w:before="0" w:after="210" w:line="220" w:lineRule="exact"/>
        <w:ind w:firstLine="0"/>
        <w:jc w:val="both"/>
        <w:rPr>
          <w:lang w:val="sr-Cyrl-CS"/>
        </w:rPr>
      </w:pPr>
    </w:p>
    <w:p w14:paraId="73F68517" w14:textId="77777777" w:rsidR="002C2E5B" w:rsidRPr="00036096" w:rsidRDefault="002C2E5B" w:rsidP="00710C94">
      <w:pPr>
        <w:pStyle w:val="4"/>
        <w:shd w:val="clear" w:color="auto" w:fill="auto"/>
        <w:spacing w:before="0" w:after="210" w:line="220" w:lineRule="exact"/>
        <w:ind w:firstLine="0"/>
        <w:jc w:val="both"/>
        <w:rPr>
          <w:lang w:val="sr-Cyrl-CS"/>
        </w:rPr>
      </w:pPr>
    </w:p>
    <w:p w14:paraId="535CB65F" w14:textId="77777777" w:rsidR="00D92400" w:rsidRPr="00036096" w:rsidRDefault="00D92400" w:rsidP="00710C94">
      <w:pPr>
        <w:pStyle w:val="4"/>
        <w:shd w:val="clear" w:color="auto" w:fill="auto"/>
        <w:spacing w:before="0" w:after="210" w:line="220" w:lineRule="exact"/>
        <w:ind w:firstLine="0"/>
        <w:jc w:val="both"/>
        <w:rPr>
          <w:lang w:val="sr-Cyrl-CS"/>
        </w:rPr>
      </w:pPr>
    </w:p>
    <w:p w14:paraId="26CD2D76" w14:textId="77777777" w:rsidR="00D92400" w:rsidRPr="00036096" w:rsidRDefault="00D92400" w:rsidP="00710C94">
      <w:pPr>
        <w:pStyle w:val="4"/>
        <w:shd w:val="clear" w:color="auto" w:fill="auto"/>
        <w:spacing w:before="0" w:after="210" w:line="220" w:lineRule="exact"/>
        <w:ind w:firstLine="0"/>
        <w:jc w:val="both"/>
        <w:rPr>
          <w:lang w:val="sr-Cyrl-CS"/>
        </w:rPr>
      </w:pPr>
    </w:p>
    <w:p w14:paraId="2855BE44" w14:textId="77777777" w:rsidR="002C2E5B" w:rsidRPr="00036096" w:rsidRDefault="002C2E5B" w:rsidP="00710C94">
      <w:pPr>
        <w:pStyle w:val="4"/>
        <w:shd w:val="clear" w:color="auto" w:fill="auto"/>
        <w:spacing w:before="0" w:after="210" w:line="220" w:lineRule="exact"/>
        <w:ind w:firstLine="0"/>
        <w:jc w:val="both"/>
        <w:rPr>
          <w:lang w:val="sr-Cyrl-CS"/>
        </w:rPr>
      </w:pPr>
    </w:p>
    <w:p w14:paraId="7C710B98" w14:textId="77777777" w:rsidR="002C2E5B" w:rsidRPr="00036096" w:rsidRDefault="002C2E5B" w:rsidP="00710C94">
      <w:pPr>
        <w:pStyle w:val="4"/>
        <w:shd w:val="clear" w:color="auto" w:fill="auto"/>
        <w:spacing w:before="0" w:after="210" w:line="220" w:lineRule="exact"/>
        <w:ind w:firstLine="0"/>
        <w:jc w:val="both"/>
        <w:rPr>
          <w:lang w:val="sr-Cyrl-CS"/>
        </w:rPr>
      </w:pPr>
    </w:p>
    <w:p w14:paraId="17D6BEB5" w14:textId="77777777" w:rsidR="00710C94" w:rsidRPr="00036096" w:rsidRDefault="00710C94" w:rsidP="00710C94">
      <w:pPr>
        <w:pStyle w:val="4"/>
        <w:shd w:val="clear" w:color="auto" w:fill="auto"/>
        <w:spacing w:before="0" w:after="210" w:line="220" w:lineRule="exact"/>
        <w:ind w:firstLine="0"/>
        <w:jc w:val="both"/>
        <w:rPr>
          <w:b/>
          <w:lang w:val="en-US"/>
        </w:rPr>
      </w:pPr>
      <w:r w:rsidRPr="00036096">
        <w:rPr>
          <w:b/>
        </w:rPr>
        <w:lastRenderedPageBreak/>
        <w:t>ОБАВЕЗЕ ИЗВОЂАЧА</w:t>
      </w:r>
    </w:p>
    <w:p w14:paraId="245EDC3B" w14:textId="77777777" w:rsidR="00710C94" w:rsidRPr="00036096" w:rsidRDefault="00710C94" w:rsidP="00710C94">
      <w:pPr>
        <w:pStyle w:val="Heading40"/>
        <w:keepNext/>
        <w:keepLines/>
        <w:shd w:val="clear" w:color="auto" w:fill="auto"/>
        <w:spacing w:after="0" w:line="274" w:lineRule="exact"/>
        <w:ind w:firstLine="0"/>
        <w:jc w:val="center"/>
        <w:rPr>
          <w:b/>
        </w:rPr>
      </w:pPr>
      <w:r w:rsidRPr="00036096">
        <w:rPr>
          <w:b/>
        </w:rPr>
        <w:t xml:space="preserve">Члан </w:t>
      </w:r>
      <w:r w:rsidRPr="00036096">
        <w:rPr>
          <w:b/>
          <w:lang w:val="sr-Cyrl-CS"/>
        </w:rPr>
        <w:t>8</w:t>
      </w:r>
      <w:r w:rsidRPr="00036096">
        <w:rPr>
          <w:b/>
        </w:rPr>
        <w:t>.</w:t>
      </w:r>
    </w:p>
    <w:p w14:paraId="663378EE" w14:textId="77777777" w:rsidR="00710C94" w:rsidRPr="00036096" w:rsidRDefault="00710C94" w:rsidP="00710C94">
      <w:pPr>
        <w:pStyle w:val="Heading40"/>
        <w:keepNext/>
        <w:keepLines/>
        <w:shd w:val="clear" w:color="auto" w:fill="auto"/>
        <w:spacing w:after="0" w:line="274" w:lineRule="exact"/>
        <w:ind w:firstLine="0"/>
        <w:jc w:val="both"/>
        <w:rPr>
          <w:b/>
        </w:rPr>
      </w:pPr>
    </w:p>
    <w:p w14:paraId="5FB336D3" w14:textId="77777777" w:rsidR="00710C94" w:rsidRPr="00036096" w:rsidRDefault="00710C94" w:rsidP="00710C94">
      <w:pPr>
        <w:pStyle w:val="4"/>
        <w:shd w:val="clear" w:color="auto" w:fill="auto"/>
        <w:spacing w:before="0" w:line="274" w:lineRule="exact"/>
        <w:ind w:firstLine="0"/>
        <w:jc w:val="both"/>
      </w:pPr>
      <w:r w:rsidRPr="00036096">
        <w:t>Извођач се обавезује да изведе радове у складу са важећим техничким прописима, стандардима и законима, као и у складу са овим уговором и да по завршетку радова изведене радове преда Наручиоцу. Извођач се обавезује да:</w:t>
      </w:r>
    </w:p>
    <w:p w14:paraId="794B19DC" w14:textId="77777777" w:rsidR="00710C94" w:rsidRPr="00036096" w:rsidRDefault="00710C94" w:rsidP="00710C94">
      <w:pPr>
        <w:pStyle w:val="4"/>
        <w:numPr>
          <w:ilvl w:val="0"/>
          <w:numId w:val="17"/>
        </w:numPr>
        <w:shd w:val="clear" w:color="auto" w:fill="auto"/>
        <w:tabs>
          <w:tab w:val="left" w:pos="202"/>
        </w:tabs>
        <w:spacing w:before="0" w:line="274" w:lineRule="exact"/>
        <w:ind w:firstLine="0"/>
        <w:jc w:val="both"/>
      </w:pPr>
      <w:r w:rsidRPr="00036096">
        <w:t>пре почетка радова наручиоцу достави Решење о именовању одговорног извођача радова,</w:t>
      </w:r>
    </w:p>
    <w:p w14:paraId="512C0BA0" w14:textId="77777777" w:rsidR="00710C94" w:rsidRPr="00036096" w:rsidRDefault="00710C94" w:rsidP="00710C94">
      <w:pPr>
        <w:pStyle w:val="4"/>
        <w:numPr>
          <w:ilvl w:val="0"/>
          <w:numId w:val="17"/>
        </w:numPr>
        <w:shd w:val="clear" w:color="auto" w:fill="auto"/>
        <w:tabs>
          <w:tab w:val="left" w:pos="169"/>
        </w:tabs>
        <w:spacing w:before="0" w:line="274" w:lineRule="exact"/>
        <w:ind w:firstLine="0"/>
        <w:jc w:val="both"/>
      </w:pPr>
      <w:r w:rsidRPr="00036096">
        <w:t>се строго придржава мера заштите на раду и мера заштите животне средине,</w:t>
      </w:r>
    </w:p>
    <w:p w14:paraId="21C6D8F6" w14:textId="77777777" w:rsidR="00710C94" w:rsidRPr="00036096" w:rsidRDefault="00710C94" w:rsidP="00710C94">
      <w:pPr>
        <w:pStyle w:val="4"/>
        <w:numPr>
          <w:ilvl w:val="0"/>
          <w:numId w:val="17"/>
        </w:numPr>
        <w:shd w:val="clear" w:color="auto" w:fill="auto"/>
        <w:tabs>
          <w:tab w:val="left" w:pos="188"/>
        </w:tabs>
        <w:spacing w:before="0" w:line="274" w:lineRule="exact"/>
        <w:ind w:firstLine="0"/>
        <w:jc w:val="both"/>
      </w:pPr>
      <w:r w:rsidRPr="00036096">
        <w:t>по завршеним радовима одмах писмено обавести наручиоца да је завршио радове и да је спреман за њихову примопредају,</w:t>
      </w:r>
    </w:p>
    <w:p w14:paraId="647E150E" w14:textId="77777777" w:rsidR="00710C94" w:rsidRPr="00036096" w:rsidRDefault="00710C94" w:rsidP="00710C94">
      <w:pPr>
        <w:pStyle w:val="4"/>
        <w:numPr>
          <w:ilvl w:val="0"/>
          <w:numId w:val="17"/>
        </w:numPr>
        <w:shd w:val="clear" w:color="auto" w:fill="auto"/>
        <w:tabs>
          <w:tab w:val="left" w:pos="142"/>
        </w:tabs>
        <w:spacing w:before="0" w:line="274" w:lineRule="exact"/>
        <w:ind w:firstLine="0"/>
        <w:jc w:val="both"/>
      </w:pPr>
      <w:r w:rsidRPr="00036096">
        <w:t>испуни све уговорене обавезе, стручно, квалитетно, према важећим стандардима за ту врсту послова и у уговореном року,</w:t>
      </w:r>
    </w:p>
    <w:p w14:paraId="53FAA30F" w14:textId="77777777" w:rsidR="00710C94" w:rsidRPr="00036096" w:rsidRDefault="00710C94" w:rsidP="00710C94">
      <w:pPr>
        <w:pStyle w:val="4"/>
        <w:numPr>
          <w:ilvl w:val="0"/>
          <w:numId w:val="17"/>
        </w:numPr>
        <w:shd w:val="clear" w:color="auto" w:fill="auto"/>
        <w:tabs>
          <w:tab w:val="left" w:pos="188"/>
        </w:tabs>
        <w:spacing w:before="0" w:line="274" w:lineRule="exact"/>
        <w:ind w:firstLine="0"/>
        <w:jc w:val="both"/>
      </w:pPr>
      <w:r w:rsidRPr="00036096">
        <w:t>обезбеди довољну радну снагу на градилишту и благовремену испоруку уговореног материјала и опреме потребне за извођење уговором преузетих радова,</w:t>
      </w:r>
    </w:p>
    <w:p w14:paraId="514E62A5" w14:textId="77777777" w:rsidR="00710C94" w:rsidRPr="00036096" w:rsidRDefault="00710C94" w:rsidP="00710C94">
      <w:pPr>
        <w:pStyle w:val="4"/>
        <w:numPr>
          <w:ilvl w:val="0"/>
          <w:numId w:val="17"/>
        </w:numPr>
        <w:shd w:val="clear" w:color="auto" w:fill="auto"/>
        <w:tabs>
          <w:tab w:val="left" w:pos="246"/>
        </w:tabs>
        <w:spacing w:before="0" w:line="274" w:lineRule="exact"/>
        <w:ind w:firstLine="0"/>
        <w:jc w:val="both"/>
      </w:pPr>
      <w:r w:rsidRPr="00036096">
        <w:t>обезбеди безбедност свих лица на градилишту, као и одговарајуће обезбеђење складишта свих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14:paraId="472B38DF" w14:textId="77777777" w:rsidR="00710C94" w:rsidRPr="00036096" w:rsidRDefault="00710C94" w:rsidP="00710C94">
      <w:pPr>
        <w:pStyle w:val="4"/>
        <w:numPr>
          <w:ilvl w:val="0"/>
          <w:numId w:val="17"/>
        </w:numPr>
        <w:shd w:val="clear" w:color="auto" w:fill="auto"/>
        <w:tabs>
          <w:tab w:val="left" w:pos="222"/>
        </w:tabs>
        <w:spacing w:before="0" w:line="274" w:lineRule="exact"/>
        <w:ind w:firstLine="0"/>
        <w:jc w:val="both"/>
      </w:pPr>
      <w:r w:rsidRPr="00036096">
        <w:t>да уредно води све књиге предвиђене законима и другим прописима Републике Србије који регулишу ову област,</w:t>
      </w:r>
    </w:p>
    <w:p w14:paraId="60319030" w14:textId="77777777" w:rsidR="00710C94" w:rsidRPr="00036096" w:rsidRDefault="00710C94" w:rsidP="00710C94">
      <w:pPr>
        <w:pStyle w:val="4"/>
        <w:numPr>
          <w:ilvl w:val="0"/>
          <w:numId w:val="17"/>
        </w:numPr>
        <w:shd w:val="clear" w:color="auto" w:fill="auto"/>
        <w:tabs>
          <w:tab w:val="left" w:pos="159"/>
        </w:tabs>
        <w:spacing w:before="0" w:line="274" w:lineRule="exact"/>
        <w:ind w:firstLine="0"/>
        <w:jc w:val="both"/>
      </w:pPr>
      <w:r w:rsidRPr="00036096">
        <w:t>да омогући несметано вршење стручног надзора</w:t>
      </w:r>
      <w:r w:rsidRPr="00036096">
        <w:rPr>
          <w:lang w:val="sr-Cyrl-CS"/>
        </w:rPr>
        <w:t>,</w:t>
      </w:r>
    </w:p>
    <w:p w14:paraId="68755EB9" w14:textId="77777777" w:rsidR="00710C94" w:rsidRPr="00036096" w:rsidRDefault="00710C94" w:rsidP="00710C94">
      <w:pPr>
        <w:pStyle w:val="4"/>
        <w:numPr>
          <w:ilvl w:val="0"/>
          <w:numId w:val="17"/>
        </w:numPr>
        <w:shd w:val="clear" w:color="auto" w:fill="auto"/>
        <w:tabs>
          <w:tab w:val="left" w:pos="222"/>
        </w:tabs>
        <w:spacing w:before="0" w:line="274" w:lineRule="exact"/>
        <w:ind w:firstLine="0"/>
        <w:jc w:val="both"/>
      </w:pPr>
      <w:r w:rsidRPr="00036096">
        <w:t>поступи по свим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убрзање извођења радова када је запао у доцњу у погледу уговорених рокова извођења радова,</w:t>
      </w:r>
    </w:p>
    <w:p w14:paraId="79BFBE83" w14:textId="77777777" w:rsidR="00710C94" w:rsidRPr="00036096" w:rsidRDefault="00710C94" w:rsidP="00710C94">
      <w:pPr>
        <w:pStyle w:val="4"/>
        <w:numPr>
          <w:ilvl w:val="0"/>
          <w:numId w:val="17"/>
        </w:numPr>
        <w:shd w:val="clear" w:color="auto" w:fill="auto"/>
        <w:tabs>
          <w:tab w:val="left" w:pos="174"/>
        </w:tabs>
        <w:spacing w:before="0" w:line="274" w:lineRule="exact"/>
        <w:ind w:firstLine="0"/>
        <w:jc w:val="both"/>
      </w:pPr>
      <w:r w:rsidRPr="00036096">
        <w:t>уведе у рад више смена, продужи смену, уведе у рад више извршилаца, без права на повећање трошкова или посебне накнаде за то уколико не испуњава предвиђену динамику,</w:t>
      </w:r>
    </w:p>
    <w:p w14:paraId="4BFCA997" w14:textId="77777777" w:rsidR="00710C94" w:rsidRPr="00036096" w:rsidRDefault="00710C94" w:rsidP="00710C94">
      <w:pPr>
        <w:pStyle w:val="4"/>
        <w:numPr>
          <w:ilvl w:val="0"/>
          <w:numId w:val="17"/>
        </w:numPr>
        <w:shd w:val="clear" w:color="auto" w:fill="auto"/>
        <w:tabs>
          <w:tab w:val="left" w:pos="164"/>
        </w:tabs>
        <w:spacing w:before="0" w:line="274" w:lineRule="exact"/>
        <w:ind w:firstLine="0"/>
        <w:jc w:val="both"/>
      </w:pPr>
      <w:r w:rsidRPr="00036096">
        <w:t>да сноси трошкове накнадних прегледа комисије за пријем радова уколико се утврде неправилности и недостаци,</w:t>
      </w:r>
    </w:p>
    <w:p w14:paraId="3702E564" w14:textId="77777777" w:rsidR="00710C94" w:rsidRPr="00036096" w:rsidRDefault="00710C94" w:rsidP="00710C94">
      <w:pPr>
        <w:pStyle w:val="4"/>
        <w:numPr>
          <w:ilvl w:val="0"/>
          <w:numId w:val="17"/>
        </w:numPr>
        <w:shd w:val="clear" w:color="auto" w:fill="auto"/>
        <w:tabs>
          <w:tab w:val="left" w:pos="294"/>
        </w:tabs>
        <w:spacing w:before="0" w:line="274" w:lineRule="exact"/>
        <w:ind w:firstLine="0"/>
        <w:jc w:val="both"/>
      </w:pPr>
      <w:r w:rsidRPr="00036096">
        <w:t>гарантује квалитет изведених радова и употребљеног материјала, с тим да отклањању</w:t>
      </w:r>
    </w:p>
    <w:p w14:paraId="0526F783" w14:textId="77777777" w:rsidR="00710C94" w:rsidRPr="00036096" w:rsidRDefault="00710C94" w:rsidP="00710C94">
      <w:pPr>
        <w:pStyle w:val="4"/>
        <w:shd w:val="clear" w:color="auto" w:fill="auto"/>
        <w:spacing w:before="0" w:after="283" w:line="274" w:lineRule="exact"/>
        <w:ind w:firstLine="0"/>
        <w:jc w:val="both"/>
      </w:pPr>
      <w:r w:rsidRPr="00036096">
        <w:t>недостатка у гарантном року за изведене радове, извођач мора да приступи у року од 5 (пет) дана од дана пријема писменог обавештења Наручиоца.</w:t>
      </w:r>
    </w:p>
    <w:p w14:paraId="42F20952" w14:textId="77777777" w:rsidR="00710C94" w:rsidRPr="00036096" w:rsidRDefault="00710C94" w:rsidP="00710C94">
      <w:pPr>
        <w:pStyle w:val="4"/>
        <w:shd w:val="clear" w:color="auto" w:fill="auto"/>
        <w:spacing w:before="0" w:line="220" w:lineRule="exact"/>
        <w:ind w:firstLine="0"/>
        <w:jc w:val="both"/>
        <w:rPr>
          <w:b/>
          <w:lang w:val="sr-Cyrl-RS"/>
        </w:rPr>
      </w:pPr>
      <w:r w:rsidRPr="00036096">
        <w:rPr>
          <w:b/>
        </w:rPr>
        <w:t>ОБАВЕЗЕ НАРУЧИОЦА</w:t>
      </w:r>
    </w:p>
    <w:p w14:paraId="5A5C797C" w14:textId="77777777" w:rsidR="00710C94" w:rsidRPr="00036096" w:rsidRDefault="00710C94" w:rsidP="00710C94">
      <w:pPr>
        <w:pStyle w:val="4"/>
        <w:shd w:val="clear" w:color="auto" w:fill="auto"/>
        <w:spacing w:before="0" w:line="220" w:lineRule="exact"/>
        <w:ind w:firstLine="0"/>
        <w:jc w:val="both"/>
        <w:rPr>
          <w:lang w:val="sr-Cyrl-RS"/>
        </w:rPr>
      </w:pPr>
    </w:p>
    <w:p w14:paraId="28AD7D10" w14:textId="77777777" w:rsidR="00710C94" w:rsidRPr="00036096" w:rsidRDefault="00710C94" w:rsidP="00710C94">
      <w:pPr>
        <w:pStyle w:val="Heading40"/>
        <w:keepNext/>
        <w:keepLines/>
        <w:shd w:val="clear" w:color="auto" w:fill="auto"/>
        <w:spacing w:after="0" w:line="274" w:lineRule="exact"/>
        <w:ind w:firstLine="0"/>
        <w:jc w:val="center"/>
        <w:rPr>
          <w:b/>
          <w:lang w:val="en-US"/>
        </w:rPr>
      </w:pPr>
      <w:r w:rsidRPr="00036096">
        <w:rPr>
          <w:b/>
        </w:rPr>
        <w:t xml:space="preserve">Члан </w:t>
      </w:r>
      <w:r w:rsidRPr="00036096">
        <w:rPr>
          <w:b/>
          <w:lang w:val="sr-Cyrl-CS"/>
        </w:rPr>
        <w:t>9</w:t>
      </w:r>
      <w:r w:rsidRPr="00036096">
        <w:rPr>
          <w:b/>
        </w:rPr>
        <w:t>.</w:t>
      </w:r>
    </w:p>
    <w:p w14:paraId="22A3A1AF" w14:textId="77777777" w:rsidR="00710C94" w:rsidRPr="00036096" w:rsidRDefault="00710C94" w:rsidP="00710C94">
      <w:pPr>
        <w:pStyle w:val="Heading40"/>
        <w:keepNext/>
        <w:keepLines/>
        <w:shd w:val="clear" w:color="auto" w:fill="auto"/>
        <w:spacing w:after="0" w:line="274" w:lineRule="exact"/>
        <w:ind w:firstLine="0"/>
        <w:jc w:val="both"/>
        <w:rPr>
          <w:b/>
        </w:rPr>
      </w:pPr>
    </w:p>
    <w:p w14:paraId="7A7E8C5D" w14:textId="77777777" w:rsidR="00710C94" w:rsidRPr="00036096" w:rsidRDefault="00710C94" w:rsidP="00710C94">
      <w:pPr>
        <w:pStyle w:val="4"/>
        <w:shd w:val="clear" w:color="auto" w:fill="auto"/>
        <w:spacing w:before="0" w:line="274" w:lineRule="exact"/>
        <w:ind w:firstLine="0"/>
        <w:jc w:val="both"/>
        <w:rPr>
          <w:color w:val="000000" w:themeColor="text1"/>
        </w:rPr>
      </w:pPr>
      <w:r w:rsidRPr="00036096">
        <w:rPr>
          <w:color w:val="000000" w:themeColor="text1"/>
        </w:rPr>
        <w:t>Наручилац се обавезује да Извођачу плати уговорену цену из члана 3. под условима и на начин одређен чланом 3.</w:t>
      </w:r>
      <w:r w:rsidRPr="00036096">
        <w:rPr>
          <w:color w:val="000000" w:themeColor="text1"/>
          <w:lang w:val="sr-Cyrl-RS"/>
        </w:rPr>
        <w:t xml:space="preserve"> </w:t>
      </w:r>
      <w:r w:rsidRPr="00036096">
        <w:rPr>
          <w:color w:val="000000" w:themeColor="text1"/>
        </w:rPr>
        <w:t>и чланом 4. овог уговора, и да од Извођача, по завршетку радова, прими изведене радове.</w:t>
      </w:r>
    </w:p>
    <w:p w14:paraId="63DBCB29" w14:textId="77777777" w:rsidR="00710C94" w:rsidRPr="00036096" w:rsidRDefault="00710C94" w:rsidP="00710C94">
      <w:pPr>
        <w:pStyle w:val="4"/>
        <w:shd w:val="clear" w:color="auto" w:fill="auto"/>
        <w:spacing w:before="0" w:line="274" w:lineRule="exact"/>
        <w:ind w:firstLine="0"/>
        <w:jc w:val="both"/>
      </w:pPr>
      <w:r w:rsidRPr="00036096">
        <w:t>Наручилац ће обезбедити вршење стручног надзора над извршењем уговорних обавеза Извођача, именовањем вршилаца надзора решењем, које ће бити достављено Наручиоцу.</w:t>
      </w:r>
    </w:p>
    <w:p w14:paraId="020DDC02" w14:textId="77777777" w:rsidR="00710C94" w:rsidRPr="00036096" w:rsidRDefault="00710C94" w:rsidP="00710C94">
      <w:pPr>
        <w:pStyle w:val="4"/>
        <w:shd w:val="clear" w:color="auto" w:fill="auto"/>
        <w:spacing w:before="0" w:after="523" w:line="274" w:lineRule="exact"/>
        <w:ind w:firstLine="0"/>
        <w:jc w:val="both"/>
        <w:rPr>
          <w:lang w:val="sr-Cyrl-CS"/>
        </w:rPr>
      </w:pPr>
      <w:r w:rsidRPr="00036096">
        <w:lastRenderedPageBreak/>
        <w:t xml:space="preserve">Наручилац се обавезује да уведе Извођача у посао, предајући му пројектну </w:t>
      </w:r>
      <w:r w:rsidRPr="00036096">
        <w:rPr>
          <w:lang w:val="sr-Cyrl-CS"/>
        </w:rPr>
        <w:t>документацију</w:t>
      </w:r>
      <w:r w:rsidRPr="00036096">
        <w:t>. Наручилац се обавезује да учествује у раду комисије за примопредају и коначни обрачун са стручним надзорима и Извођачем радова.</w:t>
      </w:r>
    </w:p>
    <w:p w14:paraId="68BDF2B8" w14:textId="77777777" w:rsidR="00710C94" w:rsidRPr="00036096" w:rsidRDefault="00710C94" w:rsidP="00710C94">
      <w:pPr>
        <w:pStyle w:val="4"/>
        <w:shd w:val="clear" w:color="auto" w:fill="auto"/>
        <w:spacing w:before="0" w:after="210" w:line="220" w:lineRule="exact"/>
        <w:ind w:firstLine="0"/>
        <w:jc w:val="both"/>
        <w:rPr>
          <w:b/>
          <w:lang w:val="en-US"/>
        </w:rPr>
      </w:pPr>
      <w:r w:rsidRPr="00036096">
        <w:rPr>
          <w:b/>
        </w:rPr>
        <w:t>ФИНАНСИЈСКО ОБЕЗБЕЂЕЊЕ, ОСИГУРАЊЕ И ГАРАНЦИЈА</w:t>
      </w:r>
    </w:p>
    <w:p w14:paraId="5A156D50" w14:textId="77777777" w:rsidR="00710C94" w:rsidRPr="00036096" w:rsidRDefault="00710C94" w:rsidP="00710C94">
      <w:pPr>
        <w:pStyle w:val="Heading40"/>
        <w:keepNext/>
        <w:keepLines/>
        <w:shd w:val="clear" w:color="auto" w:fill="auto"/>
        <w:spacing w:after="0" w:line="274" w:lineRule="exact"/>
        <w:ind w:firstLine="0"/>
        <w:jc w:val="center"/>
        <w:rPr>
          <w:b/>
        </w:rPr>
      </w:pPr>
      <w:r w:rsidRPr="00036096">
        <w:rPr>
          <w:b/>
        </w:rPr>
        <w:t>Члан 1</w:t>
      </w:r>
      <w:r w:rsidRPr="00036096">
        <w:rPr>
          <w:b/>
          <w:lang w:val="sr-Cyrl-CS"/>
        </w:rPr>
        <w:t>0</w:t>
      </w:r>
      <w:r w:rsidRPr="00036096">
        <w:rPr>
          <w:b/>
        </w:rPr>
        <w:t>.</w:t>
      </w:r>
    </w:p>
    <w:p w14:paraId="030F7932" w14:textId="77777777" w:rsidR="00710C94" w:rsidRPr="00036096" w:rsidRDefault="00710C94" w:rsidP="00710C94">
      <w:pPr>
        <w:pStyle w:val="Heading40"/>
        <w:keepNext/>
        <w:keepLines/>
        <w:shd w:val="clear" w:color="auto" w:fill="auto"/>
        <w:spacing w:after="0" w:line="274" w:lineRule="exact"/>
        <w:ind w:firstLine="0"/>
        <w:jc w:val="both"/>
        <w:rPr>
          <w:b/>
        </w:rPr>
      </w:pPr>
    </w:p>
    <w:p w14:paraId="03A9328F"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rPr>
          <w:lang w:val="sr-Cyrl-CS"/>
        </w:rPr>
      </w:pPr>
      <w:r w:rsidRPr="00036096">
        <w:t>Извођач се обавезује да, у моменту потписивања уговора, Наручиоцу преда средство финансијског обезбеђења, и то</w:t>
      </w:r>
      <w:r w:rsidRPr="00036096">
        <w:rPr>
          <w:lang w:val="sr-Cyrl-RS"/>
        </w:rPr>
        <w:t xml:space="preserve"> </w:t>
      </w:r>
      <w:r w:rsidRPr="00036096">
        <w:rPr>
          <w:lang w:val="sr-Cyrl-CS"/>
        </w:rPr>
        <w:t xml:space="preserve">једну сопствену бланко меницу </w:t>
      </w:r>
      <w:r w:rsidRPr="00036096">
        <w:t xml:space="preserve">за добро извршење посла у </w:t>
      </w:r>
      <w:r w:rsidRPr="00036096">
        <w:rPr>
          <w:lang w:val="sr-Cyrl-CS"/>
        </w:rPr>
        <w:t>висини</w:t>
      </w:r>
      <w:r w:rsidRPr="00036096">
        <w:t xml:space="preserve"> од 10% од вредности Понуде </w:t>
      </w:r>
      <w:r w:rsidRPr="00036096">
        <w:rPr>
          <w:lang w:val="sr-Cyrl-CS"/>
        </w:rPr>
        <w:t>без</w:t>
      </w:r>
      <w:r w:rsidRPr="00036096">
        <w:t xml:space="preserve"> ПДВ-</w:t>
      </w:r>
      <w:r w:rsidRPr="00036096">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rsidRPr="00036096">
        <w:t>o овлашћење</w:t>
      </w:r>
      <w:r w:rsidRPr="00036096">
        <w:rPr>
          <w:lang w:val="sr-Cyrl-CS"/>
        </w:rPr>
        <w:t xml:space="preserve">, са назначеним износом од 10% од вредности Понуде без ПДВ-а, фотокопија  картона депонованих потписа овлашћених лица. </w:t>
      </w:r>
    </w:p>
    <w:p w14:paraId="0D053EB1"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rPr>
          <w:lang w:val="sr-Cyrl-CS"/>
        </w:rPr>
      </w:pPr>
      <w:r w:rsidRPr="00036096">
        <w:rPr>
          <w:lang w:val="sr-Cyrl-CS"/>
        </w:rPr>
        <w:t xml:space="preserve">Наручилац ће уновчити меницу за добро извршење посла уколико извођач не буде добро извршавао своје уговорне обавезе. </w:t>
      </w:r>
    </w:p>
    <w:p w14:paraId="1D42D340" w14:textId="77777777" w:rsidR="00710C94" w:rsidRPr="00036096" w:rsidRDefault="00710C94" w:rsidP="00710C94">
      <w:pPr>
        <w:pStyle w:val="4"/>
        <w:shd w:val="clear" w:color="auto" w:fill="auto"/>
        <w:spacing w:before="0" w:after="240" w:line="274" w:lineRule="exact"/>
        <w:ind w:firstLine="0"/>
        <w:jc w:val="both"/>
        <w:rPr>
          <w:lang w:val="sr-Cyrl-RS"/>
        </w:rPr>
      </w:pPr>
      <w:r w:rsidRPr="00036096">
        <w:rPr>
          <w:lang w:val="sr-Cyrl-CS"/>
        </w:rPr>
        <w:t xml:space="preserve">Рок важења менице </w:t>
      </w:r>
      <w:r w:rsidRPr="00036096">
        <w:t>мора бити дужи 30 дана од уговореног рока за завршетак радова.</w:t>
      </w:r>
    </w:p>
    <w:p w14:paraId="27AF095C" w14:textId="77777777" w:rsidR="00710C94" w:rsidRPr="00036096" w:rsidRDefault="00710C94" w:rsidP="00710C94">
      <w:pPr>
        <w:pStyle w:val="4"/>
        <w:shd w:val="clear" w:color="auto" w:fill="auto"/>
        <w:spacing w:before="0" w:after="240" w:line="274" w:lineRule="exact"/>
        <w:ind w:firstLine="0"/>
        <w:jc w:val="both"/>
        <w:rPr>
          <w:lang w:val="en-US"/>
        </w:rPr>
      </w:pPr>
      <w:r w:rsidRPr="00036096">
        <w:t>Извођач се обавезује да у моменту</w:t>
      </w:r>
      <w:r w:rsidRPr="00036096">
        <w:rPr>
          <w:lang w:val="sr-Cyrl-RS"/>
        </w:rPr>
        <w:t xml:space="preserve"> </w:t>
      </w:r>
      <w:r w:rsidRPr="00036096">
        <w:t>примопредаје радова</w:t>
      </w:r>
      <w:r w:rsidRPr="00036096">
        <w:rPr>
          <w:lang w:val="sr-Cyrl-RS"/>
        </w:rPr>
        <w:t xml:space="preserve"> </w:t>
      </w:r>
      <w:r w:rsidRPr="00036096">
        <w:t xml:space="preserve">достави </w:t>
      </w:r>
      <w:r w:rsidRPr="00036096">
        <w:rPr>
          <w:lang w:val="sr-Cyrl-CS"/>
        </w:rPr>
        <w:t xml:space="preserve">једну сопствену бланко меницу </w:t>
      </w:r>
      <w:r w:rsidRPr="00036096">
        <w:t xml:space="preserve">за отклањање недостатака у гарантном року у </w:t>
      </w:r>
      <w:r w:rsidRPr="00036096">
        <w:rPr>
          <w:lang w:val="sr-Cyrl-CS"/>
        </w:rPr>
        <w:t>висини</w:t>
      </w:r>
      <w:r w:rsidRPr="00036096">
        <w:t xml:space="preserve"> од 10% од вредности Понуде </w:t>
      </w:r>
      <w:r w:rsidRPr="00036096">
        <w:rPr>
          <w:lang w:val="sr-Cyrl-CS"/>
        </w:rPr>
        <w:t>без</w:t>
      </w:r>
      <w:r w:rsidRPr="00036096">
        <w:t xml:space="preserve"> ПДВ-</w:t>
      </w:r>
      <w:r w:rsidRPr="00036096">
        <w:rPr>
          <w:lang w:val="sr-Cyrl-CS"/>
        </w:rPr>
        <w:t>а, печатирану и потписану од стране овлашћеног лица Извођача, која мора бити евидентирана у регистру меница и овлашћења Народне банке Србије. Уз меницу мора бити достављено и меничн</w:t>
      </w:r>
      <w:r w:rsidRPr="00036096">
        <w:t>o овлашћење</w:t>
      </w:r>
      <w:r w:rsidRPr="00036096">
        <w:rPr>
          <w:lang w:val="sr-Cyrl-CS"/>
        </w:rPr>
        <w:t xml:space="preserve">, са назначеним износом од 10% од вредности Понуде без ПДВ-а, фотокопија  картона депонованих потписа овлашћених лица. </w:t>
      </w:r>
    </w:p>
    <w:p w14:paraId="0106C978"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rPr>
          <w:lang w:val="sr-Cyrl-CS"/>
        </w:rPr>
      </w:pPr>
      <w:r w:rsidRPr="00036096">
        <w:rPr>
          <w:lang w:val="sr-Cyrl-CS"/>
        </w:rPr>
        <w:t xml:space="preserve">Наручилац ће уновчити меницу за отклањање недостатака у гарантном року уколико извођач не буде отклонио недостатке у гарантном року у складу са уговором. </w:t>
      </w:r>
    </w:p>
    <w:p w14:paraId="7C6BB929"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rPr>
          <w:lang w:val="sr-Cyrl-CS"/>
        </w:rPr>
      </w:pPr>
      <w:r w:rsidRPr="00036096">
        <w:rPr>
          <w:lang w:val="sr-Cyrl-CS"/>
        </w:rPr>
        <w:t>Меница за отклањање недостатака у гарантном року важиће 5 (пет) дана дуже од уговореног гарантног рока.</w:t>
      </w:r>
    </w:p>
    <w:p w14:paraId="4BAB5F6B"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rPr>
          <w:lang w:val="en-US"/>
        </w:rPr>
      </w:pPr>
      <w:r w:rsidRPr="00036096">
        <w:t>Уколико буде продужен рок за извођење радова средства финансијског обезбеђења се морају продужити</w:t>
      </w:r>
    </w:p>
    <w:p w14:paraId="0878651D"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pPr>
      <w:r w:rsidRPr="00036096">
        <w:rPr>
          <w:lang w:val="sr-Cyrl-RS"/>
        </w:rPr>
        <w:t xml:space="preserve">                                                                        </w:t>
      </w:r>
      <w:r w:rsidRPr="00036096">
        <w:rPr>
          <w:b/>
        </w:rPr>
        <w:t>Члан 11.</w:t>
      </w:r>
    </w:p>
    <w:p w14:paraId="0DCBC9D4" w14:textId="77777777" w:rsidR="00710C94" w:rsidRPr="00036096" w:rsidRDefault="00710C94" w:rsidP="00710C94">
      <w:pPr>
        <w:pStyle w:val="4"/>
        <w:shd w:val="clear" w:color="auto" w:fill="auto"/>
        <w:spacing w:before="0" w:line="274" w:lineRule="exact"/>
        <w:ind w:firstLine="0"/>
        <w:jc w:val="both"/>
      </w:pPr>
      <w:r w:rsidRPr="00036096">
        <w:t>Извођач је дужан да, у року од 15 (петнаест) дана од дана закључења уговора, осигура извођење радова код осигуравајућег завода на уговорени износ за све време трајања овог уговора, односно до предаје радова Наручиоцу и потписивања записника о примопредаји.</w:t>
      </w:r>
    </w:p>
    <w:p w14:paraId="5E0A77A5" w14:textId="77777777" w:rsidR="00710C94" w:rsidRPr="00036096" w:rsidRDefault="00710C94" w:rsidP="00710C94">
      <w:pPr>
        <w:pStyle w:val="4"/>
        <w:shd w:val="clear" w:color="auto" w:fill="auto"/>
        <w:spacing w:before="0" w:line="274" w:lineRule="exact"/>
        <w:ind w:firstLine="0"/>
        <w:jc w:val="both"/>
      </w:pPr>
      <w:r w:rsidRPr="00036096">
        <w:t>Извођач је такође дужан да у року од 15 (петнаест) дана од дана закључења овог уговора, достави Наручиоцу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у свему према важећим законским прописима. Уколико се рок извођења продужи, Извођач је обавезан да достави, пре истека уговореног рока, полисе осигурања из става 1. и 2. овог члана, са новим периодом осигурања.</w:t>
      </w:r>
    </w:p>
    <w:p w14:paraId="529CE688" w14:textId="77777777" w:rsidR="00710C94" w:rsidRPr="00036096" w:rsidRDefault="00710C94" w:rsidP="00710C94">
      <w:pPr>
        <w:pStyle w:val="4"/>
        <w:shd w:val="clear" w:color="auto" w:fill="auto"/>
        <w:spacing w:before="0" w:after="240" w:line="274" w:lineRule="exact"/>
        <w:ind w:firstLine="0"/>
        <w:jc w:val="both"/>
      </w:pPr>
      <w:r w:rsidRPr="00036096">
        <w:t>Извођач је обавезан да спроведе све потребне мере заштите на раду, као и мере противпожарне заштите.</w:t>
      </w:r>
    </w:p>
    <w:p w14:paraId="6844D754" w14:textId="77777777" w:rsidR="00710C94" w:rsidRPr="00036096" w:rsidRDefault="00710C94" w:rsidP="00710C94">
      <w:pPr>
        <w:pStyle w:val="4"/>
        <w:shd w:val="clear" w:color="auto" w:fill="auto"/>
        <w:spacing w:before="0" w:after="240" w:line="274" w:lineRule="exact"/>
        <w:ind w:firstLine="0"/>
        <w:jc w:val="both"/>
      </w:pPr>
    </w:p>
    <w:p w14:paraId="3405AF3F" w14:textId="77777777" w:rsidR="00710C94" w:rsidRPr="00036096" w:rsidRDefault="00710C94" w:rsidP="00710C94">
      <w:pPr>
        <w:pStyle w:val="Heading40"/>
        <w:keepNext/>
        <w:keepLines/>
        <w:shd w:val="clear" w:color="auto" w:fill="auto"/>
        <w:tabs>
          <w:tab w:val="left" w:pos="567"/>
        </w:tabs>
        <w:spacing w:after="210" w:line="220" w:lineRule="exact"/>
        <w:ind w:firstLine="0"/>
        <w:jc w:val="both"/>
        <w:rPr>
          <w:b/>
          <w:lang w:val="sr-Cyrl-RS"/>
        </w:rPr>
      </w:pPr>
      <w:r w:rsidRPr="00036096">
        <w:rPr>
          <w:b/>
          <w:lang w:val="sr-Cyrl-RS"/>
        </w:rPr>
        <w:lastRenderedPageBreak/>
        <w:t>ГАРАНТНИ РОК</w:t>
      </w:r>
    </w:p>
    <w:p w14:paraId="5920D5C8" w14:textId="77777777" w:rsidR="00710C94" w:rsidRPr="00036096" w:rsidRDefault="00710C94" w:rsidP="00710C94">
      <w:pPr>
        <w:pStyle w:val="Heading40"/>
        <w:keepNext/>
        <w:keepLines/>
        <w:shd w:val="clear" w:color="auto" w:fill="auto"/>
        <w:spacing w:after="0" w:line="274" w:lineRule="exact"/>
        <w:ind w:firstLine="0"/>
        <w:jc w:val="center"/>
        <w:rPr>
          <w:b/>
          <w:lang w:val="en-US"/>
        </w:rPr>
      </w:pPr>
      <w:r w:rsidRPr="00036096">
        <w:rPr>
          <w:b/>
        </w:rPr>
        <w:t>Члан 1</w:t>
      </w:r>
      <w:r w:rsidRPr="00036096">
        <w:rPr>
          <w:b/>
          <w:lang w:val="sr-Cyrl-RS"/>
        </w:rPr>
        <w:t>2</w:t>
      </w:r>
      <w:r w:rsidRPr="00036096">
        <w:rPr>
          <w:b/>
        </w:rPr>
        <w:t>.</w:t>
      </w:r>
    </w:p>
    <w:p w14:paraId="5BB647F3" w14:textId="77777777" w:rsidR="00710C94" w:rsidRPr="00036096" w:rsidRDefault="00710C94" w:rsidP="00710C94">
      <w:pPr>
        <w:pStyle w:val="Heading40"/>
        <w:keepNext/>
        <w:keepLines/>
        <w:shd w:val="clear" w:color="auto" w:fill="auto"/>
        <w:tabs>
          <w:tab w:val="left" w:pos="1193"/>
        </w:tabs>
        <w:spacing w:after="0" w:line="274" w:lineRule="exact"/>
        <w:ind w:firstLine="0"/>
        <w:jc w:val="both"/>
        <w:rPr>
          <w:b/>
        </w:rPr>
      </w:pPr>
      <w:r w:rsidRPr="00036096">
        <w:rPr>
          <w:b/>
        </w:rPr>
        <w:tab/>
      </w:r>
    </w:p>
    <w:p w14:paraId="7AF31D80" w14:textId="77777777" w:rsidR="00710C94" w:rsidRPr="00036096" w:rsidRDefault="00710C94" w:rsidP="00710C94">
      <w:pPr>
        <w:pStyle w:val="4"/>
        <w:shd w:val="clear" w:color="auto" w:fill="auto"/>
        <w:spacing w:before="0" w:line="274" w:lineRule="exact"/>
        <w:ind w:firstLine="0"/>
        <w:jc w:val="both"/>
      </w:pPr>
      <w:r w:rsidRPr="00036096">
        <w:t>Гарантни рок за изведене бетонске радове је</w:t>
      </w:r>
      <w:r w:rsidRPr="00036096">
        <w:rPr>
          <w:lang w:val="sr-Cyrl-CS"/>
        </w:rPr>
        <w:t xml:space="preserve"> 2</w:t>
      </w:r>
      <w:r w:rsidRPr="00036096">
        <w:t xml:space="preserve"> (</w:t>
      </w:r>
      <w:r w:rsidRPr="00036096">
        <w:rPr>
          <w:lang w:val="sr-Cyrl-CS"/>
        </w:rPr>
        <w:t>две</w:t>
      </w:r>
      <w:r w:rsidRPr="00036096">
        <w:t>) године и рачуна се од датума</w:t>
      </w:r>
      <w:r w:rsidRPr="00036096">
        <w:rPr>
          <w:lang w:val="sr-Cyrl-RS"/>
        </w:rPr>
        <w:t xml:space="preserve"> </w:t>
      </w:r>
      <w:r w:rsidRPr="00036096">
        <w:t>примопредаје радова. Гарантни рок за уграђену опрему и материјале је у складу са гарантним роком произвођача рачунато од датума примопредаје радова. Наручилац има право да тражи продужење финансијског сред</w:t>
      </w:r>
      <w:r w:rsidRPr="00036096">
        <w:rPr>
          <w:lang w:val="sr-Cyrl-RS"/>
        </w:rPr>
        <w:t>с</w:t>
      </w:r>
      <w:r w:rsidRPr="00036096">
        <w:t>тва обезбеђења за отклањање недостатака у гарантном року уколико Извођач на писмени позив Наручиоца не отклони недостатке на изведеним радовим</w:t>
      </w:r>
      <w:r w:rsidRPr="00036096">
        <w:rPr>
          <w:lang w:val="sr-Cyrl-CS"/>
        </w:rPr>
        <w:t>а</w:t>
      </w:r>
      <w:r w:rsidRPr="00036096">
        <w:t>, односно не усклади квалитет материјала и изведених радова са захтевима Наручиоца.</w:t>
      </w:r>
    </w:p>
    <w:p w14:paraId="5BBFAABD" w14:textId="77777777" w:rsidR="00710C94" w:rsidRPr="00036096" w:rsidRDefault="00710C94" w:rsidP="00710C94">
      <w:pPr>
        <w:pStyle w:val="4"/>
        <w:shd w:val="clear" w:color="auto" w:fill="auto"/>
        <w:spacing w:before="0" w:line="274" w:lineRule="exact"/>
        <w:ind w:firstLine="0"/>
        <w:jc w:val="both"/>
      </w:pPr>
      <w:r w:rsidRPr="00036096">
        <w:t>Меницу за отклањање недостатка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w:t>
      </w:r>
    </w:p>
    <w:p w14:paraId="6305FC95" w14:textId="77777777" w:rsidR="00710C94" w:rsidRPr="00036096" w:rsidRDefault="00710C94" w:rsidP="00710C94">
      <w:pPr>
        <w:pStyle w:val="4"/>
        <w:shd w:val="clear" w:color="auto" w:fill="auto"/>
        <w:spacing w:before="0" w:after="283" w:line="274" w:lineRule="exact"/>
        <w:ind w:firstLine="0"/>
        <w:jc w:val="both"/>
        <w:rPr>
          <w:lang w:val="sr-Cyrl-RS"/>
        </w:rPr>
      </w:pPr>
      <w:r w:rsidRPr="00036096">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14:paraId="77B7DDDB" w14:textId="77777777" w:rsidR="00710C94" w:rsidRPr="00036096" w:rsidRDefault="00710C94" w:rsidP="00710C94">
      <w:pPr>
        <w:pStyle w:val="4"/>
        <w:shd w:val="clear" w:color="auto" w:fill="auto"/>
        <w:spacing w:before="0" w:after="210" w:line="220" w:lineRule="exact"/>
        <w:ind w:firstLine="0"/>
        <w:jc w:val="both"/>
        <w:rPr>
          <w:b/>
          <w:lang w:val="en-US"/>
        </w:rPr>
      </w:pPr>
      <w:r w:rsidRPr="00036096">
        <w:rPr>
          <w:b/>
        </w:rPr>
        <w:t>ИЗВОЂЕЊЕ УГОВОРЕНИХ РАДОВА</w:t>
      </w:r>
    </w:p>
    <w:p w14:paraId="63C712D1" w14:textId="77777777" w:rsidR="00710C94" w:rsidRPr="00036096" w:rsidRDefault="00710C94" w:rsidP="00710C94">
      <w:pPr>
        <w:pStyle w:val="Heading40"/>
        <w:keepNext/>
        <w:keepLines/>
        <w:shd w:val="clear" w:color="auto" w:fill="auto"/>
        <w:spacing w:after="0" w:line="274" w:lineRule="exact"/>
        <w:ind w:firstLine="0"/>
        <w:jc w:val="center"/>
        <w:rPr>
          <w:b/>
        </w:rPr>
      </w:pPr>
      <w:r w:rsidRPr="00036096">
        <w:rPr>
          <w:b/>
        </w:rPr>
        <w:t>Члан 1</w:t>
      </w:r>
      <w:r w:rsidRPr="00036096">
        <w:rPr>
          <w:b/>
          <w:lang w:val="sr-Cyrl-RS"/>
        </w:rPr>
        <w:t>3</w:t>
      </w:r>
      <w:r w:rsidRPr="00036096">
        <w:rPr>
          <w:b/>
        </w:rPr>
        <w:t>.</w:t>
      </w:r>
    </w:p>
    <w:p w14:paraId="6729CA4B" w14:textId="77777777" w:rsidR="00710C94" w:rsidRPr="00036096" w:rsidRDefault="00710C94" w:rsidP="00710C94">
      <w:pPr>
        <w:pStyle w:val="Heading40"/>
        <w:keepNext/>
        <w:keepLines/>
        <w:shd w:val="clear" w:color="auto" w:fill="auto"/>
        <w:spacing w:after="0" w:line="274" w:lineRule="exact"/>
        <w:ind w:firstLine="0"/>
        <w:jc w:val="both"/>
        <w:rPr>
          <w:b/>
        </w:rPr>
      </w:pPr>
    </w:p>
    <w:p w14:paraId="49428E70" w14:textId="77777777" w:rsidR="00710C94" w:rsidRPr="00036096" w:rsidRDefault="00710C94" w:rsidP="00710C94">
      <w:pPr>
        <w:pStyle w:val="4"/>
        <w:shd w:val="clear" w:color="auto" w:fill="auto"/>
        <w:spacing w:before="0" w:line="274" w:lineRule="exact"/>
        <w:ind w:firstLine="0"/>
        <w:jc w:val="both"/>
        <w:rPr>
          <w:lang w:val="sr-Cyrl-CS"/>
        </w:rPr>
      </w:pPr>
      <w:r w:rsidRPr="00036096">
        <w:t>За укупан уграђени материјал Извођач мора да има сертификате квалитета и атесте који се захтевају по важећим техничким прописима, стандардима и законима, а за радове те врсте</w:t>
      </w:r>
      <w:r w:rsidRPr="00036096">
        <w:rPr>
          <w:lang w:val="sr-Cyrl-CS"/>
        </w:rPr>
        <w:t>.</w:t>
      </w:r>
    </w:p>
    <w:p w14:paraId="195F4DCF" w14:textId="77777777" w:rsidR="00710C94" w:rsidRPr="00036096" w:rsidRDefault="00710C94" w:rsidP="00710C94">
      <w:pPr>
        <w:pStyle w:val="4"/>
        <w:shd w:val="clear" w:color="auto" w:fill="auto"/>
        <w:spacing w:before="0" w:line="274" w:lineRule="exact"/>
        <w:ind w:firstLine="0"/>
        <w:jc w:val="both"/>
        <w:rPr>
          <w:lang w:val="en-US"/>
        </w:rPr>
      </w:pPr>
      <w:r w:rsidRPr="00036096">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14:paraId="7838BFFC" w14:textId="77777777" w:rsidR="00710C94" w:rsidRPr="00036096" w:rsidRDefault="00710C94" w:rsidP="00710C94">
      <w:pPr>
        <w:pStyle w:val="4"/>
        <w:shd w:val="clear" w:color="auto" w:fill="auto"/>
        <w:spacing w:before="0" w:after="240" w:line="274" w:lineRule="exact"/>
        <w:ind w:firstLine="0"/>
        <w:jc w:val="both"/>
      </w:pPr>
      <w:r w:rsidRPr="00036096">
        <w:t>Уколико Извођач у одређеном року то не учини, Наручилац има право да ангажује другог Извођача, искључиво на трошак Извођача по овом уговору.</w:t>
      </w:r>
    </w:p>
    <w:p w14:paraId="342A12D2"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4D20C7E6" w14:textId="77777777" w:rsidR="00710C94" w:rsidRPr="00036096" w:rsidRDefault="00710C94" w:rsidP="00710C94">
      <w:pPr>
        <w:pStyle w:val="Heading40"/>
        <w:keepNext/>
        <w:keepLines/>
        <w:shd w:val="clear" w:color="auto" w:fill="auto"/>
        <w:spacing w:after="0" w:line="274" w:lineRule="exact"/>
        <w:ind w:firstLine="0"/>
        <w:jc w:val="center"/>
        <w:rPr>
          <w:b/>
          <w:lang w:val="en-US"/>
        </w:rPr>
      </w:pPr>
      <w:r w:rsidRPr="00036096">
        <w:rPr>
          <w:b/>
        </w:rPr>
        <w:t>Члан 14.</w:t>
      </w:r>
    </w:p>
    <w:p w14:paraId="7DA19293" w14:textId="77777777" w:rsidR="00710C94" w:rsidRPr="00036096" w:rsidRDefault="00710C94" w:rsidP="00710C94">
      <w:pPr>
        <w:pStyle w:val="Heading40"/>
        <w:keepNext/>
        <w:keepLines/>
        <w:shd w:val="clear" w:color="auto" w:fill="auto"/>
        <w:spacing w:after="0" w:line="274" w:lineRule="exact"/>
        <w:ind w:firstLine="0"/>
        <w:jc w:val="both"/>
        <w:rPr>
          <w:b/>
        </w:rPr>
      </w:pPr>
    </w:p>
    <w:p w14:paraId="3A81114E" w14:textId="77777777" w:rsidR="00710C94" w:rsidRPr="00036096" w:rsidRDefault="00710C94" w:rsidP="00710C94">
      <w:pPr>
        <w:pStyle w:val="4"/>
        <w:shd w:val="clear" w:color="auto" w:fill="auto"/>
        <w:spacing w:before="0" w:after="283" w:line="274" w:lineRule="exact"/>
        <w:ind w:firstLine="0"/>
        <w:jc w:val="both"/>
      </w:pPr>
      <w:r w:rsidRPr="00036096">
        <w:t>Извођач ће део уговорених радова извршити преко подизвођача или чланова групе понуђача:</w:t>
      </w:r>
    </w:p>
    <w:p w14:paraId="0481B994" w14:textId="77777777" w:rsidR="00710C94" w:rsidRPr="00036096" w:rsidRDefault="00710C94" w:rsidP="00710C94">
      <w:pPr>
        <w:numPr>
          <w:ilvl w:val="1"/>
          <w:numId w:val="17"/>
        </w:numPr>
        <w:tabs>
          <w:tab w:val="left" w:pos="303"/>
          <w:tab w:val="left" w:leader="underscore" w:pos="4177"/>
          <w:tab w:val="left" w:leader="underscore" w:pos="7700"/>
        </w:tabs>
        <w:spacing w:after="18" w:line="220" w:lineRule="exact"/>
      </w:pPr>
      <w:r w:rsidRPr="00036096">
        <w:tab/>
        <w:t xml:space="preserve">, матични број </w:t>
      </w:r>
      <w:r w:rsidRPr="00036096">
        <w:tab/>
        <w:t xml:space="preserve"> ПИБ:</w:t>
      </w:r>
    </w:p>
    <w:p w14:paraId="7FB906E1" w14:textId="77777777" w:rsidR="00710C94" w:rsidRPr="00036096" w:rsidRDefault="00710C94" w:rsidP="00710C94">
      <w:pPr>
        <w:tabs>
          <w:tab w:val="left" w:leader="underscore" w:pos="3980"/>
          <w:tab w:val="left" w:leader="underscore" w:pos="7978"/>
        </w:tabs>
        <w:spacing w:after="258" w:line="220" w:lineRule="exact"/>
      </w:pPr>
      <w:r w:rsidRPr="00036096">
        <w:t>са седиштем у</w:t>
      </w:r>
      <w:r w:rsidRPr="00036096">
        <w:tab/>
        <w:t>, ул.</w:t>
      </w:r>
      <w:r w:rsidRPr="00036096">
        <w:tab/>
        <w:t>број</w:t>
      </w:r>
    </w:p>
    <w:p w14:paraId="7849D4B4" w14:textId="77777777" w:rsidR="00710C94" w:rsidRPr="00036096" w:rsidRDefault="00710C94" w:rsidP="00710C94">
      <w:pPr>
        <w:numPr>
          <w:ilvl w:val="1"/>
          <w:numId w:val="17"/>
        </w:numPr>
        <w:tabs>
          <w:tab w:val="left" w:pos="322"/>
          <w:tab w:val="left" w:leader="underscore" w:pos="4196"/>
          <w:tab w:val="left" w:leader="underscore" w:pos="7719"/>
        </w:tabs>
        <w:spacing w:after="18" w:line="220" w:lineRule="exact"/>
      </w:pPr>
      <w:r w:rsidRPr="00036096">
        <w:tab/>
        <w:t xml:space="preserve">, матични број </w:t>
      </w:r>
      <w:r w:rsidRPr="00036096">
        <w:tab/>
        <w:t xml:space="preserve"> ПИБ:</w:t>
      </w:r>
    </w:p>
    <w:p w14:paraId="4371FE0B" w14:textId="77777777" w:rsidR="00710C94" w:rsidRPr="00036096" w:rsidRDefault="00710C94" w:rsidP="00710C94">
      <w:pPr>
        <w:tabs>
          <w:tab w:val="left" w:leader="underscore" w:pos="3980"/>
          <w:tab w:val="left" w:leader="underscore" w:pos="7978"/>
        </w:tabs>
        <w:spacing w:after="258" w:line="220" w:lineRule="exact"/>
      </w:pPr>
      <w:r w:rsidRPr="00036096">
        <w:t>са седиштем у</w:t>
      </w:r>
      <w:r w:rsidRPr="00036096">
        <w:tab/>
        <w:t>, ул.</w:t>
      </w:r>
      <w:r w:rsidRPr="00036096">
        <w:tab/>
        <w:t>број</w:t>
      </w:r>
    </w:p>
    <w:p w14:paraId="072BC131" w14:textId="77777777" w:rsidR="00710C94" w:rsidRPr="00036096" w:rsidRDefault="00710C94" w:rsidP="00710C94">
      <w:pPr>
        <w:numPr>
          <w:ilvl w:val="1"/>
          <w:numId w:val="17"/>
        </w:numPr>
        <w:tabs>
          <w:tab w:val="left" w:pos="318"/>
          <w:tab w:val="left" w:leader="underscore" w:pos="4191"/>
          <w:tab w:val="left" w:leader="underscore" w:pos="7714"/>
        </w:tabs>
        <w:spacing w:after="18" w:line="220" w:lineRule="exact"/>
      </w:pPr>
      <w:r w:rsidRPr="00036096">
        <w:tab/>
        <w:t xml:space="preserve">, матични број </w:t>
      </w:r>
      <w:r w:rsidRPr="00036096">
        <w:tab/>
        <w:t xml:space="preserve"> ПИБ:</w:t>
      </w:r>
    </w:p>
    <w:p w14:paraId="349F3C6F" w14:textId="77777777" w:rsidR="00710C94" w:rsidRPr="00036096" w:rsidRDefault="00710C94" w:rsidP="00710C94">
      <w:pPr>
        <w:tabs>
          <w:tab w:val="left" w:leader="underscore" w:pos="3980"/>
          <w:tab w:val="left" w:leader="underscore" w:pos="7978"/>
        </w:tabs>
        <w:spacing w:after="258" w:line="220" w:lineRule="exact"/>
      </w:pPr>
      <w:r w:rsidRPr="00036096">
        <w:t>са седиштем у</w:t>
      </w:r>
      <w:r w:rsidRPr="00036096">
        <w:tab/>
        <w:t>, ул.</w:t>
      </w:r>
      <w:r w:rsidRPr="00036096">
        <w:tab/>
        <w:t>број</w:t>
      </w:r>
    </w:p>
    <w:p w14:paraId="5BDE3AAD" w14:textId="77777777" w:rsidR="00710C94" w:rsidRPr="00036096" w:rsidRDefault="00710C94" w:rsidP="00710C94">
      <w:pPr>
        <w:numPr>
          <w:ilvl w:val="1"/>
          <w:numId w:val="17"/>
        </w:numPr>
        <w:tabs>
          <w:tab w:val="left" w:pos="322"/>
          <w:tab w:val="left" w:leader="underscore" w:pos="4196"/>
          <w:tab w:val="left" w:leader="underscore" w:pos="7719"/>
        </w:tabs>
        <w:spacing w:after="18" w:line="220" w:lineRule="exact"/>
      </w:pPr>
      <w:r w:rsidRPr="00036096">
        <w:tab/>
        <w:t xml:space="preserve">, матични број </w:t>
      </w:r>
      <w:r w:rsidRPr="00036096">
        <w:tab/>
        <w:t xml:space="preserve"> ПИБ:</w:t>
      </w:r>
    </w:p>
    <w:p w14:paraId="777DDC35" w14:textId="77777777" w:rsidR="00710C94" w:rsidRPr="00036096" w:rsidRDefault="00710C94" w:rsidP="00710C94">
      <w:pPr>
        <w:tabs>
          <w:tab w:val="left" w:leader="underscore" w:pos="3980"/>
          <w:tab w:val="left" w:leader="underscore" w:pos="7978"/>
        </w:tabs>
        <w:spacing w:line="220" w:lineRule="exact"/>
        <w:rPr>
          <w:lang w:val="sr-Cyrl-RS"/>
        </w:rPr>
      </w:pPr>
      <w:r w:rsidRPr="00036096">
        <w:t>са седиштем у</w:t>
      </w:r>
      <w:r w:rsidRPr="00036096">
        <w:tab/>
        <w:t>, ул.</w:t>
      </w:r>
      <w:r w:rsidRPr="00036096">
        <w:tab/>
        <w:t>број</w:t>
      </w:r>
      <w:r w:rsidRPr="00036096">
        <w:fldChar w:fldCharType="end"/>
      </w:r>
    </w:p>
    <w:p w14:paraId="3275C388" w14:textId="77777777" w:rsidR="00710C94" w:rsidRPr="00036096" w:rsidRDefault="00710C94" w:rsidP="00710C94">
      <w:pPr>
        <w:tabs>
          <w:tab w:val="left" w:leader="underscore" w:pos="3980"/>
          <w:tab w:val="left" w:leader="underscore" w:pos="7978"/>
        </w:tabs>
        <w:spacing w:line="220" w:lineRule="exact"/>
        <w:rPr>
          <w:lang w:val="sr-Cyrl-RS"/>
        </w:rPr>
      </w:pPr>
    </w:p>
    <w:p w14:paraId="6ADB0FFF" w14:textId="77777777" w:rsidR="00710C94" w:rsidRPr="00516B57" w:rsidRDefault="00710C94" w:rsidP="00710C94">
      <w:pPr>
        <w:tabs>
          <w:tab w:val="left" w:leader="underscore" w:pos="3980"/>
          <w:tab w:val="left" w:leader="underscore" w:pos="7978"/>
        </w:tabs>
        <w:spacing w:line="220" w:lineRule="exact"/>
        <w:rPr>
          <w:rFonts w:ascii="Arial" w:hAnsi="Arial" w:cs="Arial"/>
          <w:lang w:val="en-US"/>
        </w:rPr>
      </w:pPr>
      <w:r w:rsidRPr="00516B57">
        <w:rPr>
          <w:rFonts w:ascii="Arial" w:hAnsi="Arial" w:cs="Arial"/>
        </w:rPr>
        <w:lastRenderedPageBreak/>
        <w:t>Извођач у потпуности одговара Наручиоцу за извршење уговорених обавеза, те и за радове изведене од стране подизвођача, као да их је сам извео. Извођач одговара Наручиоцу за извршење уговорених обавеза неограничено солидарно са осталим понуђачима из групе понуђача.</w:t>
      </w:r>
    </w:p>
    <w:p w14:paraId="71019070" w14:textId="77777777" w:rsidR="00710C94" w:rsidRPr="00036096" w:rsidRDefault="00710C94" w:rsidP="00710C94">
      <w:pPr>
        <w:tabs>
          <w:tab w:val="left" w:leader="underscore" w:pos="3980"/>
          <w:tab w:val="left" w:leader="underscore" w:pos="7978"/>
        </w:tabs>
        <w:spacing w:line="220" w:lineRule="exact"/>
      </w:pPr>
    </w:p>
    <w:p w14:paraId="640EFA9E" w14:textId="77777777" w:rsidR="00710C94" w:rsidRPr="00036096" w:rsidRDefault="00710C94" w:rsidP="00710C94">
      <w:pPr>
        <w:tabs>
          <w:tab w:val="left" w:leader="underscore" w:pos="3980"/>
          <w:tab w:val="left" w:leader="underscore" w:pos="7978"/>
        </w:tabs>
        <w:spacing w:line="220" w:lineRule="exact"/>
      </w:pPr>
    </w:p>
    <w:p w14:paraId="2DB168D3" w14:textId="77777777" w:rsidR="00710C94" w:rsidRPr="00516B57" w:rsidRDefault="00710C94" w:rsidP="002C2E5B">
      <w:pPr>
        <w:tabs>
          <w:tab w:val="left" w:leader="underscore" w:pos="3980"/>
          <w:tab w:val="left" w:leader="underscore" w:pos="7978"/>
        </w:tabs>
        <w:spacing w:line="220" w:lineRule="exact"/>
        <w:rPr>
          <w:rFonts w:ascii="Arial" w:hAnsi="Arial" w:cs="Arial"/>
          <w:b/>
          <w:lang w:val="sr-Cyrl-RS"/>
        </w:rPr>
      </w:pPr>
      <w:r w:rsidRPr="00516B57">
        <w:rPr>
          <w:rFonts w:ascii="Arial" w:hAnsi="Arial" w:cs="Arial"/>
          <w:b/>
          <w:lang w:val="sr-Cyrl-RS"/>
        </w:rPr>
        <w:t xml:space="preserve">                                   ВИШАК РАДОВА И НЕПРЕДВИЂЕНИ РАДОВИ</w:t>
      </w:r>
    </w:p>
    <w:p w14:paraId="0A0F2FF0" w14:textId="77777777" w:rsidR="00710C94" w:rsidRPr="00036096" w:rsidRDefault="00710C94" w:rsidP="00710C94">
      <w:pPr>
        <w:tabs>
          <w:tab w:val="left" w:leader="underscore" w:pos="3980"/>
          <w:tab w:val="left" w:leader="underscore" w:pos="7978"/>
        </w:tabs>
        <w:spacing w:line="220" w:lineRule="exact"/>
        <w:rPr>
          <w:lang w:val="sr-Cyrl-RS"/>
        </w:rPr>
      </w:pPr>
    </w:p>
    <w:p w14:paraId="03AEB008"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Члан 15.</w:t>
      </w:r>
    </w:p>
    <w:p w14:paraId="5FA3CBF7"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29D4B140" w14:textId="77777777" w:rsidR="00710C94" w:rsidRPr="00036096" w:rsidRDefault="00710C94" w:rsidP="00710C94">
      <w:pPr>
        <w:ind w:firstLine="720"/>
        <w:jc w:val="both"/>
        <w:rPr>
          <w:rFonts w:ascii="Arial" w:hAnsi="Arial" w:cs="Arial"/>
          <w:lang w:val="en-US"/>
        </w:rPr>
      </w:pPr>
      <w:r w:rsidRPr="00036096">
        <w:rPr>
          <w:rFonts w:ascii="Arial" w:hAnsi="Arial" w:cs="Arial"/>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
    <w:p w14:paraId="4AECAAF4" w14:textId="77777777" w:rsidR="00832D8A" w:rsidRDefault="00832D8A" w:rsidP="00832D8A">
      <w:pPr>
        <w:ind w:firstLine="720"/>
        <w:jc w:val="both"/>
        <w:rPr>
          <w:rFonts w:ascii="Arial" w:hAnsi="Arial" w:cs="Arial"/>
          <w:lang w:val="sr-Cyrl-RS"/>
        </w:rPr>
      </w:pPr>
      <w:r>
        <w:rPr>
          <w:rFonts w:ascii="Arial" w:hAnsi="Arial" w:cs="Arial"/>
          <w:lang w:val="sr-Cyrl-RS"/>
        </w:rPr>
        <w:t>Уколико се током извођења уговорених радова појави потреба за извођењем вишкова радова, извођач је дужан да о томе одмах, писаним путем, обавести стручни надзор и наручиоца и достави захтев за уговарање са предлогом вишкова и мањкова радова, са количинама и 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од 10 дана од дана пријема.</w:t>
      </w:r>
    </w:p>
    <w:p w14:paraId="74673AF0" w14:textId="77777777" w:rsidR="00832D8A" w:rsidRDefault="00832D8A" w:rsidP="00832D8A">
      <w:pPr>
        <w:ind w:firstLine="720"/>
        <w:jc w:val="both"/>
        <w:rPr>
          <w:rFonts w:ascii="Arial" w:hAnsi="Arial" w:cs="Arial"/>
          <w:lang w:val="sr-Cyrl-RS"/>
        </w:rPr>
      </w:pPr>
      <w:r>
        <w:rPr>
          <w:rFonts w:ascii="Arial" w:hAnsi="Arial" w:cs="Arial"/>
          <w:lang w:val="sr-Cyrl-RS"/>
        </w:rPr>
        <w:t>Извођач није овлашћен да мења обим уговорених радова, односно да изведе вишак радова без писане сагласности стручног надзора и наручиоца.</w:t>
      </w:r>
    </w:p>
    <w:p w14:paraId="34336F55" w14:textId="77777777" w:rsidR="00710C94" w:rsidRPr="00036096" w:rsidRDefault="00710C94" w:rsidP="00710C94">
      <w:pPr>
        <w:ind w:firstLine="720"/>
        <w:jc w:val="both"/>
        <w:rPr>
          <w:rFonts w:ascii="Arial" w:hAnsi="Arial" w:cs="Arial"/>
        </w:rPr>
      </w:pPr>
      <w:r w:rsidRPr="00036096">
        <w:rPr>
          <w:rFonts w:ascii="Arial" w:hAnsi="Arial" w:cs="Arial"/>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14:paraId="3442D26B" w14:textId="77777777" w:rsidR="00710C94" w:rsidRPr="00036096" w:rsidRDefault="00710C94" w:rsidP="00710C94">
      <w:pPr>
        <w:ind w:firstLine="720"/>
        <w:jc w:val="both"/>
        <w:rPr>
          <w:rFonts w:ascii="Arial" w:hAnsi="Arial" w:cs="Arial"/>
        </w:rPr>
      </w:pPr>
      <w:r w:rsidRPr="00036096">
        <w:rPr>
          <w:rFonts w:ascii="Arial" w:hAnsi="Arial" w:cs="Arial"/>
        </w:rPr>
        <w:t>Након закључења анекса, Извођач се обавезује да у року од 10 дана од дана потписивања aнекса, преда Наручиоцу гаранцију предвиђену у члану 11. овог уговора, за вредност радова који се уговарају анексом из претходног става.</w:t>
      </w:r>
    </w:p>
    <w:p w14:paraId="028F11BD" w14:textId="77777777" w:rsidR="00710C94" w:rsidRPr="00036096" w:rsidRDefault="00710C94" w:rsidP="00710C94">
      <w:pPr>
        <w:ind w:firstLine="720"/>
        <w:jc w:val="both"/>
        <w:rPr>
          <w:rFonts w:ascii="Arial" w:hAnsi="Arial" w:cs="Arial"/>
        </w:rPr>
      </w:pPr>
      <w:r w:rsidRPr="00036096">
        <w:rPr>
          <w:rFonts w:ascii="Arial" w:hAnsi="Arial" w:cs="Arial"/>
        </w:rPr>
        <w:t>Испуњењем услова из става 4. овог члана, Извођач стиче право да наплати радове уговорене анексом.</w:t>
      </w:r>
    </w:p>
    <w:p w14:paraId="45A84259" w14:textId="77777777" w:rsidR="00710C94" w:rsidRPr="00036096" w:rsidRDefault="00710C94" w:rsidP="00710C94">
      <w:pPr>
        <w:ind w:firstLine="720"/>
        <w:jc w:val="both"/>
        <w:rPr>
          <w:rFonts w:ascii="Arial" w:hAnsi="Arial" w:cs="Arial"/>
          <w:b/>
          <w:bCs/>
        </w:rPr>
      </w:pPr>
      <w:r w:rsidRPr="00036096">
        <w:rPr>
          <w:rFonts w:ascii="Arial" w:hAnsi="Arial" w:cs="Arial"/>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14:paraId="63061D22" w14:textId="77777777" w:rsidR="00710C94" w:rsidRPr="00036096" w:rsidRDefault="00710C94" w:rsidP="00710C94">
      <w:pPr>
        <w:ind w:firstLine="720"/>
        <w:jc w:val="both"/>
        <w:rPr>
          <w:rFonts w:ascii="Arial" w:hAnsi="Arial" w:cs="Arial"/>
          <w:lang w:val="sr-Cyrl-RS"/>
        </w:rPr>
      </w:pPr>
      <w:r w:rsidRPr="00036096">
        <w:rPr>
          <w:rFonts w:ascii="Arial" w:hAnsi="Arial" w:cs="Arial"/>
        </w:rPr>
        <w:t>Извођење</w:t>
      </w:r>
      <w:r w:rsidRPr="00036096">
        <w:rPr>
          <w:rFonts w:ascii="Arial" w:hAnsi="Arial" w:cs="Arial"/>
          <w:lang w:val="sr-Cyrl-RS"/>
        </w:rPr>
        <w:t xml:space="preserve"> </w:t>
      </w:r>
      <w:r w:rsidRPr="00036096">
        <w:rPr>
          <w:rFonts w:ascii="Arial" w:hAnsi="Arial" w:cs="Arial"/>
        </w:rPr>
        <w:t>вишка радова до 10% вредности од уговорених количина радова неће утицати на продужетак рока завршетка радова.</w:t>
      </w:r>
    </w:p>
    <w:p w14:paraId="7C989929"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 xml:space="preserve">Члан </w:t>
      </w:r>
      <w:r w:rsidRPr="00036096">
        <w:rPr>
          <w:b/>
          <w:lang w:val="sr-Cyrl-CS"/>
        </w:rPr>
        <w:t>16</w:t>
      </w:r>
      <w:r w:rsidRPr="00036096">
        <w:rPr>
          <w:b/>
        </w:rPr>
        <w:t>.</w:t>
      </w:r>
    </w:p>
    <w:p w14:paraId="0538A4BF" w14:textId="77777777" w:rsidR="00710C94" w:rsidRPr="00036096" w:rsidRDefault="00710C94" w:rsidP="00710C94">
      <w:pPr>
        <w:ind w:firstLine="720"/>
        <w:jc w:val="both"/>
        <w:rPr>
          <w:rFonts w:ascii="Arial" w:hAnsi="Arial" w:cs="Arial"/>
          <w:lang w:val="en-US"/>
        </w:rPr>
      </w:pPr>
      <w:r w:rsidRPr="00036096">
        <w:rPr>
          <w:rFonts w:ascii="Arial" w:hAnsi="Arial" w:cs="Arial"/>
        </w:rPr>
        <w:tab/>
      </w:r>
      <w:r w:rsidRPr="00036096">
        <w:rPr>
          <w:rFonts w:ascii="Arial" w:hAnsi="Arial" w:cs="Arial"/>
        </w:rPr>
        <w:tab/>
      </w:r>
      <w:r w:rsidRPr="00036096">
        <w:rPr>
          <w:rFonts w:ascii="Arial" w:hAnsi="Arial" w:cs="Arial"/>
        </w:rPr>
        <w:tab/>
      </w:r>
      <w:r w:rsidRPr="00036096">
        <w:rPr>
          <w:rFonts w:ascii="Arial" w:hAnsi="Arial" w:cs="Arial"/>
        </w:rPr>
        <w:tab/>
      </w:r>
      <w:r w:rsidRPr="00036096">
        <w:rPr>
          <w:rFonts w:ascii="Arial" w:hAnsi="Arial" w:cs="Arial"/>
        </w:rPr>
        <w:tab/>
      </w:r>
    </w:p>
    <w:p w14:paraId="6914E7C2"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Извођач може и без пре</w:t>
      </w:r>
      <w:r w:rsidRPr="00036096">
        <w:rPr>
          <w:rFonts w:ascii="Arial" w:hAnsi="Arial" w:cs="Arial"/>
          <w:lang w:val="sr-Cyrl-CS"/>
        </w:rPr>
        <w:t>т</w:t>
      </w:r>
      <w:r w:rsidRPr="00036096">
        <w:rPr>
          <w:rFonts w:ascii="Arial" w:hAnsi="Arial" w:cs="Arial"/>
          <w:lang w:val="ru-RU"/>
        </w:rPr>
        <w:t xml:space="preserve">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14:paraId="620BFC67"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Извођач и стручни надзор су дужни да истог дана када наступе околности из става 1. овог члана, о томе обавесте Наручиоца.</w:t>
      </w:r>
    </w:p>
    <w:p w14:paraId="00DEF016"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lastRenderedPageBreak/>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14:paraId="03AD285B"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Извођач има право на правичну накнаду за учињене неопходне трошкове и исплату дела цене за до тада извршене радове.</w:t>
      </w:r>
    </w:p>
    <w:p w14:paraId="24F1CC8E" w14:textId="77777777" w:rsidR="00710C94" w:rsidRPr="00036096" w:rsidRDefault="00710C94" w:rsidP="00710C94">
      <w:pPr>
        <w:pStyle w:val="Heading40"/>
        <w:keepNext/>
        <w:keepLines/>
        <w:shd w:val="clear" w:color="auto" w:fill="auto"/>
        <w:spacing w:after="0" w:line="274" w:lineRule="exact"/>
        <w:ind w:firstLine="0"/>
        <w:jc w:val="center"/>
        <w:rPr>
          <w:b/>
          <w:lang w:val="sr-Cyrl-RS"/>
        </w:rPr>
      </w:pPr>
    </w:p>
    <w:p w14:paraId="6B4129F9"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 xml:space="preserve">Члан </w:t>
      </w:r>
      <w:r w:rsidRPr="00036096">
        <w:rPr>
          <w:b/>
          <w:lang w:val="sr-Cyrl-CS"/>
        </w:rPr>
        <w:t>1</w:t>
      </w:r>
      <w:r w:rsidRPr="00036096">
        <w:rPr>
          <w:b/>
        </w:rPr>
        <w:t>7.</w:t>
      </w:r>
    </w:p>
    <w:p w14:paraId="3DF433D3"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5C74F959" w14:textId="77777777" w:rsidR="00710C94" w:rsidRPr="00036096" w:rsidRDefault="00710C94" w:rsidP="00710C94">
      <w:pPr>
        <w:ind w:firstLine="720"/>
        <w:jc w:val="both"/>
        <w:rPr>
          <w:rFonts w:ascii="Arial" w:hAnsi="Arial" w:cs="Arial"/>
          <w:lang w:val="en-US"/>
        </w:rPr>
      </w:pPr>
      <w:r w:rsidRPr="00036096">
        <w:rPr>
          <w:rFonts w:ascii="Arial" w:hAnsi="Arial" w:cs="Arial"/>
        </w:rPr>
        <w:t>У складу са чланом 115.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14:paraId="0E8EA10E"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14:paraId="10C541C6"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(непредвиђених) радова од стране наручиоца, са Извођачем ће се закључити анекс овог уговора. </w:t>
      </w:r>
    </w:p>
    <w:p w14:paraId="7A78F86E"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 xml:space="preserve">Извођач је обавезан да одмах по утврђивању потреба за извођењем додатних (непредвиђених)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14:paraId="0DDF9A50"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(непредвиђених) радова,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14:paraId="562F9666" w14:textId="77777777" w:rsidR="00710C94" w:rsidRPr="00036096" w:rsidRDefault="00710C94" w:rsidP="00710C94">
      <w:pPr>
        <w:ind w:firstLine="720"/>
        <w:jc w:val="both"/>
        <w:rPr>
          <w:rFonts w:ascii="Arial" w:hAnsi="Arial" w:cs="Arial"/>
          <w:lang w:val="ru-RU"/>
        </w:rPr>
      </w:pPr>
      <w:r w:rsidRPr="00036096">
        <w:rPr>
          <w:rFonts w:ascii="Arial" w:hAnsi="Arial" w:cs="Arial"/>
          <w:lang w:val="ru-RU"/>
        </w:rPr>
        <w:t>У овом случају наручилац ће поступити у складу са одредбама члана 36. став 1. тачка 5., члана 36. став 2. и члана 115. став 5. Закона о јавним набавкама.</w:t>
      </w:r>
    </w:p>
    <w:p w14:paraId="7AA9AEC1" w14:textId="77777777" w:rsidR="00710C94" w:rsidRPr="00036096" w:rsidRDefault="00710C94" w:rsidP="00710C94">
      <w:pPr>
        <w:ind w:firstLine="720"/>
        <w:jc w:val="both"/>
        <w:rPr>
          <w:lang w:val="sr-Cyrl-RS"/>
        </w:rPr>
      </w:pPr>
      <w:r w:rsidRPr="00036096">
        <w:rPr>
          <w:rFonts w:ascii="Arial" w:hAnsi="Arial" w:cs="Arial"/>
          <w:lang w:val="ru-RU"/>
        </w:rPr>
        <w:t>Фактички обављени накнадни радови, без писмено закљученог уговора су правно неважећи.</w:t>
      </w:r>
      <w:r w:rsidRPr="00036096">
        <w:rPr>
          <w:lang w:val="sr-Cyrl-RS"/>
        </w:rPr>
        <w:t xml:space="preserve">                                                                    </w:t>
      </w:r>
    </w:p>
    <w:p w14:paraId="5AA20AF0" w14:textId="77777777" w:rsidR="00710C94" w:rsidRPr="00036096" w:rsidRDefault="00710C94" w:rsidP="00710C94">
      <w:pPr>
        <w:pStyle w:val="4"/>
        <w:shd w:val="clear" w:color="auto" w:fill="auto"/>
        <w:spacing w:before="0" w:line="274" w:lineRule="exact"/>
        <w:ind w:firstLine="0"/>
        <w:rPr>
          <w:b/>
          <w:lang w:val="en-US"/>
        </w:rPr>
      </w:pPr>
      <w:r w:rsidRPr="00036096">
        <w:rPr>
          <w:b/>
        </w:rPr>
        <w:t>ПРИМОПРЕДАЈА И КОНАЧНИ ОБРАЧУН ИЗВЕДЕНИХ РАДОВА</w:t>
      </w:r>
    </w:p>
    <w:p w14:paraId="158A7786" w14:textId="77777777" w:rsidR="00710C94" w:rsidRPr="00036096" w:rsidRDefault="00710C94" w:rsidP="00710C94">
      <w:pPr>
        <w:pStyle w:val="4"/>
        <w:shd w:val="clear" w:color="auto" w:fill="auto"/>
        <w:spacing w:before="0" w:line="274" w:lineRule="exact"/>
        <w:ind w:firstLine="0"/>
        <w:jc w:val="center"/>
        <w:rPr>
          <w:b/>
        </w:rPr>
      </w:pPr>
    </w:p>
    <w:p w14:paraId="7C181D74" w14:textId="77777777" w:rsidR="00710C94" w:rsidRPr="00036096" w:rsidRDefault="00710C94" w:rsidP="00710C94">
      <w:pPr>
        <w:pStyle w:val="4"/>
        <w:shd w:val="clear" w:color="auto" w:fill="auto"/>
        <w:spacing w:before="0" w:line="274" w:lineRule="exact"/>
        <w:ind w:firstLine="0"/>
        <w:jc w:val="center"/>
        <w:rPr>
          <w:b/>
          <w:lang w:val="sr-Cyrl-CS"/>
        </w:rPr>
      </w:pPr>
      <w:r w:rsidRPr="00036096">
        <w:rPr>
          <w:b/>
        </w:rPr>
        <w:t xml:space="preserve">Члан </w:t>
      </w:r>
      <w:r w:rsidRPr="00036096">
        <w:rPr>
          <w:b/>
          <w:lang w:val="sr-Cyrl-CS"/>
        </w:rPr>
        <w:t>1</w:t>
      </w:r>
      <w:r w:rsidRPr="00036096">
        <w:rPr>
          <w:b/>
        </w:rPr>
        <w:t>8.</w:t>
      </w:r>
    </w:p>
    <w:p w14:paraId="442ED9CF" w14:textId="77777777" w:rsidR="00710C94" w:rsidRPr="00036096" w:rsidRDefault="00710C94" w:rsidP="00710C94">
      <w:pPr>
        <w:pStyle w:val="4"/>
        <w:shd w:val="clear" w:color="auto" w:fill="auto"/>
        <w:spacing w:before="0" w:line="274" w:lineRule="exact"/>
        <w:ind w:firstLine="0"/>
        <w:jc w:val="both"/>
        <w:rPr>
          <w:b/>
          <w:lang w:val="sr-Cyrl-CS"/>
        </w:rPr>
      </w:pPr>
    </w:p>
    <w:p w14:paraId="5466BEFA" w14:textId="77777777" w:rsidR="00710C94" w:rsidRPr="00036096" w:rsidRDefault="00710C94" w:rsidP="00710C94">
      <w:pPr>
        <w:pStyle w:val="4"/>
        <w:shd w:val="clear" w:color="auto" w:fill="auto"/>
        <w:spacing w:before="0" w:line="274" w:lineRule="exact"/>
        <w:ind w:firstLine="0"/>
        <w:jc w:val="both"/>
        <w:rPr>
          <w:lang w:val="en-US"/>
        </w:rPr>
      </w:pPr>
      <w:r w:rsidRPr="00036096">
        <w:t>Извођач о завршетку уговорених радова обавештава Наручиоца и стручни надзор, а дан завршетка радова уписује се у грађевински дневник. Примопредаја радова и коначни обрачун се врши комисијски, најкасније у року од 15 (петнаест) дана од дана завршетка радова.</w:t>
      </w:r>
    </w:p>
    <w:p w14:paraId="04B9626D" w14:textId="77777777" w:rsidR="00710C94" w:rsidRPr="00036096" w:rsidRDefault="00710C94" w:rsidP="00710C94">
      <w:pPr>
        <w:pStyle w:val="4"/>
        <w:shd w:val="clear" w:color="auto" w:fill="auto"/>
        <w:spacing w:before="0" w:line="274" w:lineRule="exact"/>
        <w:ind w:firstLine="0"/>
        <w:jc w:val="both"/>
        <w:rPr>
          <w:lang w:val="sr-Cyrl-CS"/>
        </w:rPr>
      </w:pPr>
      <w:r w:rsidRPr="00036096">
        <w:t xml:space="preserve">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w:t>
      </w:r>
    </w:p>
    <w:p w14:paraId="5701AEC3" w14:textId="77777777" w:rsidR="00710C94" w:rsidRPr="00036096" w:rsidRDefault="00710C94" w:rsidP="00710C94">
      <w:pPr>
        <w:pStyle w:val="4"/>
        <w:shd w:val="clear" w:color="auto" w:fill="auto"/>
        <w:spacing w:before="0" w:line="274" w:lineRule="exact"/>
        <w:ind w:firstLine="0"/>
        <w:jc w:val="both"/>
        <w:rPr>
          <w:lang w:val="en-US"/>
        </w:rPr>
      </w:pPr>
      <w:r w:rsidRPr="00036096">
        <w:lastRenderedPageBreak/>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14:paraId="769A4D65" w14:textId="77777777" w:rsidR="00710C94" w:rsidRPr="00036096" w:rsidRDefault="00710C94" w:rsidP="00710C94">
      <w:pPr>
        <w:pStyle w:val="4"/>
        <w:shd w:val="clear" w:color="auto" w:fill="auto"/>
        <w:spacing w:before="0" w:line="274" w:lineRule="exact"/>
        <w:ind w:firstLine="0"/>
        <w:jc w:val="both"/>
      </w:pPr>
      <w:r w:rsidRPr="00036096">
        <w:t>Извођач је дужан да приликом примопредаје радова преда Наручиоцу, попуњене одговарајуће табеле свих уграђених материјала, у три 3 (три) примерка са приложеним атестима. 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14:paraId="189824BD" w14:textId="77777777" w:rsidR="00710C94" w:rsidRPr="00036096" w:rsidRDefault="00710C94" w:rsidP="00710C94">
      <w:pPr>
        <w:pStyle w:val="4"/>
        <w:shd w:val="clear" w:color="auto" w:fill="auto"/>
        <w:spacing w:before="0" w:line="274" w:lineRule="exact"/>
        <w:ind w:firstLine="0"/>
        <w:jc w:val="both"/>
      </w:pPr>
      <w:r w:rsidRPr="00036096">
        <w:t>Евентуално уступање отклањања недостатака другом Извођачу Наручилац ће учинити по тржишним ценама и са пажњом доброг привредника.</w:t>
      </w:r>
    </w:p>
    <w:p w14:paraId="1FC622AE" w14:textId="77777777" w:rsidR="00710C94" w:rsidRPr="00036096" w:rsidRDefault="00710C94" w:rsidP="00710C94">
      <w:pPr>
        <w:pStyle w:val="4"/>
        <w:shd w:val="clear" w:color="auto" w:fill="auto"/>
        <w:spacing w:before="0" w:after="240" w:line="274" w:lineRule="exact"/>
        <w:ind w:firstLine="0"/>
        <w:jc w:val="both"/>
      </w:pPr>
      <w:r w:rsidRPr="00036096">
        <w:t>Наручилац ће у моменту примопредаје радова од стране Извођача, примити на коришћење изведене радове.</w:t>
      </w:r>
    </w:p>
    <w:p w14:paraId="0F2D33A6"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Члан 19.</w:t>
      </w:r>
    </w:p>
    <w:p w14:paraId="542310E4"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604BCD66" w14:textId="77777777" w:rsidR="00710C94" w:rsidRPr="00036096" w:rsidRDefault="00710C94" w:rsidP="00710C94">
      <w:pPr>
        <w:pStyle w:val="4"/>
        <w:shd w:val="clear" w:color="auto" w:fill="auto"/>
        <w:spacing w:before="0" w:line="274" w:lineRule="exact"/>
        <w:ind w:firstLine="0"/>
        <w:jc w:val="both"/>
        <w:rPr>
          <w:lang w:val="en-US"/>
        </w:rPr>
      </w:pPr>
      <w:r w:rsidRPr="00036096">
        <w:t>Коначну количину и вредност радова по овом уговору утврђује Комисија за примопредају и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14:paraId="5713A256" w14:textId="77777777" w:rsidR="00710C94" w:rsidRPr="00036096" w:rsidRDefault="00710C94" w:rsidP="00710C94">
      <w:pPr>
        <w:pStyle w:val="4"/>
        <w:shd w:val="clear" w:color="auto" w:fill="auto"/>
        <w:spacing w:before="0" w:line="274" w:lineRule="exact"/>
        <w:ind w:firstLine="0"/>
        <w:jc w:val="both"/>
      </w:pPr>
      <w:r w:rsidRPr="00036096">
        <w:t>Комисија сачињава записник о коначном обрачуну изведених радова.</w:t>
      </w:r>
    </w:p>
    <w:p w14:paraId="2747A6BE" w14:textId="77777777" w:rsidR="00710C94" w:rsidRPr="00036096" w:rsidRDefault="00710C94" w:rsidP="00710C94">
      <w:pPr>
        <w:pStyle w:val="4"/>
        <w:shd w:val="clear" w:color="auto" w:fill="auto"/>
        <w:spacing w:before="0" w:line="274" w:lineRule="exact"/>
        <w:ind w:firstLine="0"/>
        <w:jc w:val="both"/>
      </w:pPr>
      <w:r w:rsidRPr="00036096">
        <w:t>Садржину записника о коначном обрачуну одређује Наручилац, а он обавезно мора да</w:t>
      </w:r>
      <w:r w:rsidRPr="00036096">
        <w:rPr>
          <w:lang w:val="sr-Cyrl-RS"/>
        </w:rPr>
        <w:t xml:space="preserve"> </w:t>
      </w:r>
      <w:r w:rsidRPr="00036096">
        <w:t>садржи комплетно финансијско сравнање.</w:t>
      </w:r>
    </w:p>
    <w:p w14:paraId="02D49747" w14:textId="77777777" w:rsidR="00710C94" w:rsidRPr="00036096" w:rsidRDefault="00710C94" w:rsidP="00710C94">
      <w:pPr>
        <w:pStyle w:val="4"/>
        <w:shd w:val="clear" w:color="auto" w:fill="auto"/>
        <w:spacing w:before="0" w:line="274" w:lineRule="exact"/>
        <w:ind w:firstLine="0"/>
        <w:jc w:val="both"/>
      </w:pPr>
      <w:r w:rsidRPr="00036096">
        <w:t>Окончана ситуација за изведене радове испоставља се Наручиоцу, истовремено са записником о примопредаји и коначном обрачуну изведених радова.</w:t>
      </w:r>
    </w:p>
    <w:p w14:paraId="30BC2083" w14:textId="77777777" w:rsidR="00710C94" w:rsidRPr="00036096" w:rsidRDefault="00710C94" w:rsidP="00710C94">
      <w:pPr>
        <w:pStyle w:val="4"/>
        <w:shd w:val="clear" w:color="auto" w:fill="auto"/>
        <w:spacing w:before="0" w:line="220" w:lineRule="exact"/>
        <w:ind w:firstLine="0"/>
        <w:jc w:val="both"/>
        <w:rPr>
          <w:lang w:val="ru-RU"/>
        </w:rPr>
      </w:pPr>
    </w:p>
    <w:p w14:paraId="3C381164" w14:textId="77777777" w:rsidR="00710C94" w:rsidRPr="00036096" w:rsidRDefault="00710C94" w:rsidP="00710C94">
      <w:pPr>
        <w:pStyle w:val="4"/>
        <w:shd w:val="clear" w:color="auto" w:fill="auto"/>
        <w:spacing w:before="0" w:line="220" w:lineRule="exact"/>
        <w:ind w:firstLine="0"/>
        <w:jc w:val="both"/>
        <w:rPr>
          <w:b/>
          <w:lang w:val="en-US"/>
        </w:rPr>
      </w:pPr>
      <w:r w:rsidRPr="00036096">
        <w:rPr>
          <w:b/>
        </w:rPr>
        <w:t>РАСКИД УГOВОРА</w:t>
      </w:r>
    </w:p>
    <w:p w14:paraId="4E0004F7" w14:textId="77777777" w:rsidR="00710C94" w:rsidRPr="00036096" w:rsidRDefault="00710C94" w:rsidP="00710C94">
      <w:pPr>
        <w:pStyle w:val="4"/>
        <w:shd w:val="clear" w:color="auto" w:fill="auto"/>
        <w:spacing w:before="0" w:line="220" w:lineRule="exact"/>
        <w:ind w:firstLine="0"/>
        <w:jc w:val="both"/>
      </w:pPr>
    </w:p>
    <w:p w14:paraId="71CB5730" w14:textId="77777777" w:rsidR="00710C94" w:rsidRPr="00036096" w:rsidRDefault="00710C94" w:rsidP="00710C94">
      <w:pPr>
        <w:pStyle w:val="4"/>
        <w:shd w:val="clear" w:color="auto" w:fill="auto"/>
        <w:spacing w:before="0" w:line="220" w:lineRule="exact"/>
        <w:ind w:firstLine="0"/>
        <w:jc w:val="center"/>
        <w:rPr>
          <w:b/>
          <w:lang w:val="sr-Cyrl-CS"/>
        </w:rPr>
      </w:pPr>
      <w:r w:rsidRPr="00036096">
        <w:rPr>
          <w:b/>
        </w:rPr>
        <w:t>Члан 20.</w:t>
      </w:r>
    </w:p>
    <w:p w14:paraId="20DCB604" w14:textId="77777777" w:rsidR="00710C94" w:rsidRPr="00036096" w:rsidRDefault="00710C94" w:rsidP="00710C94">
      <w:pPr>
        <w:pStyle w:val="4"/>
        <w:shd w:val="clear" w:color="auto" w:fill="auto"/>
        <w:spacing w:before="0" w:line="220" w:lineRule="exact"/>
        <w:ind w:firstLine="0"/>
        <w:jc w:val="both"/>
        <w:rPr>
          <w:b/>
          <w:lang w:val="sr-Cyrl-CS"/>
        </w:rPr>
      </w:pPr>
    </w:p>
    <w:p w14:paraId="4E3F6861" w14:textId="77777777" w:rsidR="00710C94" w:rsidRPr="00036096" w:rsidRDefault="00710C94" w:rsidP="00710C94">
      <w:pPr>
        <w:pStyle w:val="4"/>
        <w:shd w:val="clear" w:color="auto" w:fill="auto"/>
        <w:spacing w:before="0" w:line="274" w:lineRule="exact"/>
        <w:ind w:firstLine="0"/>
        <w:jc w:val="both"/>
        <w:rPr>
          <w:lang w:val="en-US"/>
        </w:rPr>
      </w:pPr>
      <w:r w:rsidRPr="00036096">
        <w:t>Наручилац задржава право да једнострано раскине овај уговор у следећим случајевима:</w:t>
      </w:r>
    </w:p>
    <w:p w14:paraId="71944287" w14:textId="77777777" w:rsidR="00710C94" w:rsidRPr="00036096" w:rsidRDefault="00710C94" w:rsidP="00710C94">
      <w:pPr>
        <w:pStyle w:val="4"/>
        <w:numPr>
          <w:ilvl w:val="0"/>
          <w:numId w:val="17"/>
        </w:numPr>
        <w:shd w:val="clear" w:color="auto" w:fill="auto"/>
        <w:tabs>
          <w:tab w:val="left" w:pos="740"/>
        </w:tabs>
        <w:spacing w:before="0" w:line="274" w:lineRule="exact"/>
        <w:ind w:firstLine="0"/>
        <w:jc w:val="both"/>
      </w:pPr>
      <w:r w:rsidRPr="00036096">
        <w:t>ако се на основу грађевинског дневника утврди да извођач неоправдано касни са извођењем радова дуже од 15 (петнаест) календарских дана,</w:t>
      </w:r>
    </w:p>
    <w:p w14:paraId="5FC92775" w14:textId="73DC20ED" w:rsidR="00710C94" w:rsidRPr="00036096" w:rsidRDefault="00710C94" w:rsidP="00710C94">
      <w:pPr>
        <w:pStyle w:val="4"/>
        <w:numPr>
          <w:ilvl w:val="0"/>
          <w:numId w:val="17"/>
        </w:numPr>
        <w:shd w:val="clear" w:color="auto" w:fill="auto"/>
        <w:tabs>
          <w:tab w:val="left" w:pos="740"/>
          <w:tab w:val="left" w:leader="underscore" w:pos="4609"/>
          <w:tab w:val="left" w:leader="underscore" w:pos="6351"/>
        </w:tabs>
        <w:spacing w:before="0" w:line="274" w:lineRule="exact"/>
        <w:ind w:firstLine="0"/>
        <w:jc w:val="both"/>
      </w:pPr>
      <w:r w:rsidRPr="00036096">
        <w:t>ако извођач не изводи радове у складу са</w:t>
      </w:r>
      <w:r w:rsidRPr="00036096">
        <w:rPr>
          <w:lang w:val="sr-Cyrl-RS"/>
        </w:rPr>
        <w:t xml:space="preserve"> </w:t>
      </w:r>
      <w:r w:rsidRPr="00036096">
        <w:t>пројектном документацијоми сопственом понудом бр.</w:t>
      </w:r>
      <w:r w:rsidRPr="00036096">
        <w:tab/>
        <w:t>од</w:t>
      </w:r>
      <w:r w:rsidRPr="00036096">
        <w:tab/>
        <w:t>.201</w:t>
      </w:r>
      <w:r w:rsidR="001554B6">
        <w:rPr>
          <w:lang w:val="sr-Cyrl-RS"/>
        </w:rPr>
        <w:t>9</w:t>
      </w:r>
      <w:r w:rsidRPr="00036096">
        <w:t>. године,</w:t>
      </w:r>
    </w:p>
    <w:p w14:paraId="42FB9B6E" w14:textId="77777777" w:rsidR="00710C94" w:rsidRPr="00036096" w:rsidRDefault="00710C94" w:rsidP="00710C94">
      <w:pPr>
        <w:pStyle w:val="4"/>
        <w:numPr>
          <w:ilvl w:val="0"/>
          <w:numId w:val="17"/>
        </w:numPr>
        <w:shd w:val="clear" w:color="auto" w:fill="auto"/>
        <w:tabs>
          <w:tab w:val="left" w:pos="745"/>
        </w:tabs>
        <w:spacing w:before="0" w:line="274" w:lineRule="exact"/>
        <w:ind w:firstLine="0"/>
        <w:jc w:val="both"/>
      </w:pPr>
      <w:r w:rsidRPr="00036096">
        <w:t>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14:paraId="4986A254" w14:textId="77777777" w:rsidR="00710C94" w:rsidRPr="00036096" w:rsidRDefault="00710C94" w:rsidP="00710C94">
      <w:pPr>
        <w:pStyle w:val="4"/>
        <w:numPr>
          <w:ilvl w:val="0"/>
          <w:numId w:val="17"/>
        </w:numPr>
        <w:shd w:val="clear" w:color="auto" w:fill="auto"/>
        <w:tabs>
          <w:tab w:val="left" w:pos="740"/>
        </w:tabs>
        <w:spacing w:before="0" w:line="274" w:lineRule="exact"/>
        <w:ind w:firstLine="0"/>
        <w:jc w:val="both"/>
      </w:pPr>
      <w:r w:rsidRPr="00036096">
        <w:t>ако из неоправданих разлога прекине са извођењем радова,</w:t>
      </w:r>
    </w:p>
    <w:p w14:paraId="4D0E4269" w14:textId="77777777" w:rsidR="00710C94" w:rsidRPr="00036096" w:rsidRDefault="00710C94" w:rsidP="00710C94">
      <w:pPr>
        <w:pStyle w:val="4"/>
        <w:numPr>
          <w:ilvl w:val="0"/>
          <w:numId w:val="17"/>
        </w:numPr>
        <w:shd w:val="clear" w:color="auto" w:fill="auto"/>
        <w:tabs>
          <w:tab w:val="left" w:pos="740"/>
        </w:tabs>
        <w:spacing w:before="0" w:line="274" w:lineRule="exact"/>
        <w:ind w:firstLine="0"/>
        <w:jc w:val="both"/>
        <w:rPr>
          <w:lang w:val="ru-RU"/>
        </w:rPr>
      </w:pPr>
      <w:r w:rsidRPr="00036096">
        <w:t>уколико Наручилац утврди да Извођач радова не користи људске и материјалне ресурсе наведене у конкурсној документацији и то без икаквих материјалних обавеза према Извођачу, а може тражити и накнаду штете.</w:t>
      </w:r>
    </w:p>
    <w:p w14:paraId="3716A471" w14:textId="77777777" w:rsidR="00710C94" w:rsidRPr="00036096" w:rsidRDefault="00710C94" w:rsidP="00710C94">
      <w:pPr>
        <w:pStyle w:val="4"/>
        <w:shd w:val="clear" w:color="auto" w:fill="auto"/>
        <w:spacing w:before="0" w:line="274" w:lineRule="exact"/>
        <w:ind w:firstLine="0"/>
        <w:jc w:val="both"/>
        <w:rPr>
          <w:lang w:val="en-US"/>
        </w:rPr>
      </w:pPr>
      <w:r w:rsidRPr="00036096">
        <w:t>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овог уговора. 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14:paraId="7AAF44E9" w14:textId="77777777" w:rsidR="00710C94" w:rsidRPr="00036096" w:rsidRDefault="00710C94" w:rsidP="00710C94">
      <w:pPr>
        <w:pStyle w:val="4"/>
        <w:shd w:val="clear" w:color="auto" w:fill="auto"/>
        <w:spacing w:before="0" w:line="274" w:lineRule="exact"/>
        <w:ind w:firstLine="0"/>
        <w:jc w:val="both"/>
      </w:pPr>
      <w:r w:rsidRPr="00036096">
        <w:t>Уговор се раскида писменом изјавом која садржи основ за раскид уговора и доставља се другој уговореној страни.</w:t>
      </w:r>
    </w:p>
    <w:p w14:paraId="30F391E3" w14:textId="77777777" w:rsidR="00710C94" w:rsidRPr="00036096" w:rsidRDefault="00710C94" w:rsidP="00710C94">
      <w:pPr>
        <w:pStyle w:val="4"/>
        <w:shd w:val="clear" w:color="auto" w:fill="auto"/>
        <w:spacing w:before="0" w:after="240" w:line="274" w:lineRule="exact"/>
        <w:ind w:firstLine="0"/>
        <w:jc w:val="both"/>
        <w:rPr>
          <w:lang w:val="sr-Cyrl-RS"/>
        </w:rPr>
      </w:pPr>
      <w:r w:rsidRPr="00036096">
        <w:lastRenderedPageBreak/>
        <w:t>У случају раскида уговора, извођач је дужан да изведене радове обезбеди и сачува од пропадања, као и да наручиоцу преда комплетну градилишну и другу документацију.</w:t>
      </w:r>
      <w:r w:rsidRPr="00036096">
        <w:rPr>
          <w:lang w:val="sr-Cyrl-RS"/>
        </w:rPr>
        <w:t xml:space="preserve"> </w:t>
      </w:r>
      <w:r w:rsidRPr="00036096">
        <w:t>Извођач је дужан да обавести Наручиоца пре увођења друге радне машине или другог лица о измењеним околностима у писаном облику најкасније у року од 3 дана од настанка промене.</w:t>
      </w:r>
      <w:r w:rsidRPr="00036096">
        <w:rPr>
          <w:lang w:val="sr-Cyrl-RS"/>
        </w:rPr>
        <w:t xml:space="preserve"> </w:t>
      </w:r>
      <w:r w:rsidRPr="00036096">
        <w:t>Извођач не може по овом основу тражити повећање цене јер је цена фиксна.</w:t>
      </w:r>
    </w:p>
    <w:p w14:paraId="0B307308"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Члан 21.</w:t>
      </w:r>
    </w:p>
    <w:p w14:paraId="5CB9AAE8"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59DE7E8A" w14:textId="77777777" w:rsidR="00710C94" w:rsidRPr="00036096" w:rsidRDefault="00710C94" w:rsidP="00710C94">
      <w:pPr>
        <w:pStyle w:val="4"/>
        <w:shd w:val="clear" w:color="auto" w:fill="auto"/>
        <w:spacing w:before="0" w:after="283" w:line="274" w:lineRule="exact"/>
        <w:ind w:firstLine="0"/>
        <w:jc w:val="both"/>
        <w:rPr>
          <w:lang w:val="sr-Cyrl-RS"/>
        </w:rPr>
      </w:pPr>
      <w:r w:rsidRPr="00036096">
        <w:t xml:space="preserve">У случају раскида овог уговора изазваног кривицом Извођача, </w:t>
      </w:r>
      <w:r w:rsidRPr="00036096">
        <w:rPr>
          <w:lang w:val="sr-Cyrl-RS"/>
        </w:rPr>
        <w:t>штета настала раскидом Уговора пада на терет Извођача.</w:t>
      </w:r>
    </w:p>
    <w:p w14:paraId="47A9626D" w14:textId="77777777" w:rsidR="00710C94" w:rsidRPr="00036096" w:rsidRDefault="00710C94" w:rsidP="00710C94">
      <w:pPr>
        <w:pStyle w:val="4"/>
        <w:shd w:val="clear" w:color="auto" w:fill="auto"/>
        <w:spacing w:before="0" w:after="283" w:line="274" w:lineRule="exact"/>
        <w:ind w:firstLine="0"/>
        <w:jc w:val="both"/>
      </w:pPr>
      <w:r w:rsidRPr="00036096">
        <w:rPr>
          <w:bCs/>
          <w:noProof/>
        </w:rPr>
        <w:t>Кривицу Извођача за раскид овог уговора утврђује трочлана комисија формирана од стране Наручиоца, а чији је обавезан члан представник стручног надзора.</w:t>
      </w:r>
    </w:p>
    <w:p w14:paraId="4831D7D3" w14:textId="77777777" w:rsidR="00710C94" w:rsidRPr="00036096" w:rsidRDefault="00710C94" w:rsidP="00710C94">
      <w:pPr>
        <w:pStyle w:val="4"/>
        <w:shd w:val="clear" w:color="auto" w:fill="auto"/>
        <w:spacing w:before="0" w:after="270" w:line="220" w:lineRule="exact"/>
        <w:ind w:firstLine="0"/>
        <w:jc w:val="both"/>
        <w:rPr>
          <w:b/>
        </w:rPr>
      </w:pPr>
      <w:r w:rsidRPr="00036096">
        <w:rPr>
          <w:b/>
        </w:rPr>
        <w:t>ПРЕЛАЗНЕ И ЗАВРШНЕ ОДРЕДБЕ</w:t>
      </w:r>
    </w:p>
    <w:p w14:paraId="3B318688" w14:textId="77777777" w:rsidR="00710C94" w:rsidRPr="00036096" w:rsidRDefault="00710C94" w:rsidP="00710C94">
      <w:pPr>
        <w:pStyle w:val="Heading40"/>
        <w:keepNext/>
        <w:keepLines/>
        <w:shd w:val="clear" w:color="auto" w:fill="auto"/>
        <w:spacing w:after="0" w:line="274" w:lineRule="exact"/>
        <w:ind w:firstLine="0"/>
        <w:jc w:val="center"/>
        <w:rPr>
          <w:b/>
          <w:lang w:val="sr-Cyrl-RS"/>
        </w:rPr>
      </w:pPr>
      <w:r w:rsidRPr="00036096">
        <w:rPr>
          <w:b/>
        </w:rPr>
        <w:t>Члан 22.</w:t>
      </w:r>
    </w:p>
    <w:p w14:paraId="7602D0D1" w14:textId="77777777" w:rsidR="00710C94" w:rsidRPr="00036096" w:rsidRDefault="00710C94" w:rsidP="00710C94">
      <w:pPr>
        <w:pStyle w:val="Heading40"/>
        <w:keepNext/>
        <w:keepLines/>
        <w:shd w:val="clear" w:color="auto" w:fill="auto"/>
        <w:spacing w:after="0" w:line="274" w:lineRule="exact"/>
        <w:ind w:firstLine="0"/>
        <w:jc w:val="center"/>
        <w:rPr>
          <w:b/>
          <w:lang w:val="sr-Cyrl-RS"/>
        </w:rPr>
      </w:pPr>
    </w:p>
    <w:p w14:paraId="6511D1B8" w14:textId="77777777" w:rsidR="00710C94" w:rsidRPr="00036096" w:rsidRDefault="00710C94" w:rsidP="00710C94">
      <w:pPr>
        <w:pStyle w:val="4"/>
        <w:shd w:val="clear" w:color="auto" w:fill="auto"/>
        <w:spacing w:before="0" w:after="240" w:line="274" w:lineRule="exact"/>
        <w:ind w:firstLine="0"/>
        <w:jc w:val="both"/>
        <w:rPr>
          <w:lang w:val="en-US"/>
        </w:rPr>
      </w:pPr>
      <w:r w:rsidRPr="00036096">
        <w:t>За све што овим уговором није посебно предвиђено примењују се одредбе Закона о планирању и изградњи и Закона о облигационим односима.</w:t>
      </w:r>
    </w:p>
    <w:p w14:paraId="77A759FB" w14:textId="77777777" w:rsidR="00710C94" w:rsidRPr="00036096" w:rsidRDefault="00710C94" w:rsidP="00710C94">
      <w:pPr>
        <w:pStyle w:val="Heading40"/>
        <w:keepNext/>
        <w:keepLines/>
        <w:shd w:val="clear" w:color="auto" w:fill="auto"/>
        <w:spacing w:after="0" w:line="274" w:lineRule="exact"/>
        <w:ind w:firstLine="0"/>
        <w:jc w:val="center"/>
        <w:rPr>
          <w:b/>
          <w:lang w:val="sr-Cyrl-RS"/>
        </w:rPr>
      </w:pPr>
      <w:r w:rsidRPr="00036096">
        <w:rPr>
          <w:b/>
        </w:rPr>
        <w:t>Члан 23.</w:t>
      </w:r>
    </w:p>
    <w:p w14:paraId="6A33DFBA" w14:textId="77777777" w:rsidR="00710C94" w:rsidRPr="00036096" w:rsidRDefault="00710C94" w:rsidP="00710C94">
      <w:pPr>
        <w:pStyle w:val="Heading40"/>
        <w:keepNext/>
        <w:keepLines/>
        <w:shd w:val="clear" w:color="auto" w:fill="auto"/>
        <w:spacing w:after="0" w:line="274" w:lineRule="exact"/>
        <w:ind w:firstLine="0"/>
        <w:jc w:val="center"/>
        <w:rPr>
          <w:b/>
          <w:lang w:val="sr-Cyrl-RS"/>
        </w:rPr>
      </w:pPr>
    </w:p>
    <w:p w14:paraId="631AD1FD" w14:textId="77777777" w:rsidR="00710C94" w:rsidRPr="00036096" w:rsidRDefault="00710C94" w:rsidP="00710C94">
      <w:pPr>
        <w:pStyle w:val="4"/>
        <w:shd w:val="clear" w:color="auto" w:fill="auto"/>
        <w:spacing w:before="0" w:line="274" w:lineRule="exact"/>
        <w:ind w:firstLine="0"/>
        <w:jc w:val="both"/>
        <w:rPr>
          <w:lang w:val="en-US"/>
        </w:rPr>
      </w:pPr>
      <w:r w:rsidRPr="00036096">
        <w:t>Саставни део овог уговора чин</w:t>
      </w:r>
      <w:r w:rsidRPr="00036096">
        <w:rPr>
          <w:lang w:val="sr-Cyrl-RS"/>
        </w:rPr>
        <w:t>и</w:t>
      </w:r>
      <w:r w:rsidRPr="00036096">
        <w:t>:</w:t>
      </w:r>
    </w:p>
    <w:p w14:paraId="16F6B493" w14:textId="77777777" w:rsidR="00710C94" w:rsidRPr="00036096" w:rsidRDefault="00710C94" w:rsidP="00710C94">
      <w:pPr>
        <w:pStyle w:val="4"/>
        <w:shd w:val="clear" w:color="auto" w:fill="auto"/>
        <w:spacing w:before="0" w:line="274" w:lineRule="exact"/>
        <w:ind w:firstLine="0"/>
        <w:jc w:val="both"/>
      </w:pPr>
    </w:p>
    <w:p w14:paraId="117A20D4" w14:textId="63501699" w:rsidR="00710C94" w:rsidRPr="00036096" w:rsidRDefault="00710C94" w:rsidP="00710C94">
      <w:pPr>
        <w:pStyle w:val="4"/>
        <w:numPr>
          <w:ilvl w:val="0"/>
          <w:numId w:val="17"/>
        </w:numPr>
        <w:shd w:val="clear" w:color="auto" w:fill="auto"/>
        <w:tabs>
          <w:tab w:val="left" w:pos="178"/>
          <w:tab w:val="left" w:leader="underscore" w:pos="4494"/>
          <w:tab w:val="left" w:leader="underscore" w:pos="6495"/>
        </w:tabs>
        <w:spacing w:before="0" w:after="240" w:line="220" w:lineRule="exact"/>
        <w:ind w:firstLine="0"/>
        <w:jc w:val="both"/>
      </w:pPr>
      <w:r w:rsidRPr="00036096">
        <w:t>Понуда Извођача, број</w:t>
      </w:r>
      <w:r w:rsidRPr="00036096">
        <w:tab/>
        <w:t>од</w:t>
      </w:r>
      <w:r w:rsidRPr="00036096">
        <w:tab/>
        <w:t>. 201</w:t>
      </w:r>
      <w:r w:rsidR="00516B57">
        <w:rPr>
          <w:lang w:val="sr-Cyrl-RS"/>
        </w:rPr>
        <w:t>9</w:t>
      </w:r>
      <w:r w:rsidRPr="00036096">
        <w:t>. године.</w:t>
      </w:r>
    </w:p>
    <w:p w14:paraId="154A2C0D"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Члан 24.</w:t>
      </w:r>
    </w:p>
    <w:p w14:paraId="5988A9B1"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6AE2C344" w14:textId="77777777" w:rsidR="00710C94" w:rsidRPr="00036096" w:rsidRDefault="00710C94" w:rsidP="00710C94">
      <w:pPr>
        <w:pStyle w:val="4"/>
        <w:shd w:val="clear" w:color="auto" w:fill="auto"/>
        <w:spacing w:before="0" w:line="274" w:lineRule="exact"/>
        <w:ind w:firstLine="0"/>
        <w:jc w:val="both"/>
        <w:rPr>
          <w:lang w:val="en-US"/>
        </w:rPr>
      </w:pPr>
      <w:r w:rsidRPr="00036096">
        <w:t>Сва спорна питања која настану у вези са извршењем овог уговора, уговорне стране решаваће споразумно.</w:t>
      </w:r>
    </w:p>
    <w:p w14:paraId="1869EAFC" w14:textId="77777777" w:rsidR="00710C94" w:rsidRPr="00036096" w:rsidRDefault="00710C94" w:rsidP="00710C94">
      <w:pPr>
        <w:pStyle w:val="4"/>
        <w:shd w:val="clear" w:color="auto" w:fill="auto"/>
        <w:spacing w:before="0" w:line="274" w:lineRule="exact"/>
        <w:ind w:firstLine="0"/>
        <w:jc w:val="both"/>
      </w:pPr>
      <w:r w:rsidRPr="00036096">
        <w:t xml:space="preserve">У случају да спор не може да буде решен споразумно, </w:t>
      </w:r>
      <w:r w:rsidRPr="00036096">
        <w:rPr>
          <w:lang w:val="sr-Cyrl-RS"/>
        </w:rPr>
        <w:t xml:space="preserve">уговара се надлежност </w:t>
      </w:r>
      <w:r w:rsidRPr="00036096">
        <w:t>Привредног суд</w:t>
      </w:r>
      <w:r w:rsidRPr="00036096">
        <w:rPr>
          <w:lang w:val="sr-Cyrl-RS"/>
        </w:rPr>
        <w:t>а у Ваљеву</w:t>
      </w:r>
      <w:r w:rsidRPr="00036096">
        <w:t>.</w:t>
      </w:r>
    </w:p>
    <w:p w14:paraId="326892F3" w14:textId="77777777" w:rsidR="00710C94" w:rsidRPr="00036096" w:rsidRDefault="00710C94" w:rsidP="00710C94">
      <w:pPr>
        <w:pStyle w:val="4"/>
        <w:shd w:val="clear" w:color="auto" w:fill="auto"/>
        <w:spacing w:before="0" w:line="274" w:lineRule="exact"/>
        <w:ind w:firstLine="0"/>
        <w:jc w:val="both"/>
      </w:pPr>
    </w:p>
    <w:p w14:paraId="70DA401A" w14:textId="77777777" w:rsidR="00710C94" w:rsidRPr="00036096" w:rsidRDefault="00710C94" w:rsidP="00710C94">
      <w:pPr>
        <w:pStyle w:val="Heading40"/>
        <w:keepNext/>
        <w:keepLines/>
        <w:shd w:val="clear" w:color="auto" w:fill="auto"/>
        <w:tabs>
          <w:tab w:val="left" w:pos="3439"/>
          <w:tab w:val="center" w:pos="5017"/>
        </w:tabs>
        <w:spacing w:after="0" w:line="220" w:lineRule="exact"/>
        <w:ind w:firstLine="0"/>
        <w:jc w:val="center"/>
        <w:rPr>
          <w:b/>
          <w:lang w:val="sr-Cyrl-CS"/>
        </w:rPr>
      </w:pPr>
      <w:r w:rsidRPr="00036096">
        <w:rPr>
          <w:b/>
        </w:rPr>
        <w:t>Члан 25.</w:t>
      </w:r>
    </w:p>
    <w:p w14:paraId="7FDA1EC0" w14:textId="77777777" w:rsidR="00710C94" w:rsidRPr="00036096" w:rsidRDefault="00710C94" w:rsidP="00710C94">
      <w:pPr>
        <w:pStyle w:val="Heading40"/>
        <w:keepNext/>
        <w:keepLines/>
        <w:shd w:val="clear" w:color="auto" w:fill="auto"/>
        <w:spacing w:after="0" w:line="220" w:lineRule="exact"/>
        <w:ind w:firstLine="0"/>
        <w:jc w:val="both"/>
        <w:rPr>
          <w:b/>
          <w:lang w:val="sr-Cyrl-CS"/>
        </w:rPr>
      </w:pPr>
    </w:p>
    <w:p w14:paraId="6DDAAEF2" w14:textId="77777777" w:rsidR="00710C94" w:rsidRDefault="00710C94" w:rsidP="00710C94">
      <w:pPr>
        <w:pStyle w:val="4"/>
        <w:shd w:val="clear" w:color="auto" w:fill="auto"/>
        <w:spacing w:before="0" w:line="220" w:lineRule="exact"/>
        <w:ind w:firstLine="0"/>
        <w:jc w:val="both"/>
      </w:pPr>
      <w:r w:rsidRPr="00036096">
        <w:t>Овај Уговор ступа на снагу даном потписивања обе уговорне стране.</w:t>
      </w:r>
    </w:p>
    <w:p w14:paraId="374D0365" w14:textId="77777777" w:rsidR="00832D8A" w:rsidRDefault="00832D8A" w:rsidP="00710C94">
      <w:pPr>
        <w:pStyle w:val="4"/>
        <w:shd w:val="clear" w:color="auto" w:fill="auto"/>
        <w:spacing w:before="0" w:line="220" w:lineRule="exact"/>
        <w:ind w:firstLine="0"/>
        <w:jc w:val="both"/>
      </w:pPr>
    </w:p>
    <w:p w14:paraId="20881D6C" w14:textId="77777777" w:rsidR="00832D8A" w:rsidRDefault="00832D8A" w:rsidP="00710C94">
      <w:pPr>
        <w:pStyle w:val="4"/>
        <w:shd w:val="clear" w:color="auto" w:fill="auto"/>
        <w:spacing w:before="0" w:line="220" w:lineRule="exact"/>
        <w:ind w:firstLine="0"/>
        <w:jc w:val="both"/>
      </w:pPr>
    </w:p>
    <w:p w14:paraId="20DD8902" w14:textId="77777777" w:rsidR="00832D8A" w:rsidRDefault="00832D8A" w:rsidP="00710C94">
      <w:pPr>
        <w:pStyle w:val="4"/>
        <w:shd w:val="clear" w:color="auto" w:fill="auto"/>
        <w:spacing w:before="0" w:line="220" w:lineRule="exact"/>
        <w:ind w:firstLine="0"/>
        <w:jc w:val="both"/>
      </w:pPr>
    </w:p>
    <w:p w14:paraId="6DDDE438" w14:textId="77777777" w:rsidR="00832D8A" w:rsidRDefault="00832D8A" w:rsidP="00710C94">
      <w:pPr>
        <w:pStyle w:val="4"/>
        <w:shd w:val="clear" w:color="auto" w:fill="auto"/>
        <w:spacing w:before="0" w:line="220" w:lineRule="exact"/>
        <w:ind w:firstLine="0"/>
        <w:jc w:val="both"/>
      </w:pPr>
    </w:p>
    <w:p w14:paraId="79767C36" w14:textId="77777777" w:rsidR="00710C94" w:rsidRPr="00036096" w:rsidRDefault="00710C94" w:rsidP="00710C94">
      <w:pPr>
        <w:pStyle w:val="Heading40"/>
        <w:keepNext/>
        <w:keepLines/>
        <w:shd w:val="clear" w:color="auto" w:fill="auto"/>
        <w:tabs>
          <w:tab w:val="left" w:pos="9038"/>
        </w:tabs>
        <w:spacing w:after="0" w:line="274" w:lineRule="exact"/>
        <w:ind w:firstLine="0"/>
        <w:jc w:val="both"/>
        <w:rPr>
          <w:b/>
        </w:rPr>
      </w:pPr>
      <w:r w:rsidRPr="00036096">
        <w:rPr>
          <w:b/>
        </w:rPr>
        <w:tab/>
      </w:r>
    </w:p>
    <w:p w14:paraId="51881F06" w14:textId="77777777" w:rsidR="00710C94" w:rsidRPr="00036096" w:rsidRDefault="00710C94" w:rsidP="00710C94">
      <w:pPr>
        <w:pStyle w:val="Heading40"/>
        <w:keepNext/>
        <w:keepLines/>
        <w:shd w:val="clear" w:color="auto" w:fill="auto"/>
        <w:spacing w:after="0" w:line="274" w:lineRule="exact"/>
        <w:ind w:firstLine="0"/>
        <w:jc w:val="center"/>
        <w:rPr>
          <w:b/>
          <w:lang w:val="sr-Cyrl-CS"/>
        </w:rPr>
      </w:pPr>
      <w:r w:rsidRPr="00036096">
        <w:rPr>
          <w:b/>
        </w:rPr>
        <w:t>Члан 26.</w:t>
      </w:r>
    </w:p>
    <w:p w14:paraId="6E1B094F" w14:textId="77777777" w:rsidR="00710C94" w:rsidRPr="00036096" w:rsidRDefault="00710C94" w:rsidP="00710C94">
      <w:pPr>
        <w:pStyle w:val="Heading40"/>
        <w:keepNext/>
        <w:keepLines/>
        <w:shd w:val="clear" w:color="auto" w:fill="auto"/>
        <w:spacing w:after="0" w:line="274" w:lineRule="exact"/>
        <w:ind w:firstLine="0"/>
        <w:jc w:val="both"/>
        <w:rPr>
          <w:b/>
          <w:lang w:val="sr-Cyrl-CS"/>
        </w:rPr>
      </w:pPr>
    </w:p>
    <w:p w14:paraId="1E411DA1" w14:textId="77777777" w:rsidR="00710C94" w:rsidRPr="00036096" w:rsidRDefault="00710C94" w:rsidP="00710C94">
      <w:pPr>
        <w:pStyle w:val="4"/>
        <w:shd w:val="clear" w:color="auto" w:fill="auto"/>
        <w:spacing w:before="0" w:line="274" w:lineRule="exact"/>
        <w:ind w:firstLine="0"/>
        <w:jc w:val="both"/>
      </w:pPr>
      <w:r w:rsidRPr="00036096">
        <w:t>Овај Уговор је сачињен у 6 (шест) истоветних примерака који имају снагу оригинала, од којих свака уговорна страна задржава по 3 (три) примерка.</w:t>
      </w:r>
    </w:p>
    <w:p w14:paraId="431A5BC4" w14:textId="77777777" w:rsidR="00710C94" w:rsidRPr="00036096" w:rsidRDefault="00710C94" w:rsidP="00710C94">
      <w:pPr>
        <w:pStyle w:val="4"/>
        <w:shd w:val="clear" w:color="auto" w:fill="auto"/>
        <w:tabs>
          <w:tab w:val="left" w:pos="7195"/>
        </w:tabs>
        <w:spacing w:before="0" w:line="274" w:lineRule="exact"/>
        <w:ind w:firstLine="0"/>
        <w:jc w:val="both"/>
      </w:pPr>
    </w:p>
    <w:p w14:paraId="653F4378" w14:textId="77777777" w:rsidR="00710C94" w:rsidRPr="00036096" w:rsidRDefault="00710C94" w:rsidP="00710C94">
      <w:pPr>
        <w:pStyle w:val="4"/>
        <w:shd w:val="clear" w:color="auto" w:fill="auto"/>
        <w:tabs>
          <w:tab w:val="left" w:pos="7195"/>
        </w:tabs>
        <w:spacing w:before="0" w:line="274" w:lineRule="exact"/>
        <w:ind w:firstLine="0"/>
        <w:jc w:val="both"/>
        <w:rPr>
          <w:lang w:val="ru-RU"/>
        </w:rPr>
      </w:pPr>
      <w:r w:rsidRPr="00036096">
        <w:rPr>
          <w:lang w:val="ru-RU"/>
        </w:rPr>
        <w:t>___________________________</w:t>
      </w:r>
      <w:r w:rsidRPr="00036096">
        <w:rPr>
          <w:lang w:val="ru-RU"/>
        </w:rPr>
        <w:tab/>
        <w:t>_____________________</w:t>
      </w:r>
      <w:r w:rsidRPr="00036096">
        <w:rPr>
          <w:lang w:val="ru-RU"/>
        </w:rPr>
        <w:tab/>
      </w:r>
      <w:r w:rsidRPr="00036096">
        <w:rPr>
          <w:lang w:val="ru-RU"/>
        </w:rPr>
        <w:tab/>
      </w:r>
    </w:p>
    <w:p w14:paraId="470C478F" w14:textId="77777777" w:rsidR="00710C94" w:rsidRPr="00036096" w:rsidRDefault="00710C94" w:rsidP="00710C94">
      <w:pPr>
        <w:pStyle w:val="4"/>
        <w:shd w:val="clear" w:color="auto" w:fill="auto"/>
        <w:tabs>
          <w:tab w:val="left" w:pos="7195"/>
        </w:tabs>
        <w:spacing w:before="0" w:line="274" w:lineRule="exact"/>
        <w:ind w:firstLine="0"/>
        <w:jc w:val="both"/>
        <w:rPr>
          <w:lang w:val="en-US"/>
        </w:rPr>
      </w:pPr>
      <w:r w:rsidRPr="00036096">
        <w:t>ЗА ИЗВОЂАЧА:</w:t>
      </w:r>
      <w:r w:rsidRPr="00036096">
        <w:tab/>
        <w:t>ЗА НАРУЧИОЦА:</w:t>
      </w:r>
    </w:p>
    <w:p w14:paraId="3D22012E" w14:textId="77777777" w:rsidR="00710C94" w:rsidRPr="00036096" w:rsidRDefault="00710C94" w:rsidP="00710C94">
      <w:pPr>
        <w:pStyle w:val="4"/>
        <w:shd w:val="clear" w:color="auto" w:fill="auto"/>
        <w:tabs>
          <w:tab w:val="left" w:pos="7234"/>
        </w:tabs>
        <w:spacing w:before="0" w:line="274" w:lineRule="exact"/>
        <w:ind w:firstLine="0"/>
        <w:jc w:val="both"/>
      </w:pPr>
      <w:r w:rsidRPr="00036096">
        <w:t>Директор</w:t>
      </w:r>
      <w:r w:rsidRPr="00036096">
        <w:tab/>
        <w:t>Начелник</w:t>
      </w:r>
    </w:p>
    <w:p w14:paraId="5C941F72" w14:textId="77777777" w:rsidR="00710C94" w:rsidRPr="00036096" w:rsidRDefault="00710C94" w:rsidP="00710C94">
      <w:pPr>
        <w:pStyle w:val="4"/>
        <w:shd w:val="clear" w:color="auto" w:fill="auto"/>
        <w:tabs>
          <w:tab w:val="left" w:pos="7234"/>
        </w:tabs>
        <w:spacing w:before="0" w:line="274" w:lineRule="exact"/>
        <w:ind w:firstLine="0"/>
        <w:jc w:val="both"/>
      </w:pPr>
    </w:p>
    <w:p w14:paraId="39873B2C" w14:textId="77777777" w:rsidR="00710C94" w:rsidRPr="00036096" w:rsidRDefault="00710C94" w:rsidP="00710C94">
      <w:pPr>
        <w:pStyle w:val="4"/>
        <w:shd w:val="clear" w:color="auto" w:fill="auto"/>
        <w:tabs>
          <w:tab w:val="left" w:pos="7234"/>
        </w:tabs>
        <w:spacing w:before="0" w:line="274" w:lineRule="exact"/>
        <w:ind w:firstLine="0"/>
        <w:jc w:val="both"/>
      </w:pPr>
    </w:p>
    <w:p w14:paraId="13F5C9E6" w14:textId="77777777" w:rsidR="00710C94" w:rsidRPr="00036096" w:rsidRDefault="00710C94" w:rsidP="00710C94">
      <w:pPr>
        <w:pStyle w:val="4"/>
        <w:shd w:val="clear" w:color="auto" w:fill="auto"/>
        <w:tabs>
          <w:tab w:val="left" w:pos="7234"/>
        </w:tabs>
        <w:spacing w:before="0" w:line="274" w:lineRule="exact"/>
        <w:ind w:firstLine="0"/>
        <w:jc w:val="both"/>
        <w:rPr>
          <w:lang w:val="sr-Cyrl-RS"/>
        </w:rPr>
      </w:pPr>
      <w:r w:rsidRPr="00036096">
        <w:t xml:space="preserve"> **** попуњава Наручилац</w:t>
      </w:r>
    </w:p>
    <w:p w14:paraId="574F37E6" w14:textId="77777777" w:rsidR="00710C94" w:rsidRPr="00036096" w:rsidRDefault="00710C94" w:rsidP="00710C94">
      <w:pPr>
        <w:pStyle w:val="4"/>
        <w:shd w:val="clear" w:color="auto" w:fill="auto"/>
        <w:spacing w:before="0" w:line="240" w:lineRule="auto"/>
        <w:ind w:firstLine="0"/>
        <w:jc w:val="both"/>
        <w:rPr>
          <w:i/>
        </w:rPr>
      </w:pPr>
      <w:r w:rsidRPr="00036096">
        <w:rPr>
          <w:i/>
          <w:lang w:val="sr-Cyrl-RS"/>
        </w:rPr>
        <w:t xml:space="preserve">Напомена: </w:t>
      </w:r>
      <w:r w:rsidRPr="00036096">
        <w:rPr>
          <w:i/>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14:paraId="15204700" w14:textId="77777777" w:rsidR="00021F1A" w:rsidRPr="00036096" w:rsidRDefault="00021F1A" w:rsidP="00C139EC">
      <w:pPr>
        <w:spacing w:line="240" w:lineRule="auto"/>
        <w:jc w:val="right"/>
        <w:rPr>
          <w:rFonts w:ascii="Arial" w:hAnsi="Arial" w:cs="Arial"/>
          <w:b/>
          <w:bCs/>
          <w:lang w:val="sr-Cyrl-RS"/>
        </w:rPr>
      </w:pPr>
    </w:p>
    <w:p w14:paraId="3924510C" w14:textId="77777777" w:rsidR="00746AC1" w:rsidRPr="00036096" w:rsidRDefault="00746AC1" w:rsidP="00787C2B">
      <w:pPr>
        <w:pStyle w:val="Heading40"/>
        <w:keepNext/>
        <w:keepLines/>
        <w:shd w:val="clear" w:color="auto" w:fill="auto"/>
        <w:spacing w:after="0" w:line="240" w:lineRule="auto"/>
        <w:ind w:firstLine="0"/>
        <w:jc w:val="center"/>
        <w:rPr>
          <w:b/>
          <w:sz w:val="28"/>
          <w:szCs w:val="28"/>
          <w:lang w:val="sr-Cyrl-RS"/>
        </w:rPr>
      </w:pPr>
    </w:p>
    <w:p w14:paraId="4D051A54" w14:textId="77777777" w:rsidR="00B00FA2" w:rsidRPr="00036096" w:rsidRDefault="00B00FA2" w:rsidP="00C139EC">
      <w:pPr>
        <w:spacing w:line="240" w:lineRule="auto"/>
        <w:jc w:val="right"/>
        <w:rPr>
          <w:rFonts w:ascii="Arial" w:hAnsi="Arial" w:cs="Arial"/>
          <w:b/>
          <w:bCs/>
          <w:lang w:val="sr-Cyrl-RS"/>
        </w:rPr>
      </w:pPr>
    </w:p>
    <w:p w14:paraId="61C326A1" w14:textId="77777777" w:rsidR="00832D8A" w:rsidRDefault="00832D8A">
      <w:pPr>
        <w:rPr>
          <w:rFonts w:ascii="Arial" w:hAnsi="Arial" w:cs="Arial"/>
          <w:b/>
          <w:bCs/>
          <w:lang w:val="sr-Cyrl-RS"/>
        </w:rPr>
      </w:pPr>
      <w:r>
        <w:rPr>
          <w:rFonts w:ascii="Arial" w:hAnsi="Arial" w:cs="Arial"/>
          <w:b/>
          <w:bCs/>
          <w:lang w:val="sr-Cyrl-RS"/>
        </w:rPr>
        <w:br w:type="page"/>
      </w:r>
    </w:p>
    <w:p w14:paraId="3512534F" w14:textId="6D43EC0A" w:rsidR="00C139EC" w:rsidRPr="00036096" w:rsidRDefault="00F112A8" w:rsidP="00C139EC">
      <w:pPr>
        <w:spacing w:line="240" w:lineRule="auto"/>
        <w:jc w:val="right"/>
        <w:rPr>
          <w:rFonts w:ascii="Arial" w:hAnsi="Arial" w:cs="Arial"/>
          <w:b/>
          <w:bCs/>
          <w:lang w:val="sr-Cyrl-RS"/>
        </w:rPr>
      </w:pPr>
      <w:r>
        <w:rPr>
          <w:rFonts w:ascii="Arial" w:hAnsi="Arial" w:cs="Arial"/>
          <w:b/>
          <w:bCs/>
          <w:lang w:val="sr-Cyrl-RS"/>
        </w:rPr>
        <w:lastRenderedPageBreak/>
        <w:t>(ОБРАЗАЦ 9</w:t>
      </w:r>
      <w:r w:rsidR="00710C94" w:rsidRPr="00036096">
        <w:rPr>
          <w:rFonts w:ascii="Arial" w:hAnsi="Arial" w:cs="Arial"/>
          <w:b/>
          <w:bCs/>
          <w:lang w:val="sr-Cyrl-RS"/>
        </w:rPr>
        <w:t>.</w:t>
      </w:r>
      <w:r w:rsidR="00C139EC" w:rsidRPr="00036096">
        <w:rPr>
          <w:rFonts w:ascii="Arial" w:hAnsi="Arial" w:cs="Arial"/>
          <w:b/>
          <w:bCs/>
          <w:lang w:val="sr-Cyrl-RS"/>
        </w:rPr>
        <w:t>)</w:t>
      </w:r>
    </w:p>
    <w:p w14:paraId="1B12BF44" w14:textId="77777777" w:rsidR="00597899" w:rsidRPr="00036096" w:rsidRDefault="00597899" w:rsidP="00787C2B">
      <w:pPr>
        <w:spacing w:after="120" w:line="240" w:lineRule="auto"/>
        <w:jc w:val="center"/>
        <w:rPr>
          <w:rFonts w:ascii="Arial" w:hAnsi="Arial" w:cs="Arial"/>
          <w:sz w:val="28"/>
          <w:szCs w:val="28"/>
          <w:lang w:val="sr-Cyrl-RS"/>
        </w:rPr>
      </w:pPr>
      <w:r w:rsidRPr="00036096">
        <w:rPr>
          <w:rFonts w:ascii="Arial" w:hAnsi="Arial" w:cs="Arial"/>
          <w:b/>
          <w:bCs/>
          <w:sz w:val="28"/>
          <w:szCs w:val="28"/>
        </w:rPr>
        <w:t>О</w:t>
      </w:r>
      <w:r w:rsidRPr="00036096">
        <w:rPr>
          <w:rFonts w:ascii="Arial" w:hAnsi="Arial" w:cs="Arial"/>
          <w:b/>
          <w:bCs/>
          <w:spacing w:val="-1"/>
          <w:sz w:val="28"/>
          <w:szCs w:val="28"/>
        </w:rPr>
        <w:t>БРА</w:t>
      </w:r>
      <w:r w:rsidRPr="00036096">
        <w:rPr>
          <w:rFonts w:ascii="Arial" w:hAnsi="Arial" w:cs="Arial"/>
          <w:b/>
          <w:bCs/>
          <w:sz w:val="28"/>
          <w:szCs w:val="28"/>
        </w:rPr>
        <w:t>ЗАЦ</w:t>
      </w:r>
      <w:r w:rsidRPr="00036096">
        <w:rPr>
          <w:rFonts w:ascii="Arial" w:hAnsi="Arial" w:cs="Arial"/>
          <w:b/>
          <w:bCs/>
          <w:sz w:val="28"/>
          <w:szCs w:val="28"/>
          <w:lang w:val="sr-Cyrl-RS"/>
        </w:rPr>
        <w:t xml:space="preserve"> </w:t>
      </w:r>
      <w:r w:rsidRPr="00036096">
        <w:rPr>
          <w:rFonts w:ascii="Arial" w:hAnsi="Arial" w:cs="Arial"/>
          <w:b/>
          <w:bCs/>
          <w:spacing w:val="-2"/>
          <w:sz w:val="28"/>
          <w:szCs w:val="28"/>
        </w:rPr>
        <w:t>М</w:t>
      </w:r>
      <w:r w:rsidRPr="00036096">
        <w:rPr>
          <w:rFonts w:ascii="Arial" w:hAnsi="Arial" w:cs="Arial"/>
          <w:b/>
          <w:bCs/>
          <w:spacing w:val="2"/>
          <w:sz w:val="28"/>
          <w:szCs w:val="28"/>
        </w:rPr>
        <w:t>Е</w:t>
      </w:r>
      <w:r w:rsidRPr="00036096">
        <w:rPr>
          <w:rFonts w:ascii="Arial" w:hAnsi="Arial" w:cs="Arial"/>
          <w:b/>
          <w:bCs/>
          <w:sz w:val="28"/>
          <w:szCs w:val="28"/>
        </w:rPr>
        <w:t>НИЧНОГ ОВЛ</w:t>
      </w:r>
      <w:r w:rsidRPr="00036096">
        <w:rPr>
          <w:rFonts w:ascii="Arial" w:hAnsi="Arial" w:cs="Arial"/>
          <w:b/>
          <w:bCs/>
          <w:spacing w:val="-4"/>
          <w:sz w:val="28"/>
          <w:szCs w:val="28"/>
        </w:rPr>
        <w:t>А</w:t>
      </w:r>
      <w:r w:rsidRPr="00036096">
        <w:rPr>
          <w:rFonts w:ascii="Arial" w:hAnsi="Arial" w:cs="Arial"/>
          <w:b/>
          <w:bCs/>
          <w:spacing w:val="-1"/>
          <w:sz w:val="28"/>
          <w:szCs w:val="28"/>
        </w:rPr>
        <w:t>Ш</w:t>
      </w:r>
      <w:r w:rsidRPr="00036096">
        <w:rPr>
          <w:rFonts w:ascii="Arial" w:hAnsi="Arial" w:cs="Arial"/>
          <w:b/>
          <w:bCs/>
          <w:spacing w:val="1"/>
          <w:sz w:val="28"/>
          <w:szCs w:val="28"/>
        </w:rPr>
        <w:t>Ћ</w:t>
      </w:r>
      <w:r w:rsidRPr="00036096">
        <w:rPr>
          <w:rFonts w:ascii="Arial" w:hAnsi="Arial" w:cs="Arial"/>
          <w:b/>
          <w:bCs/>
          <w:sz w:val="28"/>
          <w:szCs w:val="28"/>
        </w:rPr>
        <w:t>ЕЊА</w:t>
      </w:r>
    </w:p>
    <w:p w14:paraId="394044B5" w14:textId="77777777" w:rsidR="00DA0EC2" w:rsidRPr="00036096" w:rsidRDefault="00597899" w:rsidP="00787C2B">
      <w:pPr>
        <w:autoSpaceDE w:val="0"/>
        <w:autoSpaceDN w:val="0"/>
        <w:adjustRightInd w:val="0"/>
        <w:spacing w:line="240" w:lineRule="auto"/>
        <w:ind w:right="260" w:firstLine="720"/>
        <w:jc w:val="both"/>
        <w:rPr>
          <w:rFonts w:ascii="Arial" w:hAnsi="Arial" w:cs="Arial"/>
          <w:lang w:val="sr-Cyrl-RS"/>
        </w:rPr>
      </w:pPr>
      <w:r w:rsidRPr="00036096">
        <w:rPr>
          <w:rFonts w:ascii="Arial" w:hAnsi="Arial" w:cs="Arial"/>
          <w:spacing w:val="-1"/>
        </w:rPr>
        <w:t>Н</w:t>
      </w:r>
      <w:r w:rsidRPr="00036096">
        <w:rPr>
          <w:rFonts w:ascii="Arial" w:hAnsi="Arial" w:cs="Arial"/>
        </w:rPr>
        <w:t>а</w:t>
      </w:r>
      <w:r w:rsidRPr="00036096">
        <w:rPr>
          <w:rFonts w:ascii="Arial" w:hAnsi="Arial" w:cs="Arial"/>
          <w:lang w:val="sr-Cyrl-RS"/>
        </w:rPr>
        <w:t xml:space="preserve"> </w:t>
      </w:r>
      <w:r w:rsidRPr="00036096">
        <w:rPr>
          <w:rFonts w:ascii="Arial" w:hAnsi="Arial" w:cs="Arial"/>
        </w:rPr>
        <w:t>осно</w:t>
      </w:r>
      <w:r w:rsidRPr="00036096">
        <w:rPr>
          <w:rFonts w:ascii="Arial" w:hAnsi="Arial" w:cs="Arial"/>
          <w:spacing w:val="-1"/>
        </w:rPr>
        <w:t>в</w:t>
      </w:r>
      <w:r w:rsidRPr="00036096">
        <w:rPr>
          <w:rFonts w:ascii="Arial" w:hAnsi="Arial" w:cs="Arial"/>
        </w:rPr>
        <w:t>у</w:t>
      </w:r>
      <w:r w:rsidRPr="00036096">
        <w:rPr>
          <w:rFonts w:ascii="Arial" w:hAnsi="Arial" w:cs="Arial"/>
          <w:lang w:val="sr-Cyrl-RS"/>
        </w:rPr>
        <w:t xml:space="preserve"> </w:t>
      </w:r>
      <w:r w:rsidRPr="00036096">
        <w:rPr>
          <w:rFonts w:ascii="Arial" w:hAnsi="Arial" w:cs="Arial"/>
        </w:rPr>
        <w:t>За</w:t>
      </w:r>
      <w:r w:rsidRPr="00036096">
        <w:rPr>
          <w:rFonts w:ascii="Arial" w:hAnsi="Arial" w:cs="Arial"/>
          <w:spacing w:val="1"/>
        </w:rPr>
        <w:t>к</w:t>
      </w:r>
      <w:r w:rsidRPr="00036096">
        <w:rPr>
          <w:rFonts w:ascii="Arial" w:hAnsi="Arial" w:cs="Arial"/>
        </w:rPr>
        <w:t>она</w:t>
      </w:r>
      <w:r w:rsidRPr="00036096">
        <w:rPr>
          <w:rFonts w:ascii="Arial" w:hAnsi="Arial" w:cs="Arial"/>
          <w:lang w:val="sr-Cyrl-RS"/>
        </w:rPr>
        <w:t xml:space="preserve"> </w:t>
      </w:r>
      <w:r w:rsidRPr="00036096">
        <w:rPr>
          <w:rFonts w:ascii="Arial" w:hAnsi="Arial" w:cs="Arial"/>
        </w:rPr>
        <w:t>о</w:t>
      </w:r>
      <w:r w:rsidRPr="00036096">
        <w:rPr>
          <w:rFonts w:ascii="Arial" w:hAnsi="Arial" w:cs="Arial"/>
          <w:lang w:val="sr-Cyrl-RS"/>
        </w:rPr>
        <w:t xml:space="preserve"> </w:t>
      </w:r>
      <w:r w:rsidRPr="00036096">
        <w:rPr>
          <w:rFonts w:ascii="Arial" w:hAnsi="Arial" w:cs="Arial"/>
          <w:spacing w:val="-3"/>
        </w:rPr>
        <w:t>м</w:t>
      </w:r>
      <w:r w:rsidRPr="00036096">
        <w:rPr>
          <w:rFonts w:ascii="Arial" w:hAnsi="Arial" w:cs="Arial"/>
        </w:rPr>
        <w:t>е</w:t>
      </w:r>
      <w:r w:rsidRPr="00036096">
        <w:rPr>
          <w:rFonts w:ascii="Arial" w:hAnsi="Arial" w:cs="Arial"/>
          <w:spacing w:val="-3"/>
        </w:rPr>
        <w:t>н</w:t>
      </w:r>
      <w:r w:rsidRPr="00036096">
        <w:rPr>
          <w:rFonts w:ascii="Arial" w:hAnsi="Arial" w:cs="Arial"/>
        </w:rPr>
        <w:t>и</w:t>
      </w:r>
      <w:r w:rsidRPr="00036096">
        <w:rPr>
          <w:rFonts w:ascii="Arial" w:hAnsi="Arial" w:cs="Arial"/>
          <w:spacing w:val="-1"/>
        </w:rPr>
        <w:t>ц</w:t>
      </w:r>
      <w:r w:rsidRPr="00036096">
        <w:rPr>
          <w:rFonts w:ascii="Arial" w:hAnsi="Arial" w:cs="Arial"/>
        </w:rPr>
        <w:t>и</w:t>
      </w:r>
      <w:r w:rsidRPr="00036096">
        <w:rPr>
          <w:rFonts w:ascii="Arial" w:hAnsi="Arial" w:cs="Arial"/>
          <w:lang w:val="sr-Cyrl-RS"/>
        </w:rPr>
        <w:t xml:space="preserve"> </w:t>
      </w:r>
      <w:r w:rsidRPr="00036096">
        <w:rPr>
          <w:rFonts w:ascii="Arial" w:hAnsi="Arial" w:cs="Arial"/>
        </w:rPr>
        <w:t>и</w:t>
      </w:r>
      <w:r w:rsidRPr="00036096">
        <w:rPr>
          <w:rFonts w:ascii="Arial" w:hAnsi="Arial" w:cs="Arial"/>
          <w:lang w:val="sr-Cyrl-RS"/>
        </w:rPr>
        <w:t xml:space="preserve"> </w:t>
      </w:r>
      <w:r w:rsidRPr="00036096">
        <w:rPr>
          <w:rFonts w:ascii="Arial" w:hAnsi="Arial" w:cs="Arial"/>
          <w:spacing w:val="-1"/>
        </w:rPr>
        <w:t>О</w:t>
      </w:r>
      <w:r w:rsidRPr="00036096">
        <w:rPr>
          <w:rFonts w:ascii="Arial" w:hAnsi="Arial" w:cs="Arial"/>
        </w:rPr>
        <w:t>дл</w:t>
      </w:r>
      <w:r w:rsidRPr="00036096">
        <w:rPr>
          <w:rFonts w:ascii="Arial" w:hAnsi="Arial" w:cs="Arial"/>
          <w:spacing w:val="-2"/>
        </w:rPr>
        <w:t>у</w:t>
      </w:r>
      <w:r w:rsidRPr="00036096">
        <w:rPr>
          <w:rFonts w:ascii="Arial" w:hAnsi="Arial" w:cs="Arial"/>
        </w:rPr>
        <w:t>ке</w:t>
      </w:r>
      <w:r w:rsidRPr="00036096">
        <w:rPr>
          <w:rFonts w:ascii="Arial" w:hAnsi="Arial" w:cs="Arial"/>
          <w:lang w:val="sr-Cyrl-RS"/>
        </w:rPr>
        <w:t xml:space="preserve"> </w:t>
      </w:r>
      <w:r w:rsidRPr="00036096">
        <w:rPr>
          <w:rFonts w:ascii="Arial" w:hAnsi="Arial" w:cs="Arial"/>
        </w:rPr>
        <w:t>о</w:t>
      </w:r>
      <w:r w:rsidRPr="00036096">
        <w:rPr>
          <w:rFonts w:ascii="Arial" w:hAnsi="Arial" w:cs="Arial"/>
          <w:lang w:val="sr-Cyrl-RS"/>
        </w:rPr>
        <w:t xml:space="preserve"> </w:t>
      </w:r>
      <w:r w:rsidRPr="00036096">
        <w:rPr>
          <w:rFonts w:ascii="Arial" w:hAnsi="Arial" w:cs="Arial"/>
        </w:rPr>
        <w:t>обл</w:t>
      </w:r>
      <w:r w:rsidRPr="00036096">
        <w:rPr>
          <w:rFonts w:ascii="Arial" w:hAnsi="Arial" w:cs="Arial"/>
          <w:spacing w:val="-2"/>
        </w:rPr>
        <w:t>и</w:t>
      </w:r>
      <w:r w:rsidRPr="00036096">
        <w:rPr>
          <w:rFonts w:ascii="Arial" w:hAnsi="Arial" w:cs="Arial"/>
        </w:rPr>
        <w:t>ку</w:t>
      </w:r>
      <w:r w:rsidRPr="00036096">
        <w:rPr>
          <w:rFonts w:ascii="Arial" w:hAnsi="Arial" w:cs="Arial"/>
          <w:lang w:val="sr-Cyrl-RS"/>
        </w:rPr>
        <w:t xml:space="preserve"> </w:t>
      </w:r>
      <w:r w:rsidRPr="00036096">
        <w:rPr>
          <w:rFonts w:ascii="Arial" w:hAnsi="Arial" w:cs="Arial"/>
        </w:rPr>
        <w:t>и</w:t>
      </w:r>
      <w:r w:rsidRPr="00036096">
        <w:rPr>
          <w:rFonts w:ascii="Arial" w:hAnsi="Arial" w:cs="Arial"/>
          <w:lang w:val="sr-Cyrl-RS"/>
        </w:rPr>
        <w:t xml:space="preserve"> </w:t>
      </w:r>
      <w:r w:rsidRPr="00036096">
        <w:rPr>
          <w:rFonts w:ascii="Arial" w:hAnsi="Arial" w:cs="Arial"/>
        </w:rPr>
        <w:t>на</w:t>
      </w:r>
      <w:r w:rsidRPr="00036096">
        <w:rPr>
          <w:rFonts w:ascii="Arial" w:hAnsi="Arial" w:cs="Arial"/>
          <w:spacing w:val="-1"/>
        </w:rPr>
        <w:t>ч</w:t>
      </w:r>
      <w:r w:rsidRPr="00036096">
        <w:rPr>
          <w:rFonts w:ascii="Arial" w:hAnsi="Arial" w:cs="Arial"/>
        </w:rPr>
        <w:t>и</w:t>
      </w:r>
      <w:r w:rsidRPr="00036096">
        <w:rPr>
          <w:rFonts w:ascii="Arial" w:hAnsi="Arial" w:cs="Arial"/>
          <w:spacing w:val="-1"/>
        </w:rPr>
        <w:t>н</w:t>
      </w:r>
      <w:r w:rsidRPr="00036096">
        <w:rPr>
          <w:rFonts w:ascii="Arial" w:hAnsi="Arial" w:cs="Arial"/>
        </w:rPr>
        <w:t>у</w:t>
      </w:r>
      <w:r w:rsidRPr="00036096">
        <w:rPr>
          <w:rFonts w:ascii="Arial" w:hAnsi="Arial" w:cs="Arial"/>
          <w:lang w:val="sr-Cyrl-RS"/>
        </w:rPr>
        <w:t xml:space="preserve"> </w:t>
      </w:r>
      <w:r w:rsidRPr="00036096">
        <w:rPr>
          <w:rFonts w:ascii="Arial" w:hAnsi="Arial" w:cs="Arial"/>
        </w:rPr>
        <w:t>и</w:t>
      </w:r>
      <w:r w:rsidRPr="00036096">
        <w:rPr>
          <w:rFonts w:ascii="Arial" w:hAnsi="Arial" w:cs="Arial"/>
          <w:lang w:val="sr-Cyrl-RS"/>
        </w:rPr>
        <w:t xml:space="preserve"> </w:t>
      </w:r>
      <w:r w:rsidRPr="00036096">
        <w:rPr>
          <w:rFonts w:ascii="Arial" w:hAnsi="Arial" w:cs="Arial"/>
        </w:rPr>
        <w:t>коришћ</w:t>
      </w:r>
      <w:r w:rsidRPr="00036096">
        <w:rPr>
          <w:rFonts w:ascii="Arial" w:hAnsi="Arial" w:cs="Arial"/>
          <w:spacing w:val="-2"/>
        </w:rPr>
        <w:t>е</w:t>
      </w:r>
      <w:r w:rsidRPr="00036096">
        <w:rPr>
          <w:rFonts w:ascii="Arial" w:hAnsi="Arial" w:cs="Arial"/>
          <w:spacing w:val="1"/>
        </w:rPr>
        <w:t>њ</w:t>
      </w:r>
      <w:r w:rsidRPr="00036096">
        <w:rPr>
          <w:rFonts w:ascii="Arial" w:hAnsi="Arial" w:cs="Arial"/>
        </w:rPr>
        <w:t>у</w:t>
      </w:r>
      <w:r w:rsidRPr="00036096">
        <w:rPr>
          <w:rFonts w:ascii="Arial" w:hAnsi="Arial" w:cs="Arial"/>
          <w:lang w:val="sr-Cyrl-RS"/>
        </w:rPr>
        <w:t xml:space="preserve"> </w:t>
      </w:r>
      <w:r w:rsidRPr="00036096">
        <w:rPr>
          <w:rFonts w:ascii="Arial" w:hAnsi="Arial" w:cs="Arial"/>
          <w:spacing w:val="1"/>
        </w:rPr>
        <w:t>ј</w:t>
      </w:r>
      <w:r w:rsidRPr="00036096">
        <w:rPr>
          <w:rFonts w:ascii="Arial" w:hAnsi="Arial" w:cs="Arial"/>
        </w:rPr>
        <w:t>е</w:t>
      </w:r>
      <w:r w:rsidRPr="00036096">
        <w:rPr>
          <w:rFonts w:ascii="Arial" w:hAnsi="Arial" w:cs="Arial"/>
          <w:spacing w:val="1"/>
        </w:rPr>
        <w:t>д</w:t>
      </w:r>
      <w:r w:rsidRPr="00036096">
        <w:rPr>
          <w:rFonts w:ascii="Arial" w:hAnsi="Arial" w:cs="Arial"/>
        </w:rPr>
        <w:t>и</w:t>
      </w:r>
      <w:r w:rsidRPr="00036096">
        <w:rPr>
          <w:rFonts w:ascii="Arial" w:hAnsi="Arial" w:cs="Arial"/>
          <w:spacing w:val="-1"/>
        </w:rPr>
        <w:t>н</w:t>
      </w:r>
      <w:r w:rsidRPr="00036096">
        <w:rPr>
          <w:rFonts w:ascii="Arial" w:hAnsi="Arial" w:cs="Arial"/>
        </w:rPr>
        <w:t>ст</w:t>
      </w:r>
      <w:r w:rsidRPr="00036096">
        <w:rPr>
          <w:rFonts w:ascii="Arial" w:hAnsi="Arial" w:cs="Arial"/>
          <w:spacing w:val="-1"/>
        </w:rPr>
        <w:t>в</w:t>
      </w:r>
      <w:r w:rsidRPr="00036096">
        <w:rPr>
          <w:rFonts w:ascii="Arial" w:hAnsi="Arial" w:cs="Arial"/>
        </w:rPr>
        <w:t>ен</w:t>
      </w:r>
      <w:r w:rsidRPr="00036096">
        <w:rPr>
          <w:rFonts w:ascii="Arial" w:hAnsi="Arial" w:cs="Arial"/>
          <w:spacing w:val="-1"/>
        </w:rPr>
        <w:t>и</w:t>
      </w:r>
      <w:r w:rsidRPr="00036096">
        <w:rPr>
          <w:rFonts w:ascii="Arial" w:hAnsi="Arial" w:cs="Arial"/>
        </w:rPr>
        <w:t>х и</w:t>
      </w:r>
      <w:r w:rsidRPr="00036096">
        <w:rPr>
          <w:rFonts w:ascii="Arial" w:hAnsi="Arial" w:cs="Arial"/>
          <w:spacing w:val="-1"/>
        </w:rPr>
        <w:t>н</w:t>
      </w:r>
      <w:r w:rsidRPr="00036096">
        <w:rPr>
          <w:rFonts w:ascii="Arial" w:hAnsi="Arial" w:cs="Arial"/>
        </w:rPr>
        <w:t>стр</w:t>
      </w:r>
      <w:r w:rsidRPr="00036096">
        <w:rPr>
          <w:rFonts w:ascii="Arial" w:hAnsi="Arial" w:cs="Arial"/>
          <w:spacing w:val="-2"/>
        </w:rPr>
        <w:t>у</w:t>
      </w:r>
      <w:r w:rsidRPr="00036096">
        <w:rPr>
          <w:rFonts w:ascii="Arial" w:hAnsi="Arial" w:cs="Arial"/>
        </w:rPr>
        <w:t>ме</w:t>
      </w:r>
      <w:r w:rsidRPr="00036096">
        <w:rPr>
          <w:rFonts w:ascii="Arial" w:hAnsi="Arial" w:cs="Arial"/>
          <w:spacing w:val="-1"/>
        </w:rPr>
        <w:t>н</w:t>
      </w:r>
      <w:r w:rsidRPr="00036096">
        <w:rPr>
          <w:rFonts w:ascii="Arial" w:hAnsi="Arial" w:cs="Arial"/>
        </w:rPr>
        <w:t>ата плат</w:t>
      </w:r>
      <w:r w:rsidRPr="00036096">
        <w:rPr>
          <w:rFonts w:ascii="Arial" w:hAnsi="Arial" w:cs="Arial"/>
          <w:spacing w:val="-1"/>
        </w:rPr>
        <w:t>н</w:t>
      </w:r>
      <w:r w:rsidRPr="00036096">
        <w:rPr>
          <w:rFonts w:ascii="Arial" w:hAnsi="Arial" w:cs="Arial"/>
        </w:rPr>
        <w:t>ог</w:t>
      </w:r>
      <w:r w:rsidRPr="00036096">
        <w:rPr>
          <w:rFonts w:ascii="Arial" w:hAnsi="Arial" w:cs="Arial"/>
          <w:lang w:val="sr-Cyrl-RS"/>
        </w:rPr>
        <w:t xml:space="preserve"> </w:t>
      </w:r>
      <w:r w:rsidRPr="00036096">
        <w:rPr>
          <w:rFonts w:ascii="Arial" w:hAnsi="Arial" w:cs="Arial"/>
        </w:rPr>
        <w:t>п</w:t>
      </w:r>
      <w:r w:rsidRPr="00036096">
        <w:rPr>
          <w:rFonts w:ascii="Arial" w:hAnsi="Arial" w:cs="Arial"/>
          <w:spacing w:val="-3"/>
        </w:rPr>
        <w:t>р</w:t>
      </w:r>
      <w:r w:rsidRPr="00036096">
        <w:rPr>
          <w:rFonts w:ascii="Arial" w:hAnsi="Arial" w:cs="Arial"/>
        </w:rPr>
        <w:t>оме</w:t>
      </w:r>
      <w:r w:rsidRPr="00036096">
        <w:rPr>
          <w:rFonts w:ascii="Arial" w:hAnsi="Arial" w:cs="Arial"/>
          <w:spacing w:val="-1"/>
        </w:rPr>
        <w:t>т</w:t>
      </w:r>
      <w:r w:rsidRPr="00036096">
        <w:rPr>
          <w:rFonts w:ascii="Arial" w:hAnsi="Arial" w:cs="Arial"/>
        </w:rPr>
        <w:t>а</w:t>
      </w:r>
    </w:p>
    <w:p w14:paraId="7198A5A6" w14:textId="77777777" w:rsidR="00597899" w:rsidRPr="00036096" w:rsidRDefault="00DA0EC2" w:rsidP="00787C2B">
      <w:pPr>
        <w:autoSpaceDE w:val="0"/>
        <w:autoSpaceDN w:val="0"/>
        <w:adjustRightInd w:val="0"/>
        <w:spacing w:after="0" w:line="240" w:lineRule="auto"/>
        <w:ind w:right="260"/>
        <w:jc w:val="both"/>
        <w:rPr>
          <w:rFonts w:ascii="Arial" w:hAnsi="Arial" w:cs="Arial"/>
          <w:lang w:val="sr-Cyrl-RS"/>
        </w:rPr>
      </w:pPr>
      <w:r w:rsidRPr="00036096">
        <w:rPr>
          <w:rFonts w:ascii="Arial" w:hAnsi="Arial" w:cs="Arial"/>
          <w:lang w:val="sr-Cyrl-RS"/>
        </w:rPr>
        <w:t>_</w:t>
      </w:r>
      <w:r w:rsidR="00597899" w:rsidRPr="00036096">
        <w:rPr>
          <w:rFonts w:ascii="Arial" w:hAnsi="Arial" w:cs="Arial"/>
          <w:lang w:val="sr-Cyrl-RS"/>
        </w:rPr>
        <w:t>______________________ из _________________ , __________________________ ,</w:t>
      </w:r>
    </w:p>
    <w:p w14:paraId="0817BF9A" w14:textId="77777777" w:rsidR="00DA0EC2" w:rsidRPr="00036096" w:rsidRDefault="00597899"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r w:rsidRPr="00036096">
        <w:rPr>
          <w:rFonts w:ascii="Arial" w:hAnsi="Arial" w:cs="Arial"/>
          <w:position w:val="-1"/>
          <w:lang w:val="sr-Cyrl-RS"/>
        </w:rPr>
        <w:t xml:space="preserve">    </w:t>
      </w:r>
      <w:r w:rsidRPr="00036096">
        <w:rPr>
          <w:rFonts w:ascii="Arial" w:hAnsi="Arial" w:cs="Arial"/>
          <w:position w:val="-1"/>
        </w:rPr>
        <w:t>(н</w:t>
      </w:r>
      <w:r w:rsidRPr="00036096">
        <w:rPr>
          <w:rFonts w:ascii="Arial" w:hAnsi="Arial" w:cs="Arial"/>
          <w:spacing w:val="-1"/>
          <w:position w:val="-1"/>
        </w:rPr>
        <w:t>а</w:t>
      </w:r>
      <w:r w:rsidRPr="00036096">
        <w:rPr>
          <w:rFonts w:ascii="Arial" w:hAnsi="Arial" w:cs="Arial"/>
          <w:spacing w:val="1"/>
          <w:position w:val="-1"/>
        </w:rPr>
        <w:t>з</w:t>
      </w:r>
      <w:r w:rsidRPr="00036096">
        <w:rPr>
          <w:rFonts w:ascii="Arial" w:hAnsi="Arial" w:cs="Arial"/>
          <w:position w:val="-1"/>
        </w:rPr>
        <w:t>ив</w:t>
      </w:r>
      <w:r w:rsidRPr="00036096">
        <w:rPr>
          <w:rFonts w:ascii="Arial" w:hAnsi="Arial" w:cs="Arial"/>
          <w:position w:val="-1"/>
          <w:lang w:val="sr-Cyrl-RS"/>
        </w:rPr>
        <w:t xml:space="preserve"> </w:t>
      </w:r>
      <w:r w:rsidRPr="00036096">
        <w:rPr>
          <w:rFonts w:ascii="Arial" w:hAnsi="Arial" w:cs="Arial"/>
          <w:position w:val="-1"/>
        </w:rPr>
        <w:t>п</w:t>
      </w:r>
      <w:r w:rsidRPr="00036096">
        <w:rPr>
          <w:rFonts w:ascii="Arial" w:hAnsi="Arial" w:cs="Arial"/>
          <w:spacing w:val="1"/>
          <w:position w:val="-1"/>
        </w:rPr>
        <w:t>р</w:t>
      </w:r>
      <w:r w:rsidRPr="00036096">
        <w:rPr>
          <w:rFonts w:ascii="Arial" w:hAnsi="Arial" w:cs="Arial"/>
          <w:spacing w:val="-1"/>
          <w:position w:val="-1"/>
        </w:rPr>
        <w:t>ав</w:t>
      </w:r>
      <w:r w:rsidRPr="00036096">
        <w:rPr>
          <w:rFonts w:ascii="Arial" w:hAnsi="Arial" w:cs="Arial"/>
          <w:position w:val="-1"/>
        </w:rPr>
        <w:t>н</w:t>
      </w:r>
      <w:r w:rsidRPr="00036096">
        <w:rPr>
          <w:rFonts w:ascii="Arial" w:hAnsi="Arial" w:cs="Arial"/>
          <w:spacing w:val="1"/>
          <w:position w:val="-1"/>
        </w:rPr>
        <w:t>о</w:t>
      </w:r>
      <w:r w:rsidRPr="00036096">
        <w:rPr>
          <w:rFonts w:ascii="Arial" w:hAnsi="Arial" w:cs="Arial"/>
          <w:position w:val="-1"/>
        </w:rPr>
        <w:t>г</w:t>
      </w:r>
      <w:r w:rsidRPr="00036096">
        <w:rPr>
          <w:rFonts w:ascii="Arial" w:hAnsi="Arial" w:cs="Arial"/>
          <w:position w:val="-1"/>
          <w:lang w:val="sr-Cyrl-RS"/>
        </w:rPr>
        <w:t xml:space="preserve"> </w:t>
      </w:r>
      <w:r w:rsidRPr="00036096">
        <w:rPr>
          <w:rFonts w:ascii="Arial" w:hAnsi="Arial" w:cs="Arial"/>
          <w:spacing w:val="-1"/>
          <w:position w:val="-1"/>
        </w:rPr>
        <w:t>л</w:t>
      </w:r>
      <w:r w:rsidRPr="00036096">
        <w:rPr>
          <w:rFonts w:ascii="Arial" w:hAnsi="Arial" w:cs="Arial"/>
          <w:position w:val="-1"/>
        </w:rPr>
        <w:t>и</w:t>
      </w:r>
      <w:r w:rsidRPr="00036096">
        <w:rPr>
          <w:rFonts w:ascii="Arial" w:hAnsi="Arial" w:cs="Arial"/>
          <w:spacing w:val="-1"/>
          <w:position w:val="-1"/>
        </w:rPr>
        <w:t>ца</w:t>
      </w:r>
      <w:r w:rsidRPr="00036096">
        <w:rPr>
          <w:rFonts w:ascii="Arial" w:hAnsi="Arial" w:cs="Arial"/>
          <w:position w:val="-1"/>
        </w:rPr>
        <w:t>)</w:t>
      </w:r>
      <w:r w:rsidRPr="00036096">
        <w:rPr>
          <w:rFonts w:ascii="Arial" w:hAnsi="Arial" w:cs="Arial"/>
          <w:position w:val="-1"/>
          <w:lang w:val="sr-Cyrl-RS"/>
        </w:rPr>
        <w:t xml:space="preserve">                     </w:t>
      </w:r>
      <w:r w:rsidRPr="00036096">
        <w:rPr>
          <w:rFonts w:ascii="Arial" w:hAnsi="Arial" w:cs="Arial"/>
          <w:position w:val="-1"/>
        </w:rPr>
        <w:t>(</w:t>
      </w:r>
      <w:r w:rsidRPr="00036096">
        <w:rPr>
          <w:rFonts w:ascii="Arial" w:hAnsi="Arial" w:cs="Arial"/>
          <w:spacing w:val="-1"/>
          <w:position w:val="-1"/>
        </w:rPr>
        <w:t>мес</w:t>
      </w:r>
      <w:r w:rsidRPr="00036096">
        <w:rPr>
          <w:rFonts w:ascii="Arial" w:hAnsi="Arial" w:cs="Arial"/>
          <w:position w:val="-1"/>
        </w:rPr>
        <w:t>т</w:t>
      </w:r>
      <w:r w:rsidRPr="00036096">
        <w:rPr>
          <w:rFonts w:ascii="Arial" w:hAnsi="Arial" w:cs="Arial"/>
          <w:spacing w:val="2"/>
          <w:position w:val="-1"/>
        </w:rPr>
        <w:t>о</w:t>
      </w:r>
      <w:r w:rsidRPr="00036096">
        <w:rPr>
          <w:rFonts w:ascii="Arial" w:hAnsi="Arial" w:cs="Arial"/>
          <w:position w:val="-1"/>
        </w:rPr>
        <w:t>)</w:t>
      </w:r>
      <w:r w:rsidRPr="00036096">
        <w:rPr>
          <w:rFonts w:ascii="Arial" w:hAnsi="Arial" w:cs="Arial"/>
          <w:position w:val="-1"/>
          <w:lang w:val="sr-Cyrl-RS"/>
        </w:rPr>
        <w:t xml:space="preserve">                                   </w:t>
      </w:r>
      <w:r w:rsidRPr="00036096">
        <w:rPr>
          <w:rFonts w:ascii="Arial" w:hAnsi="Arial" w:cs="Arial"/>
          <w:position w:val="-1"/>
        </w:rPr>
        <w:t>(</w:t>
      </w:r>
      <w:r w:rsidRPr="00036096">
        <w:rPr>
          <w:rFonts w:ascii="Arial" w:hAnsi="Arial" w:cs="Arial"/>
          <w:spacing w:val="-3"/>
          <w:position w:val="-1"/>
        </w:rPr>
        <w:t>а</w:t>
      </w:r>
      <w:r w:rsidRPr="00036096">
        <w:rPr>
          <w:rFonts w:ascii="Arial" w:hAnsi="Arial" w:cs="Arial"/>
          <w:position w:val="-1"/>
        </w:rPr>
        <w:t>д</w:t>
      </w:r>
      <w:r w:rsidRPr="00036096">
        <w:rPr>
          <w:rFonts w:ascii="Arial" w:hAnsi="Arial" w:cs="Arial"/>
          <w:spacing w:val="1"/>
          <w:position w:val="-1"/>
        </w:rPr>
        <w:t>р</w:t>
      </w:r>
      <w:r w:rsidRPr="00036096">
        <w:rPr>
          <w:rFonts w:ascii="Arial" w:hAnsi="Arial" w:cs="Arial"/>
          <w:spacing w:val="-1"/>
          <w:position w:val="-1"/>
        </w:rPr>
        <w:t>еса</w:t>
      </w:r>
      <w:r w:rsidRPr="00036096">
        <w:rPr>
          <w:rFonts w:ascii="Arial" w:hAnsi="Arial" w:cs="Arial"/>
          <w:position w:val="-1"/>
        </w:rPr>
        <w:t>)</w:t>
      </w:r>
    </w:p>
    <w:p w14:paraId="121E38CF" w14:textId="77777777" w:rsidR="00DA0EC2" w:rsidRPr="00036096" w:rsidRDefault="00DA0EC2" w:rsidP="00787C2B">
      <w:pPr>
        <w:tabs>
          <w:tab w:val="left" w:pos="4240"/>
          <w:tab w:val="left" w:pos="7240"/>
        </w:tabs>
        <w:autoSpaceDE w:val="0"/>
        <w:autoSpaceDN w:val="0"/>
        <w:adjustRightInd w:val="0"/>
        <w:spacing w:after="0" w:line="240" w:lineRule="auto"/>
        <w:ind w:right="-20"/>
        <w:rPr>
          <w:rFonts w:ascii="Arial" w:hAnsi="Arial" w:cs="Arial"/>
          <w:position w:val="-1"/>
          <w:lang w:val="sr-Cyrl-RS"/>
        </w:rPr>
      </w:pPr>
    </w:p>
    <w:p w14:paraId="2C762A14" w14:textId="77777777" w:rsidR="00DA0EC2" w:rsidRPr="00036096" w:rsidRDefault="00DA0EC2" w:rsidP="00787C2B">
      <w:pPr>
        <w:tabs>
          <w:tab w:val="left" w:pos="4240"/>
          <w:tab w:val="left" w:pos="7240"/>
        </w:tabs>
        <w:autoSpaceDE w:val="0"/>
        <w:autoSpaceDN w:val="0"/>
        <w:adjustRightInd w:val="0"/>
        <w:spacing w:after="0" w:line="240" w:lineRule="auto"/>
        <w:ind w:right="-20"/>
        <w:rPr>
          <w:rFonts w:ascii="Arial" w:hAnsi="Arial" w:cs="Arial"/>
          <w:lang w:val="sr-Cyrl-RS"/>
        </w:rPr>
      </w:pPr>
      <w:r w:rsidRPr="00036096">
        <w:rPr>
          <w:rFonts w:ascii="Arial" w:hAnsi="Arial" w:cs="Arial"/>
          <w:lang w:val="sr-Cyrl-RS"/>
        </w:rPr>
        <w:t>____________________ , ____________________ , ____________________________ .</w:t>
      </w:r>
    </w:p>
    <w:p w14:paraId="4C3902AD" w14:textId="77777777" w:rsidR="00DA0EC2" w:rsidRPr="00036096" w:rsidRDefault="00DA0EC2" w:rsidP="00787C2B">
      <w:pPr>
        <w:tabs>
          <w:tab w:val="left" w:pos="3980"/>
          <w:tab w:val="left" w:pos="6720"/>
        </w:tabs>
        <w:autoSpaceDE w:val="0"/>
        <w:autoSpaceDN w:val="0"/>
        <w:adjustRightInd w:val="0"/>
        <w:spacing w:before="7" w:line="240" w:lineRule="auto"/>
        <w:ind w:right="-20"/>
        <w:rPr>
          <w:rFonts w:ascii="Arial" w:hAnsi="Arial" w:cs="Arial"/>
          <w:position w:val="-1"/>
          <w:lang w:val="sr-Cyrl-RS"/>
        </w:rPr>
      </w:pPr>
      <w:r w:rsidRPr="00036096">
        <w:rPr>
          <w:rFonts w:ascii="Arial" w:hAnsi="Arial" w:cs="Arial"/>
          <w:position w:val="-1"/>
          <w:lang w:val="sr-Cyrl-RS"/>
        </w:rPr>
        <w:t xml:space="preserve">       </w:t>
      </w:r>
      <w:r w:rsidRPr="00036096">
        <w:rPr>
          <w:rFonts w:ascii="Arial" w:hAnsi="Arial" w:cs="Arial"/>
          <w:position w:val="-1"/>
        </w:rPr>
        <w:t>(</w:t>
      </w:r>
      <w:r w:rsidRPr="00036096">
        <w:rPr>
          <w:rFonts w:ascii="Arial" w:hAnsi="Arial" w:cs="Arial"/>
          <w:spacing w:val="-1"/>
          <w:position w:val="-1"/>
        </w:rPr>
        <w:t>ма</w:t>
      </w:r>
      <w:r w:rsidRPr="00036096">
        <w:rPr>
          <w:rFonts w:ascii="Arial" w:hAnsi="Arial" w:cs="Arial"/>
          <w:position w:val="-1"/>
        </w:rPr>
        <w:t>ти</w:t>
      </w:r>
      <w:r w:rsidRPr="00036096">
        <w:rPr>
          <w:rFonts w:ascii="Arial" w:hAnsi="Arial" w:cs="Arial"/>
          <w:spacing w:val="1"/>
          <w:position w:val="-1"/>
        </w:rPr>
        <w:t>ч</w:t>
      </w:r>
      <w:r w:rsidRPr="00036096">
        <w:rPr>
          <w:rFonts w:ascii="Arial" w:hAnsi="Arial" w:cs="Arial"/>
          <w:position w:val="-1"/>
        </w:rPr>
        <w:t>ни б</w:t>
      </w:r>
      <w:r w:rsidRPr="00036096">
        <w:rPr>
          <w:rFonts w:ascii="Arial" w:hAnsi="Arial" w:cs="Arial"/>
          <w:spacing w:val="-2"/>
          <w:position w:val="-1"/>
        </w:rPr>
        <w:t>р</w:t>
      </w:r>
      <w:r w:rsidRPr="00036096">
        <w:rPr>
          <w:rFonts w:ascii="Arial" w:hAnsi="Arial" w:cs="Arial"/>
          <w:spacing w:val="1"/>
          <w:position w:val="-1"/>
        </w:rPr>
        <w:t>о</w:t>
      </w:r>
      <w:r w:rsidRPr="00036096">
        <w:rPr>
          <w:rFonts w:ascii="Arial" w:hAnsi="Arial" w:cs="Arial"/>
          <w:position w:val="-1"/>
        </w:rPr>
        <w:t xml:space="preserve">ј)             </w:t>
      </w:r>
      <w:r w:rsidRPr="00036096">
        <w:rPr>
          <w:rFonts w:ascii="Arial" w:hAnsi="Arial" w:cs="Arial"/>
          <w:position w:val="-1"/>
          <w:lang w:val="sr-Cyrl-RS"/>
        </w:rPr>
        <w:t xml:space="preserve">            </w:t>
      </w:r>
      <w:r w:rsidRPr="00036096">
        <w:rPr>
          <w:rFonts w:ascii="Arial" w:hAnsi="Arial" w:cs="Arial"/>
          <w:position w:val="-1"/>
        </w:rPr>
        <w:t>(П</w:t>
      </w:r>
      <w:r w:rsidRPr="00036096">
        <w:rPr>
          <w:rFonts w:ascii="Arial" w:hAnsi="Arial" w:cs="Arial"/>
          <w:spacing w:val="-1"/>
          <w:position w:val="-1"/>
        </w:rPr>
        <w:t>И</w:t>
      </w:r>
      <w:r w:rsidRPr="00036096">
        <w:rPr>
          <w:rFonts w:ascii="Arial" w:hAnsi="Arial" w:cs="Arial"/>
          <w:position w:val="-1"/>
        </w:rPr>
        <w:t>Б</w:t>
      </w:r>
      <w:r w:rsidRPr="00036096">
        <w:rPr>
          <w:rFonts w:ascii="Arial" w:hAnsi="Arial" w:cs="Arial"/>
          <w:position w:val="-1"/>
          <w:lang w:val="sr-Cyrl-RS"/>
        </w:rPr>
        <w:t xml:space="preserve">)                                    </w:t>
      </w:r>
      <w:r w:rsidRPr="00036096">
        <w:rPr>
          <w:rFonts w:ascii="Arial" w:hAnsi="Arial" w:cs="Arial"/>
          <w:position w:val="-1"/>
        </w:rPr>
        <w:t>(т</w:t>
      </w:r>
      <w:r w:rsidRPr="00036096">
        <w:rPr>
          <w:rFonts w:ascii="Arial" w:hAnsi="Arial" w:cs="Arial"/>
          <w:spacing w:val="-1"/>
          <w:position w:val="-1"/>
        </w:rPr>
        <w:t>ек</w:t>
      </w:r>
      <w:r w:rsidRPr="00036096">
        <w:rPr>
          <w:rFonts w:ascii="Arial" w:hAnsi="Arial" w:cs="Arial"/>
          <w:spacing w:val="-4"/>
          <w:position w:val="-1"/>
        </w:rPr>
        <w:t>у</w:t>
      </w:r>
      <w:r w:rsidRPr="00036096">
        <w:rPr>
          <w:rFonts w:ascii="Arial" w:hAnsi="Arial" w:cs="Arial"/>
          <w:spacing w:val="1"/>
          <w:position w:val="-1"/>
        </w:rPr>
        <w:t>ћ</w:t>
      </w:r>
      <w:r w:rsidRPr="00036096">
        <w:rPr>
          <w:rFonts w:ascii="Arial" w:hAnsi="Arial" w:cs="Arial"/>
          <w:position w:val="-1"/>
        </w:rPr>
        <w:t>и</w:t>
      </w:r>
      <w:r w:rsidRPr="00036096">
        <w:rPr>
          <w:rFonts w:ascii="Arial" w:hAnsi="Arial" w:cs="Arial"/>
          <w:position w:val="-1"/>
          <w:lang w:val="sr-Cyrl-RS"/>
        </w:rPr>
        <w:t xml:space="preserve"> </w:t>
      </w:r>
      <w:r w:rsidRPr="00036096">
        <w:rPr>
          <w:rFonts w:ascii="Arial" w:hAnsi="Arial" w:cs="Arial"/>
          <w:spacing w:val="1"/>
          <w:position w:val="-1"/>
        </w:rPr>
        <w:t>р</w:t>
      </w:r>
      <w:r w:rsidRPr="00036096">
        <w:rPr>
          <w:rFonts w:ascii="Arial" w:hAnsi="Arial" w:cs="Arial"/>
          <w:spacing w:val="-1"/>
          <w:position w:val="-1"/>
        </w:rPr>
        <w:t>а</w:t>
      </w:r>
      <w:r w:rsidRPr="00036096">
        <w:rPr>
          <w:rFonts w:ascii="Arial" w:hAnsi="Arial" w:cs="Arial"/>
          <w:spacing w:val="1"/>
          <w:position w:val="-1"/>
        </w:rPr>
        <w:t>ч</w:t>
      </w:r>
      <w:r w:rsidRPr="00036096">
        <w:rPr>
          <w:rFonts w:ascii="Arial" w:hAnsi="Arial" w:cs="Arial"/>
          <w:spacing w:val="-4"/>
          <w:position w:val="-1"/>
        </w:rPr>
        <w:t>у</w:t>
      </w:r>
      <w:r w:rsidRPr="00036096">
        <w:rPr>
          <w:rFonts w:ascii="Arial" w:hAnsi="Arial" w:cs="Arial"/>
          <w:position w:val="-1"/>
        </w:rPr>
        <w:t>н)</w:t>
      </w:r>
    </w:p>
    <w:p w14:paraId="422896A4" w14:textId="77777777" w:rsidR="00DA0EC2" w:rsidRPr="00036096" w:rsidRDefault="00DA0EC2" w:rsidP="00787C2B">
      <w:pPr>
        <w:autoSpaceDE w:val="0"/>
        <w:autoSpaceDN w:val="0"/>
        <w:adjustRightInd w:val="0"/>
        <w:spacing w:before="32" w:after="0" w:line="240" w:lineRule="auto"/>
        <w:ind w:left="119" w:right="-73"/>
        <w:rPr>
          <w:rFonts w:ascii="Arial" w:hAnsi="Arial" w:cs="Arial"/>
        </w:rPr>
      </w:pPr>
      <w:r w:rsidRPr="00036096">
        <w:rPr>
          <w:rFonts w:ascii="Arial" w:hAnsi="Arial" w:cs="Arial"/>
        </w:rPr>
        <w:t>до</w:t>
      </w:r>
      <w:r w:rsidRPr="00036096">
        <w:rPr>
          <w:rFonts w:ascii="Arial" w:hAnsi="Arial" w:cs="Arial"/>
          <w:spacing w:val="1"/>
        </w:rPr>
        <w:t>с</w:t>
      </w:r>
      <w:r w:rsidRPr="00036096">
        <w:rPr>
          <w:rFonts w:ascii="Arial" w:hAnsi="Arial" w:cs="Arial"/>
        </w:rPr>
        <w:t>та</w:t>
      </w:r>
      <w:r w:rsidRPr="00036096">
        <w:rPr>
          <w:rFonts w:ascii="Arial" w:hAnsi="Arial" w:cs="Arial"/>
          <w:spacing w:val="-1"/>
        </w:rPr>
        <w:t>в</w:t>
      </w:r>
      <w:r w:rsidRPr="00036096">
        <w:rPr>
          <w:rFonts w:ascii="Arial" w:hAnsi="Arial" w:cs="Arial"/>
        </w:rPr>
        <w:t>љ</w:t>
      </w:r>
      <w:r w:rsidRPr="00036096">
        <w:rPr>
          <w:rFonts w:ascii="Arial" w:hAnsi="Arial" w:cs="Arial"/>
          <w:spacing w:val="-2"/>
        </w:rPr>
        <w:t>а</w:t>
      </w:r>
      <w:r w:rsidRPr="00036096">
        <w:rPr>
          <w:rFonts w:ascii="Arial" w:hAnsi="Arial" w:cs="Arial"/>
        </w:rPr>
        <w:t>:</w:t>
      </w:r>
    </w:p>
    <w:p w14:paraId="2A27EBB8" w14:textId="77777777" w:rsidR="00DA0EC2" w:rsidRPr="00036096" w:rsidRDefault="00DA0EC2" w:rsidP="00787C2B">
      <w:pPr>
        <w:autoSpaceDE w:val="0"/>
        <w:autoSpaceDN w:val="0"/>
        <w:adjustRightInd w:val="0"/>
        <w:spacing w:after="0" w:line="240" w:lineRule="auto"/>
        <w:ind w:left="356" w:right="-20" w:hanging="356"/>
        <w:jc w:val="center"/>
        <w:rPr>
          <w:rFonts w:ascii="Arial" w:hAnsi="Arial" w:cs="Arial"/>
        </w:rPr>
      </w:pPr>
      <w:r w:rsidRPr="00036096">
        <w:rPr>
          <w:rFonts w:ascii="Arial" w:hAnsi="Arial" w:cs="Arial"/>
          <w:b/>
          <w:bCs/>
          <w:spacing w:val="-1"/>
        </w:rPr>
        <w:t>М</w:t>
      </w:r>
      <w:r w:rsidRPr="00036096">
        <w:rPr>
          <w:rFonts w:ascii="Arial" w:hAnsi="Arial" w:cs="Arial"/>
          <w:b/>
          <w:bCs/>
        </w:rPr>
        <w:t>ЕН</w:t>
      </w:r>
      <w:r w:rsidRPr="00036096">
        <w:rPr>
          <w:rFonts w:ascii="Arial" w:hAnsi="Arial" w:cs="Arial"/>
          <w:b/>
          <w:bCs/>
          <w:spacing w:val="1"/>
        </w:rPr>
        <w:t>И</w:t>
      </w:r>
      <w:r w:rsidRPr="00036096">
        <w:rPr>
          <w:rFonts w:ascii="Arial" w:hAnsi="Arial" w:cs="Arial"/>
          <w:b/>
          <w:bCs/>
          <w:spacing w:val="-1"/>
        </w:rPr>
        <w:t>Ч</w:t>
      </w:r>
      <w:r w:rsidRPr="00036096">
        <w:rPr>
          <w:rFonts w:ascii="Arial" w:hAnsi="Arial" w:cs="Arial"/>
          <w:b/>
          <w:bCs/>
        </w:rPr>
        <w:t>НО П</w:t>
      </w:r>
      <w:r w:rsidRPr="00036096">
        <w:rPr>
          <w:rFonts w:ascii="Arial" w:hAnsi="Arial" w:cs="Arial"/>
          <w:b/>
          <w:bCs/>
          <w:spacing w:val="1"/>
        </w:rPr>
        <w:t>И</w:t>
      </w:r>
      <w:r w:rsidRPr="00036096">
        <w:rPr>
          <w:rFonts w:ascii="Arial" w:hAnsi="Arial" w:cs="Arial"/>
          <w:b/>
          <w:bCs/>
        </w:rPr>
        <w:t>С</w:t>
      </w:r>
      <w:r w:rsidRPr="00036096">
        <w:rPr>
          <w:rFonts w:ascii="Arial" w:hAnsi="Arial" w:cs="Arial"/>
          <w:b/>
          <w:bCs/>
          <w:spacing w:val="-1"/>
        </w:rPr>
        <w:t>М</w:t>
      </w:r>
      <w:r w:rsidRPr="00036096">
        <w:rPr>
          <w:rFonts w:ascii="Arial" w:hAnsi="Arial" w:cs="Arial"/>
          <w:b/>
          <w:bCs/>
        </w:rPr>
        <w:t>О</w:t>
      </w:r>
      <w:r w:rsidRPr="00036096">
        <w:rPr>
          <w:rFonts w:ascii="Arial" w:hAnsi="Arial" w:cs="Arial"/>
          <w:b/>
          <w:bCs/>
          <w:lang w:val="sr-Cyrl-RS"/>
        </w:rPr>
        <w:t xml:space="preserve"> </w:t>
      </w:r>
      <w:r w:rsidRPr="00036096">
        <w:rPr>
          <w:rFonts w:ascii="Arial" w:hAnsi="Arial" w:cs="Arial"/>
          <w:b/>
          <w:bCs/>
        </w:rPr>
        <w:t>– О</w:t>
      </w:r>
      <w:r w:rsidRPr="00036096">
        <w:rPr>
          <w:rFonts w:ascii="Arial" w:hAnsi="Arial" w:cs="Arial"/>
          <w:b/>
          <w:bCs/>
          <w:spacing w:val="1"/>
        </w:rPr>
        <w:t>ВЛ</w:t>
      </w:r>
      <w:r w:rsidRPr="00036096">
        <w:rPr>
          <w:rFonts w:ascii="Arial" w:hAnsi="Arial" w:cs="Arial"/>
          <w:b/>
          <w:bCs/>
        </w:rPr>
        <w:t>АШЋЕЊЕ</w:t>
      </w:r>
    </w:p>
    <w:p w14:paraId="588AB906" w14:textId="77777777" w:rsidR="00DA0EC2" w:rsidRPr="00036096" w:rsidRDefault="00DA0EC2" w:rsidP="00787C2B">
      <w:pPr>
        <w:tabs>
          <w:tab w:val="left" w:pos="9790"/>
        </w:tabs>
        <w:autoSpaceDE w:val="0"/>
        <w:autoSpaceDN w:val="0"/>
        <w:adjustRightInd w:val="0"/>
        <w:spacing w:line="240" w:lineRule="auto"/>
        <w:ind w:left="-38" w:right="-20"/>
        <w:jc w:val="center"/>
        <w:rPr>
          <w:rFonts w:ascii="Arial" w:hAnsi="Arial" w:cs="Arial"/>
          <w:b/>
          <w:bCs/>
          <w:position w:val="-1"/>
          <w:lang w:val="sr-Cyrl-RS"/>
        </w:rPr>
      </w:pPr>
      <w:r w:rsidRPr="00036096">
        <w:rPr>
          <w:rFonts w:ascii="Arial" w:hAnsi="Arial" w:cs="Arial"/>
          <w:b/>
          <w:bCs/>
          <w:position w:val="-1"/>
        </w:rPr>
        <w:t xml:space="preserve">ЗА </w:t>
      </w:r>
      <w:r w:rsidRPr="00036096">
        <w:rPr>
          <w:rFonts w:ascii="Arial" w:hAnsi="Arial" w:cs="Arial"/>
          <w:b/>
          <w:bCs/>
          <w:spacing w:val="1"/>
          <w:position w:val="-1"/>
        </w:rPr>
        <w:t>К</w:t>
      </w:r>
      <w:r w:rsidRPr="00036096">
        <w:rPr>
          <w:rFonts w:ascii="Arial" w:hAnsi="Arial" w:cs="Arial"/>
          <w:b/>
          <w:bCs/>
          <w:position w:val="-1"/>
        </w:rPr>
        <w:t>О</w:t>
      </w:r>
      <w:r w:rsidRPr="00036096">
        <w:rPr>
          <w:rFonts w:ascii="Arial" w:hAnsi="Arial" w:cs="Arial"/>
          <w:b/>
          <w:bCs/>
          <w:spacing w:val="-2"/>
          <w:position w:val="-1"/>
        </w:rPr>
        <w:t>Р</w:t>
      </w:r>
      <w:r w:rsidRPr="00036096">
        <w:rPr>
          <w:rFonts w:ascii="Arial" w:hAnsi="Arial" w:cs="Arial"/>
          <w:b/>
          <w:bCs/>
          <w:position w:val="-1"/>
        </w:rPr>
        <w:t>ИСН</w:t>
      </w:r>
      <w:r w:rsidRPr="00036096">
        <w:rPr>
          <w:rFonts w:ascii="Arial" w:hAnsi="Arial" w:cs="Arial"/>
          <w:b/>
          <w:bCs/>
          <w:spacing w:val="1"/>
          <w:position w:val="-1"/>
        </w:rPr>
        <w:t>ИК</w:t>
      </w:r>
      <w:r w:rsidRPr="00036096">
        <w:rPr>
          <w:rFonts w:ascii="Arial" w:hAnsi="Arial" w:cs="Arial"/>
          <w:b/>
          <w:bCs/>
          <w:position w:val="-1"/>
        </w:rPr>
        <w:t xml:space="preserve">А </w:t>
      </w:r>
      <w:r w:rsidRPr="00036096">
        <w:rPr>
          <w:rFonts w:ascii="Arial" w:hAnsi="Arial" w:cs="Arial"/>
          <w:b/>
          <w:bCs/>
          <w:spacing w:val="-1"/>
          <w:position w:val="-1"/>
        </w:rPr>
        <w:t>БЛ</w:t>
      </w:r>
      <w:r w:rsidRPr="00036096">
        <w:rPr>
          <w:rFonts w:ascii="Arial" w:hAnsi="Arial" w:cs="Arial"/>
          <w:b/>
          <w:bCs/>
          <w:position w:val="-1"/>
        </w:rPr>
        <w:t>АН</w:t>
      </w:r>
      <w:r w:rsidRPr="00036096">
        <w:rPr>
          <w:rFonts w:ascii="Arial" w:hAnsi="Arial" w:cs="Arial"/>
          <w:b/>
          <w:bCs/>
          <w:spacing w:val="1"/>
          <w:position w:val="-1"/>
        </w:rPr>
        <w:t>К</w:t>
      </w:r>
      <w:r w:rsidRPr="00036096">
        <w:rPr>
          <w:rFonts w:ascii="Arial" w:hAnsi="Arial" w:cs="Arial"/>
          <w:b/>
          <w:bCs/>
          <w:position w:val="-1"/>
        </w:rPr>
        <w:t>О, СО</w:t>
      </w:r>
      <w:r w:rsidRPr="00036096">
        <w:rPr>
          <w:rFonts w:ascii="Arial" w:hAnsi="Arial" w:cs="Arial"/>
          <w:b/>
          <w:bCs/>
          <w:spacing w:val="1"/>
          <w:position w:val="-1"/>
        </w:rPr>
        <w:t>Л</w:t>
      </w:r>
      <w:r w:rsidRPr="00036096">
        <w:rPr>
          <w:rFonts w:ascii="Arial" w:hAnsi="Arial" w:cs="Arial"/>
          <w:b/>
          <w:bCs/>
          <w:position w:val="-1"/>
        </w:rPr>
        <w:t>О МЕ</w:t>
      </w:r>
      <w:r w:rsidRPr="00036096">
        <w:rPr>
          <w:rFonts w:ascii="Arial" w:hAnsi="Arial" w:cs="Arial"/>
          <w:b/>
          <w:bCs/>
          <w:spacing w:val="-2"/>
          <w:position w:val="-1"/>
        </w:rPr>
        <w:t>НИ</w:t>
      </w:r>
      <w:r w:rsidRPr="00036096">
        <w:rPr>
          <w:rFonts w:ascii="Arial" w:hAnsi="Arial" w:cs="Arial"/>
          <w:b/>
          <w:bCs/>
          <w:position w:val="-1"/>
        </w:rPr>
        <w:t>ЦЕ</w:t>
      </w:r>
    </w:p>
    <w:p w14:paraId="5CE90A72" w14:textId="77777777" w:rsidR="00DA0EC2" w:rsidRPr="00036096" w:rsidRDefault="00DA0EC2" w:rsidP="00787C2B">
      <w:pPr>
        <w:tabs>
          <w:tab w:val="left" w:pos="1840"/>
          <w:tab w:val="left" w:pos="2920"/>
          <w:tab w:val="left" w:pos="3380"/>
          <w:tab w:val="left" w:pos="4840"/>
          <w:tab w:val="left" w:pos="5220"/>
          <w:tab w:val="left" w:pos="7100"/>
          <w:tab w:val="left" w:pos="7460"/>
        </w:tabs>
        <w:autoSpaceDE w:val="0"/>
        <w:autoSpaceDN w:val="0"/>
        <w:adjustRightInd w:val="0"/>
        <w:spacing w:before="29" w:line="240" w:lineRule="auto"/>
        <w:ind w:left="119" w:right="253" w:hanging="119"/>
        <w:rPr>
          <w:rFonts w:ascii="Arial" w:hAnsi="Arial" w:cs="Arial"/>
        </w:rPr>
      </w:pPr>
      <w:r w:rsidRPr="00036096">
        <w:rPr>
          <w:rFonts w:ascii="Arial" w:hAnsi="Arial" w:cs="Arial"/>
          <w:b/>
          <w:bCs/>
          <w:spacing w:val="1"/>
        </w:rPr>
        <w:t>К</w:t>
      </w:r>
      <w:r w:rsidRPr="00036096">
        <w:rPr>
          <w:rFonts w:ascii="Arial" w:hAnsi="Arial" w:cs="Arial"/>
          <w:b/>
          <w:bCs/>
        </w:rPr>
        <w:t>О</w:t>
      </w:r>
      <w:r w:rsidRPr="00036096">
        <w:rPr>
          <w:rFonts w:ascii="Arial" w:hAnsi="Arial" w:cs="Arial"/>
          <w:b/>
          <w:bCs/>
          <w:spacing w:val="-2"/>
        </w:rPr>
        <w:t>Р</w:t>
      </w:r>
      <w:r w:rsidRPr="00036096">
        <w:rPr>
          <w:rFonts w:ascii="Arial" w:hAnsi="Arial" w:cs="Arial"/>
          <w:b/>
          <w:bCs/>
        </w:rPr>
        <w:t>ИСН</w:t>
      </w:r>
      <w:r w:rsidRPr="00036096">
        <w:rPr>
          <w:rFonts w:ascii="Arial" w:hAnsi="Arial" w:cs="Arial"/>
          <w:b/>
          <w:bCs/>
          <w:spacing w:val="1"/>
        </w:rPr>
        <w:t>ИК</w:t>
      </w:r>
      <w:r w:rsidRPr="00036096">
        <w:rPr>
          <w:rFonts w:ascii="Arial" w:hAnsi="Arial" w:cs="Arial"/>
          <w:b/>
          <w:bCs/>
        </w:rPr>
        <w:t>:</w:t>
      </w:r>
      <w:r w:rsidRPr="00036096">
        <w:rPr>
          <w:rFonts w:ascii="Arial" w:hAnsi="Arial" w:cs="Arial"/>
          <w:b/>
          <w:bCs/>
        </w:rPr>
        <w:tab/>
        <w:t>Општина Лајковац</w:t>
      </w:r>
      <w:r w:rsidRPr="00036096">
        <w:rPr>
          <w:rFonts w:ascii="Arial" w:hAnsi="Arial" w:cs="Arial"/>
          <w:b/>
          <w:bCs/>
          <w:lang w:val="sr-Cyrl-RS"/>
        </w:rPr>
        <w:t xml:space="preserve"> -</w:t>
      </w:r>
      <w:r w:rsidRPr="00036096">
        <w:rPr>
          <w:rFonts w:ascii="Arial" w:hAnsi="Arial" w:cs="Arial"/>
          <w:b/>
          <w:bCs/>
        </w:rPr>
        <w:t xml:space="preserve"> Општинска управа</w:t>
      </w:r>
    </w:p>
    <w:p w14:paraId="7342AD80" w14:textId="77777777" w:rsidR="0035587C" w:rsidRPr="00036096" w:rsidRDefault="00DA0EC2" w:rsidP="00787C2B">
      <w:pPr>
        <w:autoSpaceDE w:val="0"/>
        <w:autoSpaceDN w:val="0"/>
        <w:adjustRightInd w:val="0"/>
        <w:spacing w:before="2" w:after="0" w:line="240" w:lineRule="auto"/>
        <w:ind w:right="-19"/>
        <w:jc w:val="both"/>
        <w:rPr>
          <w:rFonts w:ascii="Arial" w:hAnsi="Arial" w:cs="Arial"/>
          <w:b/>
          <w:bCs/>
          <w:lang w:val="sr-Cyrl-RS"/>
        </w:rPr>
      </w:pPr>
      <w:r w:rsidRPr="00036096">
        <w:rPr>
          <w:rFonts w:ascii="Arial" w:hAnsi="Arial" w:cs="Arial"/>
          <w:b/>
          <w:bCs/>
          <w:spacing w:val="1"/>
        </w:rPr>
        <w:t>Р</w:t>
      </w:r>
      <w:r w:rsidRPr="00036096">
        <w:rPr>
          <w:rFonts w:ascii="Arial" w:hAnsi="Arial" w:cs="Arial"/>
          <w:b/>
          <w:bCs/>
        </w:rPr>
        <w:t>а</w:t>
      </w:r>
      <w:r w:rsidRPr="00036096">
        <w:rPr>
          <w:rFonts w:ascii="Arial" w:hAnsi="Arial" w:cs="Arial"/>
          <w:b/>
          <w:bCs/>
          <w:spacing w:val="-1"/>
        </w:rPr>
        <w:t>ч</w:t>
      </w:r>
      <w:r w:rsidRPr="00036096">
        <w:rPr>
          <w:rFonts w:ascii="Arial" w:hAnsi="Arial" w:cs="Arial"/>
          <w:b/>
          <w:bCs/>
        </w:rPr>
        <w:t>ун</w:t>
      </w:r>
      <w:r w:rsidRPr="00036096">
        <w:rPr>
          <w:rFonts w:ascii="Arial" w:hAnsi="Arial" w:cs="Arial"/>
          <w:b/>
          <w:bCs/>
          <w:lang w:val="sr-Cyrl-RS"/>
        </w:rPr>
        <w:t xml:space="preserve"> </w:t>
      </w:r>
      <w:r w:rsidRPr="00036096">
        <w:rPr>
          <w:rFonts w:ascii="Arial" w:hAnsi="Arial" w:cs="Arial"/>
          <w:b/>
          <w:bCs/>
        </w:rPr>
        <w:t>Општинске управе:</w:t>
      </w:r>
      <w:r w:rsidRPr="00036096">
        <w:rPr>
          <w:rFonts w:ascii="Arial" w:hAnsi="Arial" w:cs="Arial"/>
          <w:b/>
          <w:bCs/>
          <w:lang w:val="sr-Cyrl-RS"/>
        </w:rPr>
        <w:t xml:space="preserve"> </w:t>
      </w:r>
      <w:r w:rsidRPr="00036096">
        <w:rPr>
          <w:rFonts w:ascii="Arial" w:hAnsi="Arial" w:cs="Arial"/>
          <w:b/>
          <w:bCs/>
        </w:rPr>
        <w:t>840</w:t>
      </w:r>
      <w:r w:rsidRPr="00036096">
        <w:rPr>
          <w:rFonts w:ascii="Arial" w:hAnsi="Arial" w:cs="Arial"/>
          <w:b/>
          <w:bCs/>
          <w:spacing w:val="-1"/>
        </w:rPr>
        <w:t>-</w:t>
      </w:r>
      <w:r w:rsidRPr="00036096">
        <w:rPr>
          <w:rFonts w:ascii="Arial" w:hAnsi="Arial" w:cs="Arial"/>
          <w:b/>
          <w:bCs/>
        </w:rPr>
        <w:t>745151843</w:t>
      </w:r>
      <w:r w:rsidRPr="00036096">
        <w:rPr>
          <w:rFonts w:ascii="Arial" w:hAnsi="Arial" w:cs="Arial"/>
          <w:b/>
          <w:bCs/>
          <w:spacing w:val="-1"/>
        </w:rPr>
        <w:t>-03</w:t>
      </w:r>
      <w:r w:rsidRPr="00036096">
        <w:rPr>
          <w:rFonts w:ascii="Arial" w:hAnsi="Arial" w:cs="Arial"/>
          <w:b/>
          <w:bCs/>
        </w:rPr>
        <w:t>,</w:t>
      </w:r>
      <w:r w:rsidRPr="00036096">
        <w:rPr>
          <w:rFonts w:ascii="Arial" w:hAnsi="Arial" w:cs="Arial"/>
          <w:b/>
          <w:bCs/>
          <w:lang w:val="sr-Cyrl-RS"/>
        </w:rPr>
        <w:t xml:space="preserve"> </w:t>
      </w:r>
      <w:r w:rsidRPr="00036096">
        <w:rPr>
          <w:rFonts w:ascii="Arial" w:hAnsi="Arial" w:cs="Arial"/>
          <w:b/>
          <w:bCs/>
          <w:spacing w:val="1"/>
        </w:rPr>
        <w:t>п</w:t>
      </w:r>
      <w:r w:rsidRPr="00036096">
        <w:rPr>
          <w:rFonts w:ascii="Arial" w:hAnsi="Arial" w:cs="Arial"/>
          <w:b/>
          <w:bCs/>
        </w:rPr>
        <w:t>о</w:t>
      </w:r>
      <w:r w:rsidRPr="00036096">
        <w:rPr>
          <w:rFonts w:ascii="Arial" w:hAnsi="Arial" w:cs="Arial"/>
          <w:b/>
          <w:bCs/>
          <w:lang w:val="sr-Cyrl-RS"/>
        </w:rPr>
        <w:t xml:space="preserve"> </w:t>
      </w:r>
      <w:r w:rsidRPr="00036096">
        <w:rPr>
          <w:rFonts w:ascii="Arial" w:hAnsi="Arial" w:cs="Arial"/>
          <w:b/>
          <w:bCs/>
        </w:rPr>
        <w:t>мод</w:t>
      </w:r>
      <w:r w:rsidRPr="00036096">
        <w:rPr>
          <w:rFonts w:ascii="Arial" w:hAnsi="Arial" w:cs="Arial"/>
          <w:b/>
          <w:bCs/>
          <w:spacing w:val="-1"/>
        </w:rPr>
        <w:t>е</w:t>
      </w:r>
      <w:r w:rsidRPr="00036096">
        <w:rPr>
          <w:rFonts w:ascii="Arial" w:hAnsi="Arial" w:cs="Arial"/>
          <w:b/>
          <w:bCs/>
        </w:rPr>
        <w:t>лу</w:t>
      </w:r>
      <w:r w:rsidRPr="00036096">
        <w:rPr>
          <w:rFonts w:ascii="Arial" w:hAnsi="Arial" w:cs="Arial"/>
          <w:b/>
          <w:bCs/>
          <w:lang w:val="sr-Cyrl-RS"/>
        </w:rPr>
        <w:t xml:space="preserve"> </w:t>
      </w:r>
      <w:r w:rsidRPr="00036096">
        <w:rPr>
          <w:rFonts w:ascii="Arial" w:hAnsi="Arial" w:cs="Arial"/>
          <w:b/>
          <w:bCs/>
          <w:spacing w:val="2"/>
        </w:rPr>
        <w:t>9</w:t>
      </w:r>
      <w:r w:rsidRPr="00036096">
        <w:rPr>
          <w:rFonts w:ascii="Arial" w:hAnsi="Arial" w:cs="Arial"/>
          <w:b/>
          <w:bCs/>
        </w:rPr>
        <w:t>7,</w:t>
      </w:r>
      <w:r w:rsidRPr="00036096">
        <w:rPr>
          <w:rFonts w:ascii="Arial" w:hAnsi="Arial" w:cs="Arial"/>
          <w:b/>
          <w:bCs/>
          <w:lang w:val="sr-Cyrl-RS"/>
        </w:rPr>
        <w:t xml:space="preserve"> </w:t>
      </w:r>
      <w:r w:rsidRPr="00036096">
        <w:rPr>
          <w:rFonts w:ascii="Arial" w:hAnsi="Arial" w:cs="Arial"/>
          <w:b/>
          <w:bCs/>
          <w:spacing w:val="-1"/>
        </w:rPr>
        <w:t>с</w:t>
      </w:r>
      <w:r w:rsidRPr="00036096">
        <w:rPr>
          <w:rFonts w:ascii="Arial" w:hAnsi="Arial" w:cs="Arial"/>
          <w:b/>
          <w:bCs/>
        </w:rPr>
        <w:t>а</w:t>
      </w:r>
      <w:r w:rsidRPr="00036096">
        <w:rPr>
          <w:rFonts w:ascii="Arial" w:hAnsi="Arial" w:cs="Arial"/>
          <w:b/>
          <w:bCs/>
          <w:lang w:val="sr-Cyrl-RS"/>
        </w:rPr>
        <w:t xml:space="preserve"> </w:t>
      </w:r>
      <w:r w:rsidRPr="00036096">
        <w:rPr>
          <w:rFonts w:ascii="Arial" w:hAnsi="Arial" w:cs="Arial"/>
          <w:b/>
          <w:bCs/>
          <w:spacing w:val="1"/>
        </w:rPr>
        <w:t>п</w:t>
      </w:r>
      <w:r w:rsidRPr="00036096">
        <w:rPr>
          <w:rFonts w:ascii="Arial" w:hAnsi="Arial" w:cs="Arial"/>
          <w:b/>
          <w:bCs/>
        </w:rPr>
        <w:t>озивом</w:t>
      </w:r>
      <w:r w:rsidRPr="00036096">
        <w:rPr>
          <w:rFonts w:ascii="Arial" w:hAnsi="Arial" w:cs="Arial"/>
          <w:b/>
          <w:bCs/>
          <w:lang w:val="sr-Cyrl-RS"/>
        </w:rPr>
        <w:t xml:space="preserve"> </w:t>
      </w:r>
      <w:r w:rsidRPr="00036096">
        <w:rPr>
          <w:rFonts w:ascii="Arial" w:hAnsi="Arial" w:cs="Arial"/>
          <w:b/>
          <w:bCs/>
          <w:spacing w:val="1"/>
        </w:rPr>
        <w:t>н</w:t>
      </w:r>
      <w:r w:rsidRPr="00036096">
        <w:rPr>
          <w:rFonts w:ascii="Arial" w:hAnsi="Arial" w:cs="Arial"/>
          <w:b/>
          <w:bCs/>
        </w:rPr>
        <w:t>а б</w:t>
      </w:r>
      <w:r w:rsidRPr="00036096">
        <w:rPr>
          <w:rFonts w:ascii="Arial" w:hAnsi="Arial" w:cs="Arial"/>
          <w:b/>
          <w:bCs/>
          <w:spacing w:val="1"/>
        </w:rPr>
        <w:t>р</w:t>
      </w:r>
      <w:r w:rsidRPr="00036096">
        <w:rPr>
          <w:rFonts w:ascii="Arial" w:hAnsi="Arial" w:cs="Arial"/>
          <w:b/>
          <w:bCs/>
        </w:rPr>
        <w:t>ој</w:t>
      </w:r>
      <w:r w:rsidR="0035587C" w:rsidRPr="00036096">
        <w:rPr>
          <w:rFonts w:ascii="Arial" w:hAnsi="Arial" w:cs="Arial"/>
          <w:b/>
          <w:bCs/>
          <w:lang w:val="sr-Cyrl-RS"/>
        </w:rPr>
        <w:t xml:space="preserve"> </w:t>
      </w:r>
    </w:p>
    <w:p w14:paraId="6006EB87" w14:textId="77777777" w:rsidR="00DA0EC2" w:rsidRPr="00036096" w:rsidRDefault="00DA0EC2" w:rsidP="00787C2B">
      <w:pPr>
        <w:autoSpaceDE w:val="0"/>
        <w:autoSpaceDN w:val="0"/>
        <w:adjustRightInd w:val="0"/>
        <w:spacing w:line="240" w:lineRule="auto"/>
        <w:ind w:right="-19"/>
        <w:jc w:val="both"/>
        <w:rPr>
          <w:rFonts w:ascii="Arial" w:hAnsi="Arial" w:cs="Arial"/>
        </w:rPr>
      </w:pPr>
      <w:r w:rsidRPr="00036096">
        <w:rPr>
          <w:rFonts w:ascii="Arial" w:hAnsi="Arial" w:cs="Arial"/>
          <w:b/>
          <w:bCs/>
        </w:rPr>
        <w:t>30-055</w:t>
      </w:r>
      <w:r w:rsidRPr="00036096">
        <w:rPr>
          <w:rFonts w:ascii="Arial" w:hAnsi="Arial" w:cs="Arial"/>
          <w:lang w:val="sr-Cyrl-RS" w:eastAsia="sr-Latn-CS"/>
        </w:rPr>
        <w:t xml:space="preserve"> </w:t>
      </w:r>
    </w:p>
    <w:p w14:paraId="048686C5" w14:textId="0A8FEA10" w:rsidR="00DA0EC2" w:rsidRPr="00036096" w:rsidRDefault="00DA0EC2" w:rsidP="002C2E5B">
      <w:pPr>
        <w:spacing w:after="0" w:line="240" w:lineRule="auto"/>
        <w:jc w:val="both"/>
        <w:rPr>
          <w:rFonts w:ascii="Arial" w:eastAsia="Arial" w:hAnsi="Arial" w:cs="Arial"/>
          <w:b/>
          <w:color w:val="000000"/>
          <w:shd w:val="clear" w:color="auto" w:fill="FFFFFF"/>
          <w:lang w:val="sr-Cyrl-RS" w:eastAsia="sr-Cyrl-CS"/>
        </w:rPr>
      </w:pPr>
      <w:r w:rsidRPr="00036096">
        <w:rPr>
          <w:rFonts w:ascii="Arial" w:hAnsi="Arial" w:cs="Arial"/>
          <w:lang w:eastAsia="sr-Latn-CS"/>
        </w:rPr>
        <w:t>За</w:t>
      </w:r>
      <w:r w:rsidRPr="00036096">
        <w:rPr>
          <w:rFonts w:ascii="Arial" w:hAnsi="Arial" w:cs="Arial"/>
          <w:lang w:val="sr-Cyrl-RS" w:eastAsia="sr-Latn-CS"/>
        </w:rPr>
        <w:t xml:space="preserve"> </w:t>
      </w:r>
      <w:r w:rsidRPr="00036096">
        <w:rPr>
          <w:rFonts w:ascii="Arial" w:hAnsi="Arial" w:cs="Arial"/>
          <w:lang w:eastAsia="sr-Latn-CS"/>
        </w:rPr>
        <w:t>об</w:t>
      </w:r>
      <w:r w:rsidRPr="00036096">
        <w:rPr>
          <w:rFonts w:ascii="Arial" w:hAnsi="Arial" w:cs="Arial"/>
          <w:spacing w:val="1"/>
          <w:lang w:eastAsia="sr-Latn-CS"/>
        </w:rPr>
        <w:t>е</w:t>
      </w:r>
      <w:r w:rsidRPr="00036096">
        <w:rPr>
          <w:rFonts w:ascii="Arial" w:hAnsi="Arial" w:cs="Arial"/>
          <w:spacing w:val="-1"/>
          <w:lang w:eastAsia="sr-Latn-CS"/>
        </w:rPr>
        <w:t>з</w:t>
      </w:r>
      <w:r w:rsidRPr="00036096">
        <w:rPr>
          <w:rFonts w:ascii="Arial" w:hAnsi="Arial" w:cs="Arial"/>
          <w:spacing w:val="-2"/>
          <w:lang w:eastAsia="sr-Latn-CS"/>
        </w:rPr>
        <w:t>б</w:t>
      </w:r>
      <w:r w:rsidRPr="00036096">
        <w:rPr>
          <w:rFonts w:ascii="Arial" w:hAnsi="Arial" w:cs="Arial"/>
          <w:lang w:eastAsia="sr-Latn-CS"/>
        </w:rPr>
        <w:t>е</w:t>
      </w:r>
      <w:r w:rsidRPr="00036096">
        <w:rPr>
          <w:rFonts w:ascii="Arial" w:hAnsi="Arial" w:cs="Arial"/>
          <w:spacing w:val="-1"/>
          <w:lang w:eastAsia="sr-Latn-CS"/>
        </w:rPr>
        <w:t>ђ</w:t>
      </w:r>
      <w:r w:rsidRPr="00036096">
        <w:rPr>
          <w:rFonts w:ascii="Arial" w:hAnsi="Arial" w:cs="Arial"/>
          <w:spacing w:val="-2"/>
          <w:lang w:eastAsia="sr-Latn-CS"/>
        </w:rPr>
        <w:t>е</w:t>
      </w:r>
      <w:r w:rsidRPr="00036096">
        <w:rPr>
          <w:rFonts w:ascii="Arial" w:hAnsi="Arial" w:cs="Arial"/>
          <w:spacing w:val="1"/>
          <w:lang w:eastAsia="sr-Latn-CS"/>
        </w:rPr>
        <w:t>њ</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lang w:eastAsia="sr-Latn-CS"/>
        </w:rPr>
        <w:t>р</w:t>
      </w:r>
      <w:r w:rsidRPr="00036096">
        <w:rPr>
          <w:rFonts w:ascii="Arial" w:hAnsi="Arial" w:cs="Arial"/>
          <w:spacing w:val="-2"/>
          <w:lang w:eastAsia="sr-Latn-CS"/>
        </w:rPr>
        <w:t>е</w:t>
      </w:r>
      <w:r w:rsidRPr="00036096">
        <w:rPr>
          <w:rFonts w:ascii="Arial" w:hAnsi="Arial" w:cs="Arial"/>
          <w:lang w:eastAsia="sr-Latn-CS"/>
        </w:rPr>
        <w:t>али</w:t>
      </w:r>
      <w:r w:rsidRPr="00036096">
        <w:rPr>
          <w:rFonts w:ascii="Arial" w:hAnsi="Arial" w:cs="Arial"/>
          <w:spacing w:val="-1"/>
          <w:lang w:eastAsia="sr-Latn-CS"/>
        </w:rPr>
        <w:t>з</w:t>
      </w:r>
      <w:r w:rsidRPr="00036096">
        <w:rPr>
          <w:rFonts w:ascii="Arial" w:hAnsi="Arial" w:cs="Arial"/>
          <w:lang w:eastAsia="sr-Latn-CS"/>
        </w:rPr>
        <w:t>ац</w:t>
      </w:r>
      <w:r w:rsidRPr="00036096">
        <w:rPr>
          <w:rFonts w:ascii="Arial" w:hAnsi="Arial" w:cs="Arial"/>
          <w:spacing w:val="-3"/>
          <w:lang w:eastAsia="sr-Latn-CS"/>
        </w:rPr>
        <w:t>и</w:t>
      </w:r>
      <w:r w:rsidRPr="00036096">
        <w:rPr>
          <w:rFonts w:ascii="Arial" w:hAnsi="Arial" w:cs="Arial"/>
          <w:spacing w:val="1"/>
          <w:lang w:eastAsia="sr-Latn-CS"/>
        </w:rPr>
        <w:t>ј</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lang w:eastAsia="sr-Latn-CS"/>
        </w:rPr>
        <w:t>пост</w:t>
      </w:r>
      <w:r w:rsidRPr="00036096">
        <w:rPr>
          <w:rFonts w:ascii="Arial" w:hAnsi="Arial" w:cs="Arial"/>
          <w:spacing w:val="-3"/>
          <w:lang w:eastAsia="sr-Latn-CS"/>
        </w:rPr>
        <w:t>у</w:t>
      </w:r>
      <w:r w:rsidRPr="00036096">
        <w:rPr>
          <w:rFonts w:ascii="Arial" w:hAnsi="Arial" w:cs="Arial"/>
          <w:lang w:eastAsia="sr-Latn-CS"/>
        </w:rPr>
        <w:t>пка</w:t>
      </w:r>
      <w:r w:rsidRPr="00036096">
        <w:rPr>
          <w:rFonts w:ascii="Arial" w:hAnsi="Arial" w:cs="Arial"/>
          <w:lang w:val="sr-Cyrl-RS" w:eastAsia="sr-Latn-CS"/>
        </w:rPr>
        <w:t xml:space="preserve"> </w:t>
      </w:r>
      <w:r w:rsidRPr="00036096">
        <w:rPr>
          <w:rFonts w:ascii="Arial" w:hAnsi="Arial" w:cs="Arial"/>
          <w:spacing w:val="1"/>
          <w:lang w:eastAsia="sr-Latn-CS"/>
        </w:rPr>
        <w:t>ј</w:t>
      </w:r>
      <w:r w:rsidRPr="00036096">
        <w:rPr>
          <w:rFonts w:ascii="Arial" w:hAnsi="Arial" w:cs="Arial"/>
          <w:lang w:eastAsia="sr-Latn-CS"/>
        </w:rPr>
        <w:t>ав</w:t>
      </w:r>
      <w:r w:rsidRPr="00036096">
        <w:rPr>
          <w:rFonts w:ascii="Arial" w:hAnsi="Arial" w:cs="Arial"/>
          <w:spacing w:val="-1"/>
          <w:lang w:eastAsia="sr-Latn-CS"/>
        </w:rPr>
        <w:t>н</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lang w:eastAsia="sr-Latn-CS"/>
        </w:rPr>
        <w:t>на</w:t>
      </w:r>
      <w:r w:rsidRPr="00036096">
        <w:rPr>
          <w:rFonts w:ascii="Arial" w:hAnsi="Arial" w:cs="Arial"/>
          <w:spacing w:val="-2"/>
          <w:lang w:eastAsia="sr-Latn-CS"/>
        </w:rPr>
        <w:t>б</w:t>
      </w:r>
      <w:r w:rsidRPr="00036096">
        <w:rPr>
          <w:rFonts w:ascii="Arial" w:hAnsi="Arial" w:cs="Arial"/>
          <w:lang w:eastAsia="sr-Latn-CS"/>
        </w:rPr>
        <w:t>авке</w:t>
      </w:r>
      <w:r w:rsidRPr="00036096">
        <w:rPr>
          <w:rFonts w:ascii="Arial" w:hAnsi="Arial" w:cs="Arial"/>
          <w:lang w:val="sr-Cyrl-RS" w:eastAsia="sr-Latn-CS"/>
        </w:rPr>
        <w:t xml:space="preserve"> </w:t>
      </w:r>
      <w:r w:rsidRPr="00036096">
        <w:rPr>
          <w:rFonts w:ascii="Arial" w:hAnsi="Arial" w:cs="Arial"/>
          <w:lang w:eastAsia="sr-Latn-CS"/>
        </w:rPr>
        <w:t xml:space="preserve">радова: </w:t>
      </w:r>
      <w:r w:rsidR="00931221" w:rsidRPr="00036096">
        <w:rPr>
          <w:rFonts w:ascii="Arial" w:eastAsia="Arial" w:hAnsi="Arial" w:cs="Arial"/>
          <w:b/>
          <w:color w:val="000000"/>
          <w:shd w:val="clear" w:color="auto" w:fill="FFFFFF"/>
          <w:lang w:val="sr-Cyrl-RS" w:eastAsia="sr-Cyrl-CS"/>
        </w:rPr>
        <w:t xml:space="preserve">Изградња котларнице </w:t>
      </w:r>
      <w:r w:rsidR="00931221" w:rsidRPr="00036096">
        <w:rPr>
          <w:rFonts w:ascii="Arial" w:eastAsia="Arial" w:hAnsi="Arial" w:cs="Arial"/>
          <w:b/>
          <w:shd w:val="clear" w:color="auto" w:fill="FFFFFF"/>
          <w:lang w:val="sr-Cyrl-RS" w:eastAsia="sr-Cyrl-CS"/>
        </w:rPr>
        <w:t>базена</w:t>
      </w:r>
      <w:r w:rsidR="002C2E5B" w:rsidRPr="00036096">
        <w:rPr>
          <w:rStyle w:val="Bodytext"/>
          <w:b/>
          <w:lang w:val="sr-Cyrl-RS" w:eastAsia="sr-Cyrl-CS"/>
        </w:rPr>
        <w:t xml:space="preserve">, ЈН број </w:t>
      </w:r>
      <w:r w:rsidR="00082C0C">
        <w:rPr>
          <w:rStyle w:val="Bodytext"/>
          <w:b/>
          <w:lang w:val="sr-Cyrl-RS" w:eastAsia="sr-Cyrl-CS"/>
        </w:rPr>
        <w:t>18/19</w:t>
      </w:r>
      <w:r w:rsidRPr="00036096">
        <w:rPr>
          <w:rFonts w:ascii="Arial" w:hAnsi="Arial" w:cs="Arial"/>
          <w:lang w:eastAsia="sr-Latn-CS"/>
        </w:rPr>
        <w:t>,</w:t>
      </w:r>
      <w:r w:rsidRPr="00036096">
        <w:rPr>
          <w:rFonts w:ascii="Arial" w:hAnsi="Arial" w:cs="Arial"/>
          <w:lang w:val="sr-Cyrl-RS" w:eastAsia="sr-Latn-CS"/>
        </w:rPr>
        <w:t xml:space="preserve"> </w:t>
      </w:r>
      <w:r w:rsidRPr="00036096">
        <w:rPr>
          <w:rFonts w:ascii="Arial" w:hAnsi="Arial" w:cs="Arial"/>
          <w:lang w:eastAsia="sr-Latn-CS"/>
        </w:rPr>
        <w:t>до</w:t>
      </w:r>
      <w:r w:rsidRPr="00036096">
        <w:rPr>
          <w:rFonts w:ascii="Arial" w:hAnsi="Arial" w:cs="Arial"/>
          <w:spacing w:val="1"/>
          <w:lang w:eastAsia="sr-Latn-CS"/>
        </w:rPr>
        <w:t>с</w:t>
      </w:r>
      <w:r w:rsidRPr="00036096">
        <w:rPr>
          <w:rFonts w:ascii="Arial" w:hAnsi="Arial" w:cs="Arial"/>
          <w:lang w:eastAsia="sr-Latn-CS"/>
        </w:rPr>
        <w:t>та</w:t>
      </w:r>
      <w:r w:rsidRPr="00036096">
        <w:rPr>
          <w:rFonts w:ascii="Arial" w:hAnsi="Arial" w:cs="Arial"/>
          <w:spacing w:val="-1"/>
          <w:lang w:eastAsia="sr-Latn-CS"/>
        </w:rPr>
        <w:t>в</w:t>
      </w:r>
      <w:r w:rsidRPr="00036096">
        <w:rPr>
          <w:rFonts w:ascii="Arial" w:hAnsi="Arial" w:cs="Arial"/>
          <w:spacing w:val="-2"/>
          <w:lang w:eastAsia="sr-Latn-CS"/>
        </w:rPr>
        <w:t>љ</w:t>
      </w:r>
      <w:r w:rsidRPr="00036096">
        <w:rPr>
          <w:rFonts w:ascii="Arial" w:hAnsi="Arial" w:cs="Arial"/>
          <w:lang w:eastAsia="sr-Latn-CS"/>
        </w:rPr>
        <w:t>амо</w:t>
      </w:r>
      <w:r w:rsidRPr="00036096">
        <w:rPr>
          <w:rFonts w:ascii="Arial" w:hAnsi="Arial" w:cs="Arial"/>
          <w:lang w:val="sr-Cyrl-RS" w:eastAsia="sr-Latn-CS"/>
        </w:rPr>
        <w:t xml:space="preserve"> </w:t>
      </w:r>
      <w:r w:rsidRPr="00036096">
        <w:rPr>
          <w:rFonts w:ascii="Arial" w:hAnsi="Arial" w:cs="Arial"/>
          <w:spacing w:val="-1"/>
          <w:lang w:eastAsia="sr-Latn-CS"/>
        </w:rPr>
        <w:t>В</w:t>
      </w:r>
      <w:r w:rsidRPr="00036096">
        <w:rPr>
          <w:rFonts w:ascii="Arial" w:hAnsi="Arial" w:cs="Arial"/>
          <w:lang w:eastAsia="sr-Latn-CS"/>
        </w:rPr>
        <w:t>ам</w:t>
      </w:r>
      <w:r w:rsidRPr="00036096">
        <w:rPr>
          <w:rFonts w:ascii="Arial" w:hAnsi="Arial" w:cs="Arial"/>
          <w:lang w:val="sr-Cyrl-RS" w:eastAsia="sr-Latn-CS"/>
        </w:rPr>
        <w:t xml:space="preserve"> </w:t>
      </w:r>
      <w:r w:rsidRPr="00036096">
        <w:rPr>
          <w:rFonts w:ascii="Arial" w:hAnsi="Arial" w:cs="Arial"/>
          <w:lang w:eastAsia="sr-Latn-CS"/>
        </w:rPr>
        <w:t>у пр</w:t>
      </w:r>
      <w:r w:rsidRPr="00036096">
        <w:rPr>
          <w:rFonts w:ascii="Arial" w:hAnsi="Arial" w:cs="Arial"/>
          <w:spacing w:val="-1"/>
          <w:lang w:eastAsia="sr-Latn-CS"/>
        </w:rPr>
        <w:t>и</w:t>
      </w:r>
      <w:r w:rsidRPr="00036096">
        <w:rPr>
          <w:rFonts w:ascii="Arial" w:hAnsi="Arial" w:cs="Arial"/>
          <w:lang w:eastAsia="sr-Latn-CS"/>
        </w:rPr>
        <w:t>ло</w:t>
      </w:r>
      <w:r w:rsidRPr="00036096">
        <w:rPr>
          <w:rFonts w:ascii="Arial" w:hAnsi="Arial" w:cs="Arial"/>
          <w:spacing w:val="1"/>
          <w:lang w:eastAsia="sr-Latn-CS"/>
        </w:rPr>
        <w:t>г</w:t>
      </w:r>
      <w:r w:rsidRPr="00036096">
        <w:rPr>
          <w:rFonts w:ascii="Arial" w:hAnsi="Arial" w:cs="Arial"/>
          <w:lang w:eastAsia="sr-Latn-CS"/>
        </w:rPr>
        <w:t>у</w:t>
      </w:r>
      <w:r w:rsidRPr="00036096">
        <w:rPr>
          <w:rFonts w:ascii="Arial" w:hAnsi="Arial" w:cs="Arial"/>
          <w:lang w:val="sr-Cyrl-RS" w:eastAsia="sr-Latn-CS"/>
        </w:rPr>
        <w:t xml:space="preserve"> </w:t>
      </w:r>
      <w:r w:rsidRPr="00036096">
        <w:rPr>
          <w:rFonts w:ascii="Arial" w:hAnsi="Arial" w:cs="Arial"/>
          <w:lang w:eastAsia="sr-Latn-CS"/>
        </w:rPr>
        <w:t>1</w:t>
      </w:r>
      <w:r w:rsidRPr="00036096">
        <w:rPr>
          <w:rFonts w:ascii="Arial" w:hAnsi="Arial" w:cs="Arial"/>
          <w:lang w:val="sr-Cyrl-RS" w:eastAsia="sr-Latn-CS"/>
        </w:rPr>
        <w:t xml:space="preserve"> </w:t>
      </w:r>
      <w:r w:rsidRPr="00036096">
        <w:rPr>
          <w:rFonts w:ascii="Arial" w:hAnsi="Arial" w:cs="Arial"/>
          <w:spacing w:val="-2"/>
          <w:lang w:eastAsia="sr-Latn-CS"/>
        </w:rPr>
        <w:t>(</w:t>
      </w:r>
      <w:r w:rsidRPr="00036096">
        <w:rPr>
          <w:rFonts w:ascii="Arial" w:hAnsi="Arial" w:cs="Arial"/>
          <w:spacing w:val="1"/>
          <w:lang w:eastAsia="sr-Latn-CS"/>
        </w:rPr>
        <w:t>ј</w:t>
      </w:r>
      <w:r w:rsidRPr="00036096">
        <w:rPr>
          <w:rFonts w:ascii="Arial" w:hAnsi="Arial" w:cs="Arial"/>
          <w:lang w:eastAsia="sr-Latn-CS"/>
        </w:rPr>
        <w:t>е</w:t>
      </w:r>
      <w:r w:rsidRPr="00036096">
        <w:rPr>
          <w:rFonts w:ascii="Arial" w:hAnsi="Arial" w:cs="Arial"/>
          <w:spacing w:val="1"/>
          <w:lang w:eastAsia="sr-Latn-CS"/>
        </w:rPr>
        <w:t>д</w:t>
      </w:r>
      <w:r w:rsidRPr="00036096">
        <w:rPr>
          <w:rFonts w:ascii="Arial" w:hAnsi="Arial" w:cs="Arial"/>
          <w:lang w:eastAsia="sr-Latn-CS"/>
        </w:rPr>
        <w:t>н</w:t>
      </w:r>
      <w:r w:rsidRPr="00036096">
        <w:rPr>
          <w:rFonts w:ascii="Arial" w:hAnsi="Arial" w:cs="Arial"/>
          <w:spacing w:val="-3"/>
          <w:lang w:eastAsia="sr-Latn-CS"/>
        </w:rPr>
        <w:t>у</w:t>
      </w:r>
      <w:r w:rsidRPr="00036096">
        <w:rPr>
          <w:rFonts w:ascii="Arial" w:hAnsi="Arial" w:cs="Arial"/>
          <w:lang w:eastAsia="sr-Latn-CS"/>
        </w:rPr>
        <w:t>)</w:t>
      </w:r>
      <w:r w:rsidRPr="00036096">
        <w:rPr>
          <w:rFonts w:ascii="Arial" w:hAnsi="Arial" w:cs="Arial"/>
          <w:lang w:val="sr-Cyrl-RS" w:eastAsia="sr-Latn-CS"/>
        </w:rPr>
        <w:t xml:space="preserve"> </w:t>
      </w:r>
      <w:r w:rsidRPr="00036096">
        <w:rPr>
          <w:rFonts w:ascii="Arial" w:hAnsi="Arial" w:cs="Arial"/>
          <w:lang w:eastAsia="sr-Latn-CS"/>
        </w:rPr>
        <w:t>б</w:t>
      </w:r>
      <w:r w:rsidRPr="00036096">
        <w:rPr>
          <w:rFonts w:ascii="Arial" w:hAnsi="Arial" w:cs="Arial"/>
          <w:spacing w:val="-2"/>
          <w:lang w:eastAsia="sr-Latn-CS"/>
        </w:rPr>
        <w:t>л</w:t>
      </w:r>
      <w:r w:rsidRPr="00036096">
        <w:rPr>
          <w:rFonts w:ascii="Arial" w:hAnsi="Arial" w:cs="Arial"/>
          <w:lang w:eastAsia="sr-Latn-CS"/>
        </w:rPr>
        <w:t>анко</w:t>
      </w:r>
      <w:r w:rsidRPr="00036096">
        <w:rPr>
          <w:rFonts w:ascii="Arial" w:hAnsi="Arial" w:cs="Arial"/>
          <w:lang w:val="sr-Cyrl-RS" w:eastAsia="sr-Latn-CS"/>
        </w:rPr>
        <w:t xml:space="preserve"> </w:t>
      </w:r>
      <w:r w:rsidRPr="00036096">
        <w:rPr>
          <w:rFonts w:ascii="Arial" w:hAnsi="Arial" w:cs="Arial"/>
          <w:lang w:eastAsia="sr-Latn-CS"/>
        </w:rPr>
        <w:t>сопст</w:t>
      </w:r>
      <w:r w:rsidRPr="00036096">
        <w:rPr>
          <w:rFonts w:ascii="Arial" w:hAnsi="Arial" w:cs="Arial"/>
          <w:spacing w:val="-1"/>
          <w:lang w:eastAsia="sr-Latn-CS"/>
        </w:rPr>
        <w:t>в</w:t>
      </w:r>
      <w:r w:rsidRPr="00036096">
        <w:rPr>
          <w:rFonts w:ascii="Arial" w:hAnsi="Arial" w:cs="Arial"/>
          <w:lang w:eastAsia="sr-Latn-CS"/>
        </w:rPr>
        <w:t>ену</w:t>
      </w:r>
      <w:r w:rsidRPr="00036096">
        <w:rPr>
          <w:rFonts w:ascii="Arial" w:hAnsi="Arial" w:cs="Arial"/>
          <w:lang w:val="sr-Cyrl-RS" w:eastAsia="sr-Latn-CS"/>
        </w:rPr>
        <w:t xml:space="preserve"> </w:t>
      </w:r>
      <w:r w:rsidRPr="00036096">
        <w:rPr>
          <w:rFonts w:ascii="Arial" w:hAnsi="Arial" w:cs="Arial"/>
          <w:spacing w:val="1"/>
          <w:lang w:eastAsia="sr-Latn-CS"/>
        </w:rPr>
        <w:t>(</w:t>
      </w:r>
      <w:r w:rsidRPr="00036096">
        <w:rPr>
          <w:rFonts w:ascii="Arial" w:hAnsi="Arial" w:cs="Arial"/>
          <w:lang w:eastAsia="sr-Latn-CS"/>
        </w:rPr>
        <w:t>сол</w:t>
      </w:r>
      <w:r w:rsidRPr="00036096">
        <w:rPr>
          <w:rFonts w:ascii="Arial" w:hAnsi="Arial" w:cs="Arial"/>
          <w:spacing w:val="-2"/>
          <w:lang w:eastAsia="sr-Latn-CS"/>
        </w:rPr>
        <w:t>о</w:t>
      </w:r>
      <w:r w:rsidRPr="00036096">
        <w:rPr>
          <w:rFonts w:ascii="Arial" w:hAnsi="Arial" w:cs="Arial"/>
          <w:lang w:eastAsia="sr-Latn-CS"/>
        </w:rPr>
        <w:t>)</w:t>
      </w:r>
      <w:r w:rsidRPr="00036096">
        <w:rPr>
          <w:rFonts w:ascii="Arial" w:hAnsi="Arial" w:cs="Arial"/>
          <w:lang w:val="sr-Cyrl-RS" w:eastAsia="sr-Latn-CS"/>
        </w:rPr>
        <w:t xml:space="preserve"> </w:t>
      </w:r>
      <w:r w:rsidRPr="00036096">
        <w:rPr>
          <w:rFonts w:ascii="Arial" w:hAnsi="Arial" w:cs="Arial"/>
          <w:lang w:eastAsia="sr-Latn-CS"/>
        </w:rPr>
        <w:t>ме</w:t>
      </w:r>
      <w:r w:rsidRPr="00036096">
        <w:rPr>
          <w:rFonts w:ascii="Arial" w:hAnsi="Arial" w:cs="Arial"/>
          <w:spacing w:val="-1"/>
          <w:lang w:eastAsia="sr-Latn-CS"/>
        </w:rPr>
        <w:t>н</w:t>
      </w:r>
      <w:r w:rsidRPr="00036096">
        <w:rPr>
          <w:rFonts w:ascii="Arial" w:hAnsi="Arial" w:cs="Arial"/>
          <w:lang w:eastAsia="sr-Latn-CS"/>
        </w:rPr>
        <w:t>и</w:t>
      </w:r>
      <w:r w:rsidRPr="00036096">
        <w:rPr>
          <w:rFonts w:ascii="Arial" w:hAnsi="Arial" w:cs="Arial"/>
          <w:spacing w:val="-1"/>
          <w:lang w:eastAsia="sr-Latn-CS"/>
        </w:rPr>
        <w:t>ц</w:t>
      </w:r>
      <w:r w:rsidRPr="00036096">
        <w:rPr>
          <w:rFonts w:ascii="Arial" w:hAnsi="Arial" w:cs="Arial"/>
          <w:spacing w:val="-2"/>
          <w:lang w:eastAsia="sr-Latn-CS"/>
        </w:rPr>
        <w:t>у</w:t>
      </w:r>
      <w:r w:rsidRPr="00036096">
        <w:rPr>
          <w:rFonts w:ascii="Arial" w:hAnsi="Arial" w:cs="Arial"/>
          <w:lang w:eastAsia="sr-Latn-CS"/>
        </w:rPr>
        <w:t>,</w:t>
      </w:r>
      <w:r w:rsidRPr="00036096">
        <w:rPr>
          <w:lang w:eastAsia="sr-Latn-CS"/>
        </w:rPr>
        <w:t xml:space="preserve"> сер</w:t>
      </w:r>
      <w:r w:rsidRPr="00036096">
        <w:rPr>
          <w:spacing w:val="-3"/>
          <w:lang w:eastAsia="sr-Latn-CS"/>
        </w:rPr>
        <w:t>и</w:t>
      </w:r>
      <w:r w:rsidRPr="00036096">
        <w:rPr>
          <w:spacing w:val="1"/>
          <w:lang w:eastAsia="sr-Latn-CS"/>
        </w:rPr>
        <w:t>ј</w:t>
      </w:r>
      <w:r w:rsidRPr="00036096">
        <w:rPr>
          <w:lang w:eastAsia="sr-Latn-CS"/>
        </w:rPr>
        <w:t>с</w:t>
      </w:r>
      <w:r w:rsidRPr="00036096">
        <w:rPr>
          <w:spacing w:val="1"/>
          <w:lang w:eastAsia="sr-Latn-CS"/>
        </w:rPr>
        <w:t>к</w:t>
      </w:r>
      <w:r w:rsidRPr="00036096">
        <w:rPr>
          <w:lang w:eastAsia="sr-Latn-CS"/>
        </w:rPr>
        <w:t xml:space="preserve">и </w:t>
      </w:r>
      <w:r w:rsidRPr="00036096">
        <w:rPr>
          <w:spacing w:val="-2"/>
          <w:lang w:eastAsia="sr-Latn-CS"/>
        </w:rPr>
        <w:t>б</w:t>
      </w:r>
      <w:r w:rsidRPr="00036096">
        <w:rPr>
          <w:lang w:eastAsia="sr-Latn-CS"/>
        </w:rPr>
        <w:t>р</w:t>
      </w:r>
      <w:r w:rsidRPr="00036096">
        <w:rPr>
          <w:spacing w:val="-2"/>
          <w:lang w:eastAsia="sr-Latn-CS"/>
        </w:rPr>
        <w:t>о</w:t>
      </w:r>
      <w:r w:rsidRPr="00036096">
        <w:rPr>
          <w:spacing w:val="1"/>
          <w:lang w:eastAsia="sr-Latn-CS"/>
        </w:rPr>
        <w:t>ј</w:t>
      </w:r>
      <w:r w:rsidRPr="00036096">
        <w:rPr>
          <w:lang w:eastAsia="sr-Latn-CS"/>
        </w:rPr>
        <w:t>:</w:t>
      </w:r>
    </w:p>
    <w:p w14:paraId="37ECD62F" w14:textId="77777777" w:rsidR="00DA0EC2" w:rsidRPr="00036096" w:rsidRDefault="00DA0EC2" w:rsidP="00787C2B">
      <w:pPr>
        <w:tabs>
          <w:tab w:val="left" w:pos="6540"/>
        </w:tabs>
        <w:autoSpaceDE w:val="0"/>
        <w:autoSpaceDN w:val="0"/>
        <w:adjustRightInd w:val="0"/>
        <w:spacing w:before="1" w:line="240" w:lineRule="auto"/>
        <w:ind w:left="2769" w:right="-20"/>
        <w:rPr>
          <w:rFonts w:ascii="Arial" w:hAnsi="Arial" w:cs="Arial"/>
          <w:b/>
          <w:bCs/>
          <w:u w:val="single"/>
          <w:lang w:val="sr-Cyrl-RS" w:eastAsia="sr-Latn-CS"/>
        </w:rPr>
      </w:pPr>
      <w:r w:rsidRPr="00036096">
        <w:rPr>
          <w:rFonts w:ascii="Arial" w:hAnsi="Arial" w:cs="Arial"/>
          <w:b/>
          <w:bCs/>
          <w:lang w:eastAsia="sr-Latn-CS"/>
        </w:rPr>
        <w:t>I</w:t>
      </w:r>
      <w:r w:rsidRPr="00036096">
        <w:rPr>
          <w:rFonts w:ascii="Arial" w:hAnsi="Arial" w:cs="Arial"/>
          <w:b/>
          <w:bCs/>
          <w:u w:val="single"/>
          <w:lang w:eastAsia="sr-Latn-CS"/>
        </w:rPr>
        <w:tab/>
      </w:r>
    </w:p>
    <w:p w14:paraId="13E19FC5" w14:textId="4D5AB429" w:rsidR="00DA0EC2" w:rsidRPr="00036096" w:rsidRDefault="00DA0EC2" w:rsidP="00787C2B">
      <w:pPr>
        <w:autoSpaceDE w:val="0"/>
        <w:autoSpaceDN w:val="0"/>
        <w:adjustRightInd w:val="0"/>
        <w:spacing w:after="0" w:line="240" w:lineRule="auto"/>
        <w:ind w:right="-20" w:firstLine="839"/>
        <w:jc w:val="both"/>
        <w:rPr>
          <w:rFonts w:ascii="Arial" w:hAnsi="Arial" w:cs="Arial"/>
          <w:lang w:eastAsia="sr-Latn-CS"/>
        </w:rPr>
      </w:pPr>
      <w:r w:rsidRPr="00036096">
        <w:rPr>
          <w:rFonts w:ascii="Arial" w:hAnsi="Arial" w:cs="Arial"/>
          <w:spacing w:val="-1"/>
          <w:lang w:eastAsia="sr-Latn-CS"/>
        </w:rPr>
        <w:t>Ов</w:t>
      </w:r>
      <w:r w:rsidRPr="00036096">
        <w:rPr>
          <w:rFonts w:ascii="Arial" w:hAnsi="Arial" w:cs="Arial"/>
          <w:lang w:eastAsia="sr-Latn-CS"/>
        </w:rPr>
        <w:t>ла</w:t>
      </w:r>
      <w:r w:rsidRPr="00036096">
        <w:rPr>
          <w:rFonts w:ascii="Arial" w:hAnsi="Arial" w:cs="Arial"/>
          <w:spacing w:val="1"/>
          <w:lang w:eastAsia="sr-Latn-CS"/>
        </w:rPr>
        <w:t>ш</w:t>
      </w:r>
      <w:r w:rsidRPr="00036096">
        <w:rPr>
          <w:rFonts w:ascii="Arial" w:hAnsi="Arial" w:cs="Arial"/>
          <w:lang w:eastAsia="sr-Latn-CS"/>
        </w:rPr>
        <w:t>ћ</w:t>
      </w:r>
      <w:r w:rsidRPr="00036096">
        <w:rPr>
          <w:rFonts w:ascii="Arial" w:hAnsi="Arial" w:cs="Arial"/>
          <w:spacing w:val="-2"/>
          <w:lang w:eastAsia="sr-Latn-CS"/>
        </w:rPr>
        <w:t>у</w:t>
      </w:r>
      <w:r w:rsidRPr="00036096">
        <w:rPr>
          <w:rFonts w:ascii="Arial" w:hAnsi="Arial" w:cs="Arial"/>
          <w:spacing w:val="1"/>
          <w:lang w:eastAsia="sr-Latn-CS"/>
        </w:rPr>
        <w:t>ј</w:t>
      </w:r>
      <w:r w:rsidRPr="00036096">
        <w:rPr>
          <w:rFonts w:ascii="Arial" w:hAnsi="Arial" w:cs="Arial"/>
          <w:lang w:eastAsia="sr-Latn-CS"/>
        </w:rPr>
        <w:t xml:space="preserve">емо  </w:t>
      </w:r>
      <w:r w:rsidRPr="00036096">
        <w:rPr>
          <w:rFonts w:ascii="Arial" w:hAnsi="Arial" w:cs="Arial"/>
          <w:spacing w:val="-1"/>
          <w:lang w:eastAsia="sr-Latn-CS"/>
        </w:rPr>
        <w:t>В</w:t>
      </w:r>
      <w:r w:rsidRPr="00036096">
        <w:rPr>
          <w:rFonts w:ascii="Arial" w:hAnsi="Arial" w:cs="Arial"/>
          <w:lang w:eastAsia="sr-Latn-CS"/>
        </w:rPr>
        <w:t xml:space="preserve">ас  као  </w:t>
      </w:r>
      <w:r w:rsidRPr="00036096">
        <w:rPr>
          <w:rFonts w:ascii="Arial" w:hAnsi="Arial" w:cs="Arial"/>
          <w:spacing w:val="-1"/>
          <w:lang w:eastAsia="sr-Latn-CS"/>
        </w:rPr>
        <w:t>П</w:t>
      </w:r>
      <w:r w:rsidRPr="00036096">
        <w:rPr>
          <w:rFonts w:ascii="Arial" w:hAnsi="Arial" w:cs="Arial"/>
          <w:lang w:eastAsia="sr-Latn-CS"/>
        </w:rPr>
        <w:t>о</w:t>
      </w:r>
      <w:r w:rsidRPr="00036096">
        <w:rPr>
          <w:rFonts w:ascii="Arial" w:hAnsi="Arial" w:cs="Arial"/>
          <w:spacing w:val="-1"/>
          <w:lang w:eastAsia="sr-Latn-CS"/>
        </w:rPr>
        <w:t>в</w:t>
      </w:r>
      <w:r w:rsidRPr="00036096">
        <w:rPr>
          <w:rFonts w:ascii="Arial" w:hAnsi="Arial" w:cs="Arial"/>
          <w:lang w:eastAsia="sr-Latn-CS"/>
        </w:rPr>
        <w:t>ерио</w:t>
      </w:r>
      <w:r w:rsidRPr="00036096">
        <w:rPr>
          <w:rFonts w:ascii="Arial" w:hAnsi="Arial" w:cs="Arial"/>
          <w:spacing w:val="-1"/>
          <w:lang w:eastAsia="sr-Latn-CS"/>
        </w:rPr>
        <w:t>ц</w:t>
      </w:r>
      <w:r w:rsidRPr="00036096">
        <w:rPr>
          <w:rFonts w:ascii="Arial" w:hAnsi="Arial" w:cs="Arial"/>
          <w:lang w:eastAsia="sr-Latn-CS"/>
        </w:rPr>
        <w:t>а  да  ме</w:t>
      </w:r>
      <w:r w:rsidRPr="00036096">
        <w:rPr>
          <w:rFonts w:ascii="Arial" w:hAnsi="Arial" w:cs="Arial"/>
          <w:spacing w:val="-1"/>
          <w:lang w:eastAsia="sr-Latn-CS"/>
        </w:rPr>
        <w:t>н</w:t>
      </w:r>
      <w:r w:rsidRPr="00036096">
        <w:rPr>
          <w:rFonts w:ascii="Arial" w:hAnsi="Arial" w:cs="Arial"/>
          <w:lang w:eastAsia="sr-Latn-CS"/>
        </w:rPr>
        <w:t>и</w:t>
      </w:r>
      <w:r w:rsidRPr="00036096">
        <w:rPr>
          <w:rFonts w:ascii="Arial" w:hAnsi="Arial" w:cs="Arial"/>
          <w:spacing w:val="-1"/>
          <w:lang w:eastAsia="sr-Latn-CS"/>
        </w:rPr>
        <w:t>ц</w:t>
      </w:r>
      <w:r w:rsidRPr="00036096">
        <w:rPr>
          <w:rFonts w:ascii="Arial" w:hAnsi="Arial" w:cs="Arial"/>
          <w:spacing w:val="-2"/>
          <w:lang w:eastAsia="sr-Latn-CS"/>
        </w:rPr>
        <w:t>у</w:t>
      </w:r>
      <w:r w:rsidRPr="00036096">
        <w:rPr>
          <w:rFonts w:ascii="Arial" w:hAnsi="Arial" w:cs="Arial"/>
          <w:lang w:eastAsia="sr-Latn-CS"/>
        </w:rPr>
        <w:t>,  д</w:t>
      </w:r>
      <w:r w:rsidRPr="00036096">
        <w:rPr>
          <w:rFonts w:ascii="Arial" w:hAnsi="Arial" w:cs="Arial"/>
          <w:spacing w:val="1"/>
          <w:lang w:eastAsia="sr-Latn-CS"/>
        </w:rPr>
        <w:t>а</w:t>
      </w:r>
      <w:r w:rsidRPr="00036096">
        <w:rPr>
          <w:rFonts w:ascii="Arial" w:hAnsi="Arial" w:cs="Arial"/>
          <w:lang w:eastAsia="sr-Latn-CS"/>
        </w:rPr>
        <w:t>ту  као  сред</w:t>
      </w:r>
      <w:r w:rsidRPr="00036096">
        <w:rPr>
          <w:rFonts w:ascii="Arial" w:hAnsi="Arial" w:cs="Arial"/>
          <w:spacing w:val="1"/>
          <w:lang w:eastAsia="sr-Latn-CS"/>
        </w:rPr>
        <w:t>с</w:t>
      </w:r>
      <w:r w:rsidRPr="00036096">
        <w:rPr>
          <w:rFonts w:ascii="Arial" w:hAnsi="Arial" w:cs="Arial"/>
          <w:lang w:eastAsia="sr-Latn-CS"/>
        </w:rPr>
        <w:t>т</w:t>
      </w:r>
      <w:r w:rsidRPr="00036096">
        <w:rPr>
          <w:rFonts w:ascii="Arial" w:hAnsi="Arial" w:cs="Arial"/>
          <w:spacing w:val="-2"/>
          <w:lang w:eastAsia="sr-Latn-CS"/>
        </w:rPr>
        <w:t>в</w:t>
      </w:r>
      <w:r w:rsidRPr="00036096">
        <w:rPr>
          <w:rFonts w:ascii="Arial" w:hAnsi="Arial" w:cs="Arial"/>
          <w:lang w:eastAsia="sr-Latn-CS"/>
        </w:rPr>
        <w:t xml:space="preserve">о  </w:t>
      </w:r>
      <w:r w:rsidRPr="00036096">
        <w:rPr>
          <w:rFonts w:ascii="Arial" w:hAnsi="Arial" w:cs="Arial"/>
          <w:spacing w:val="1"/>
          <w:lang w:eastAsia="sr-Latn-CS"/>
        </w:rPr>
        <w:t>ф</w:t>
      </w:r>
      <w:r w:rsidRPr="00036096">
        <w:rPr>
          <w:rFonts w:ascii="Arial" w:hAnsi="Arial" w:cs="Arial"/>
          <w:lang w:eastAsia="sr-Latn-CS"/>
        </w:rPr>
        <w:t>и</w:t>
      </w:r>
      <w:r w:rsidRPr="00036096">
        <w:rPr>
          <w:rFonts w:ascii="Arial" w:hAnsi="Arial" w:cs="Arial"/>
          <w:spacing w:val="-1"/>
          <w:lang w:eastAsia="sr-Latn-CS"/>
        </w:rPr>
        <w:t>н</w:t>
      </w:r>
      <w:r w:rsidRPr="00036096">
        <w:rPr>
          <w:rFonts w:ascii="Arial" w:hAnsi="Arial" w:cs="Arial"/>
          <w:lang w:eastAsia="sr-Latn-CS"/>
        </w:rPr>
        <w:t>анс</w:t>
      </w:r>
      <w:r w:rsidRPr="00036096">
        <w:rPr>
          <w:rFonts w:ascii="Arial" w:hAnsi="Arial" w:cs="Arial"/>
          <w:spacing w:val="-3"/>
          <w:lang w:eastAsia="sr-Latn-CS"/>
        </w:rPr>
        <w:t>и</w:t>
      </w:r>
      <w:r w:rsidRPr="00036096">
        <w:rPr>
          <w:rFonts w:ascii="Arial" w:hAnsi="Arial" w:cs="Arial"/>
          <w:spacing w:val="1"/>
          <w:lang w:eastAsia="sr-Latn-CS"/>
        </w:rPr>
        <w:t>ј</w:t>
      </w:r>
      <w:r w:rsidRPr="00036096">
        <w:rPr>
          <w:rFonts w:ascii="Arial" w:hAnsi="Arial" w:cs="Arial"/>
          <w:lang w:eastAsia="sr-Latn-CS"/>
        </w:rPr>
        <w:t>с</w:t>
      </w:r>
      <w:r w:rsidRPr="00036096">
        <w:rPr>
          <w:rFonts w:ascii="Arial" w:hAnsi="Arial" w:cs="Arial"/>
          <w:spacing w:val="1"/>
          <w:lang w:eastAsia="sr-Latn-CS"/>
        </w:rPr>
        <w:t>к</w:t>
      </w:r>
      <w:r w:rsidRPr="00036096">
        <w:rPr>
          <w:rFonts w:ascii="Arial" w:hAnsi="Arial" w:cs="Arial"/>
          <w:spacing w:val="-2"/>
          <w:lang w:eastAsia="sr-Latn-CS"/>
        </w:rPr>
        <w:t>о</w:t>
      </w:r>
      <w:r w:rsidRPr="00036096">
        <w:rPr>
          <w:rFonts w:ascii="Arial" w:hAnsi="Arial" w:cs="Arial"/>
          <w:lang w:eastAsia="sr-Latn-CS"/>
        </w:rPr>
        <w:t>г об</w:t>
      </w:r>
      <w:r w:rsidRPr="00036096">
        <w:rPr>
          <w:rFonts w:ascii="Arial" w:hAnsi="Arial" w:cs="Arial"/>
          <w:spacing w:val="1"/>
          <w:lang w:eastAsia="sr-Latn-CS"/>
        </w:rPr>
        <w:t>е</w:t>
      </w:r>
      <w:r w:rsidRPr="00036096">
        <w:rPr>
          <w:rFonts w:ascii="Arial" w:hAnsi="Arial" w:cs="Arial"/>
          <w:spacing w:val="-1"/>
          <w:lang w:eastAsia="sr-Latn-CS"/>
        </w:rPr>
        <w:t>з</w:t>
      </w:r>
      <w:r w:rsidRPr="00036096">
        <w:rPr>
          <w:rFonts w:ascii="Arial" w:hAnsi="Arial" w:cs="Arial"/>
          <w:lang w:eastAsia="sr-Latn-CS"/>
        </w:rPr>
        <w:t>б</w:t>
      </w:r>
      <w:r w:rsidRPr="00036096">
        <w:rPr>
          <w:rFonts w:ascii="Arial" w:hAnsi="Arial" w:cs="Arial"/>
          <w:spacing w:val="1"/>
          <w:lang w:eastAsia="sr-Latn-CS"/>
        </w:rPr>
        <w:t>е</w:t>
      </w:r>
      <w:r w:rsidRPr="00036096">
        <w:rPr>
          <w:rFonts w:ascii="Arial" w:hAnsi="Arial" w:cs="Arial"/>
          <w:spacing w:val="-1"/>
          <w:lang w:eastAsia="sr-Latn-CS"/>
        </w:rPr>
        <w:t>ђ</w:t>
      </w:r>
      <w:r w:rsidRPr="00036096">
        <w:rPr>
          <w:rFonts w:ascii="Arial" w:hAnsi="Arial" w:cs="Arial"/>
          <w:spacing w:val="-2"/>
          <w:lang w:eastAsia="sr-Latn-CS"/>
        </w:rPr>
        <w:t>е</w:t>
      </w:r>
      <w:r w:rsidRPr="00036096">
        <w:rPr>
          <w:rFonts w:ascii="Arial" w:hAnsi="Arial" w:cs="Arial"/>
          <w:spacing w:val="1"/>
          <w:lang w:eastAsia="sr-Latn-CS"/>
        </w:rPr>
        <w:t>њ</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b/>
          <w:spacing w:val="-1"/>
          <w:lang w:eastAsia="sr-Latn-CS"/>
        </w:rPr>
        <w:t>з</w:t>
      </w:r>
      <w:r w:rsidRPr="00036096">
        <w:rPr>
          <w:rFonts w:ascii="Arial" w:hAnsi="Arial" w:cs="Arial"/>
          <w:b/>
          <w:lang w:eastAsia="sr-Latn-CS"/>
        </w:rPr>
        <w:t>а</w:t>
      </w:r>
      <w:r w:rsidRPr="00036096">
        <w:rPr>
          <w:rFonts w:ascii="Arial" w:hAnsi="Arial" w:cs="Arial"/>
          <w:b/>
          <w:lang w:val="sr-Cyrl-RS" w:eastAsia="sr-Latn-CS"/>
        </w:rPr>
        <w:t xml:space="preserve"> </w:t>
      </w:r>
      <w:r w:rsidRPr="00036096">
        <w:rPr>
          <w:rFonts w:ascii="Arial" w:hAnsi="Arial" w:cs="Arial"/>
          <w:b/>
          <w:lang w:eastAsia="sr-Latn-CS"/>
        </w:rPr>
        <w:t>о</w:t>
      </w:r>
      <w:r w:rsidRPr="00036096">
        <w:rPr>
          <w:rFonts w:ascii="Arial" w:hAnsi="Arial" w:cs="Arial"/>
          <w:b/>
          <w:spacing w:val="-1"/>
          <w:lang w:eastAsia="sr-Latn-CS"/>
        </w:rPr>
        <w:t>з</w:t>
      </w:r>
      <w:r w:rsidRPr="00036096">
        <w:rPr>
          <w:rFonts w:ascii="Arial" w:hAnsi="Arial" w:cs="Arial"/>
          <w:b/>
          <w:lang w:eastAsia="sr-Latn-CS"/>
        </w:rPr>
        <w:t>биљн</w:t>
      </w:r>
      <w:r w:rsidRPr="00036096">
        <w:rPr>
          <w:rFonts w:ascii="Arial" w:hAnsi="Arial" w:cs="Arial"/>
          <w:b/>
          <w:spacing w:val="-3"/>
          <w:lang w:eastAsia="sr-Latn-CS"/>
        </w:rPr>
        <w:t>о</w:t>
      </w:r>
      <w:r w:rsidRPr="00036096">
        <w:rPr>
          <w:rFonts w:ascii="Arial" w:hAnsi="Arial" w:cs="Arial"/>
          <w:b/>
          <w:lang w:eastAsia="sr-Latn-CS"/>
        </w:rPr>
        <w:t>ст</w:t>
      </w:r>
      <w:r w:rsidRPr="00036096">
        <w:rPr>
          <w:rFonts w:ascii="Arial" w:hAnsi="Arial" w:cs="Arial"/>
          <w:b/>
          <w:lang w:val="sr-Cyrl-RS" w:eastAsia="sr-Latn-CS"/>
        </w:rPr>
        <w:t xml:space="preserve"> </w:t>
      </w:r>
      <w:r w:rsidRPr="00036096">
        <w:rPr>
          <w:rFonts w:ascii="Arial" w:hAnsi="Arial" w:cs="Arial"/>
          <w:b/>
          <w:lang w:eastAsia="sr-Latn-CS"/>
        </w:rPr>
        <w:t>по</w:t>
      </w:r>
      <w:r w:rsidRPr="00036096">
        <w:rPr>
          <w:rFonts w:ascii="Arial" w:hAnsi="Arial" w:cs="Arial"/>
          <w:b/>
          <w:spacing w:val="-1"/>
          <w:lang w:eastAsia="sr-Latn-CS"/>
        </w:rPr>
        <w:t>н</w:t>
      </w:r>
      <w:r w:rsidRPr="00036096">
        <w:rPr>
          <w:rFonts w:ascii="Arial" w:hAnsi="Arial" w:cs="Arial"/>
          <w:b/>
          <w:spacing w:val="-2"/>
          <w:lang w:eastAsia="sr-Latn-CS"/>
        </w:rPr>
        <w:t>у</w:t>
      </w:r>
      <w:r w:rsidRPr="00036096">
        <w:rPr>
          <w:rFonts w:ascii="Arial" w:hAnsi="Arial" w:cs="Arial"/>
          <w:b/>
          <w:lang w:eastAsia="sr-Latn-CS"/>
        </w:rPr>
        <w:t>д</w:t>
      </w:r>
      <w:r w:rsidRPr="00036096">
        <w:rPr>
          <w:rFonts w:ascii="Arial" w:hAnsi="Arial" w:cs="Arial"/>
          <w:b/>
          <w:spacing w:val="1"/>
          <w:lang w:eastAsia="sr-Latn-CS"/>
        </w:rPr>
        <w:t>е</w:t>
      </w:r>
      <w:r w:rsidRPr="00036096">
        <w:rPr>
          <w:rFonts w:ascii="Arial" w:hAnsi="Arial" w:cs="Arial"/>
          <w:lang w:eastAsia="sr-Latn-CS"/>
        </w:rPr>
        <w:t>,</w:t>
      </w:r>
      <w:r w:rsidRPr="00036096">
        <w:rPr>
          <w:rFonts w:ascii="Arial" w:hAnsi="Arial" w:cs="Arial"/>
          <w:lang w:val="sr-Cyrl-RS" w:eastAsia="sr-Latn-CS"/>
        </w:rPr>
        <w:t xml:space="preserve"> </w:t>
      </w:r>
      <w:r w:rsidRPr="00036096">
        <w:rPr>
          <w:rFonts w:ascii="Arial" w:hAnsi="Arial" w:cs="Arial"/>
          <w:lang w:eastAsia="sr-Latn-CS"/>
        </w:rPr>
        <w:t>мож</w:t>
      </w:r>
      <w:r w:rsidRPr="00036096">
        <w:rPr>
          <w:rFonts w:ascii="Arial" w:hAnsi="Arial" w:cs="Arial"/>
          <w:spacing w:val="1"/>
          <w:lang w:eastAsia="sr-Latn-CS"/>
        </w:rPr>
        <w:t>е</w:t>
      </w:r>
      <w:r w:rsidRPr="00036096">
        <w:rPr>
          <w:rFonts w:ascii="Arial" w:hAnsi="Arial" w:cs="Arial"/>
          <w:lang w:eastAsia="sr-Latn-CS"/>
        </w:rPr>
        <w:t>те</w:t>
      </w:r>
      <w:r w:rsidRPr="00036096">
        <w:rPr>
          <w:rFonts w:ascii="Arial" w:hAnsi="Arial" w:cs="Arial"/>
          <w:lang w:val="sr-Cyrl-RS" w:eastAsia="sr-Latn-CS"/>
        </w:rPr>
        <w:t xml:space="preserve"> </w:t>
      </w:r>
      <w:r w:rsidRPr="00036096">
        <w:rPr>
          <w:rFonts w:ascii="Arial" w:hAnsi="Arial" w:cs="Arial"/>
          <w:lang w:eastAsia="sr-Latn-CS"/>
        </w:rPr>
        <w:t>по</w:t>
      </w:r>
      <w:r w:rsidRPr="00036096">
        <w:rPr>
          <w:rFonts w:ascii="Arial" w:hAnsi="Arial" w:cs="Arial"/>
          <w:spacing w:val="-1"/>
          <w:lang w:eastAsia="sr-Latn-CS"/>
        </w:rPr>
        <w:t>п</w:t>
      </w:r>
      <w:r w:rsidRPr="00036096">
        <w:rPr>
          <w:rFonts w:ascii="Arial" w:hAnsi="Arial" w:cs="Arial"/>
          <w:spacing w:val="-2"/>
          <w:lang w:eastAsia="sr-Latn-CS"/>
        </w:rPr>
        <w:t>у</w:t>
      </w:r>
      <w:r w:rsidRPr="00036096">
        <w:rPr>
          <w:rFonts w:ascii="Arial" w:hAnsi="Arial" w:cs="Arial"/>
          <w:lang w:eastAsia="sr-Latn-CS"/>
        </w:rPr>
        <w:t>н</w:t>
      </w:r>
      <w:r w:rsidRPr="00036096">
        <w:rPr>
          <w:rFonts w:ascii="Arial" w:hAnsi="Arial" w:cs="Arial"/>
          <w:spacing w:val="-1"/>
          <w:lang w:eastAsia="sr-Latn-CS"/>
        </w:rPr>
        <w:t>и</w:t>
      </w:r>
      <w:r w:rsidRPr="00036096">
        <w:rPr>
          <w:rFonts w:ascii="Arial" w:hAnsi="Arial" w:cs="Arial"/>
          <w:lang w:eastAsia="sr-Latn-CS"/>
        </w:rPr>
        <w:t>ти</w:t>
      </w:r>
      <w:r w:rsidRPr="00036096">
        <w:rPr>
          <w:rFonts w:ascii="Arial" w:hAnsi="Arial" w:cs="Arial"/>
          <w:lang w:val="sr-Cyrl-RS" w:eastAsia="sr-Latn-CS"/>
        </w:rPr>
        <w:t xml:space="preserve"> </w:t>
      </w:r>
      <w:r w:rsidRPr="00036096">
        <w:rPr>
          <w:rFonts w:ascii="Arial" w:hAnsi="Arial" w:cs="Arial"/>
          <w:lang w:eastAsia="sr-Latn-CS"/>
        </w:rPr>
        <w:t>на</w:t>
      </w:r>
      <w:r w:rsidRPr="00036096">
        <w:rPr>
          <w:rFonts w:ascii="Arial" w:hAnsi="Arial" w:cs="Arial"/>
          <w:lang w:val="sr-Cyrl-RS" w:eastAsia="sr-Latn-CS"/>
        </w:rPr>
        <w:t xml:space="preserve"> </w:t>
      </w:r>
      <w:r w:rsidRPr="00036096">
        <w:rPr>
          <w:rFonts w:ascii="Arial" w:hAnsi="Arial" w:cs="Arial"/>
          <w:lang w:eastAsia="sr-Latn-CS"/>
        </w:rPr>
        <w:t>и</w:t>
      </w:r>
      <w:r w:rsidRPr="00036096">
        <w:rPr>
          <w:rFonts w:ascii="Arial" w:hAnsi="Arial" w:cs="Arial"/>
          <w:spacing w:val="-1"/>
          <w:lang w:eastAsia="sr-Latn-CS"/>
        </w:rPr>
        <w:t>з</w:t>
      </w:r>
      <w:r w:rsidRPr="00036096">
        <w:rPr>
          <w:rFonts w:ascii="Arial" w:hAnsi="Arial" w:cs="Arial"/>
          <w:lang w:eastAsia="sr-Latn-CS"/>
        </w:rPr>
        <w:t>нос</w:t>
      </w:r>
      <w:r w:rsidRPr="00036096">
        <w:rPr>
          <w:rFonts w:ascii="Arial" w:hAnsi="Arial" w:cs="Arial"/>
          <w:lang w:val="sr-Cyrl-RS" w:eastAsia="sr-Latn-CS"/>
        </w:rPr>
        <w:t xml:space="preserve"> </w:t>
      </w:r>
      <w:r w:rsidRPr="00036096">
        <w:rPr>
          <w:rFonts w:ascii="Arial" w:hAnsi="Arial" w:cs="Arial"/>
          <w:lang w:eastAsia="sr-Latn-CS"/>
        </w:rPr>
        <w:t>од</w:t>
      </w:r>
      <w:r w:rsidRPr="00036096">
        <w:rPr>
          <w:rFonts w:ascii="Arial" w:hAnsi="Arial" w:cs="Arial"/>
          <w:lang w:val="sr-Cyrl-RS" w:eastAsia="sr-Latn-CS"/>
        </w:rPr>
        <w:t xml:space="preserve"> </w:t>
      </w:r>
      <w:r w:rsidRPr="00036096">
        <w:rPr>
          <w:rFonts w:ascii="Arial" w:hAnsi="Arial" w:cs="Arial"/>
          <w:lang w:eastAsia="sr-Latn-CS"/>
        </w:rPr>
        <w:t>10% од понуђене цене без ПДВ-а која траје док траје важност понуде</w:t>
      </w:r>
      <w:r w:rsidRPr="00036096">
        <w:rPr>
          <w:rFonts w:ascii="Arial" w:hAnsi="Arial" w:cs="Arial"/>
          <w:position w:val="-1"/>
          <w:lang w:eastAsia="sr-Latn-CS"/>
        </w:rPr>
        <w:t>,</w:t>
      </w:r>
      <w:r w:rsidRPr="00036096">
        <w:rPr>
          <w:rFonts w:ascii="Arial" w:hAnsi="Arial" w:cs="Arial"/>
          <w:position w:val="-1"/>
          <w:lang w:val="sr-Cyrl-RS" w:eastAsia="sr-Latn-CS"/>
        </w:rPr>
        <w:t xml:space="preserve"> </w:t>
      </w:r>
      <w:r w:rsidRPr="00036096">
        <w:rPr>
          <w:rFonts w:ascii="Arial" w:hAnsi="Arial" w:cs="Arial"/>
          <w:position w:val="-1"/>
          <w:lang w:eastAsia="sr-Latn-CS"/>
        </w:rPr>
        <w:t>д</w:t>
      </w:r>
      <w:r w:rsidRPr="00036096">
        <w:rPr>
          <w:rFonts w:ascii="Arial" w:hAnsi="Arial" w:cs="Arial"/>
          <w:spacing w:val="1"/>
          <w:position w:val="-1"/>
          <w:lang w:eastAsia="sr-Latn-CS"/>
        </w:rPr>
        <w:t>а</w:t>
      </w:r>
      <w:r w:rsidRPr="00036096">
        <w:rPr>
          <w:rFonts w:ascii="Arial" w:hAnsi="Arial" w:cs="Arial"/>
          <w:position w:val="-1"/>
          <w:lang w:eastAsia="sr-Latn-CS"/>
        </w:rPr>
        <w:t>те</w:t>
      </w:r>
      <w:r w:rsidRPr="00036096">
        <w:rPr>
          <w:rFonts w:ascii="Arial" w:hAnsi="Arial" w:cs="Arial"/>
          <w:position w:val="-1"/>
          <w:lang w:val="sr-Cyrl-RS" w:eastAsia="sr-Latn-CS"/>
        </w:rPr>
        <w:t xml:space="preserve"> </w:t>
      </w:r>
      <w:r w:rsidRPr="00036096">
        <w:rPr>
          <w:rFonts w:ascii="Arial" w:hAnsi="Arial" w:cs="Arial"/>
          <w:position w:val="-1"/>
          <w:lang w:eastAsia="sr-Latn-CS"/>
        </w:rPr>
        <w:t>у</w:t>
      </w:r>
      <w:r w:rsidRPr="00036096">
        <w:rPr>
          <w:rFonts w:ascii="Arial" w:hAnsi="Arial" w:cs="Arial"/>
          <w:position w:val="-1"/>
          <w:lang w:val="sr-Cyrl-RS" w:eastAsia="sr-Latn-CS"/>
        </w:rPr>
        <w:t xml:space="preserve"> </w:t>
      </w:r>
      <w:r w:rsidRPr="00036096">
        <w:rPr>
          <w:rFonts w:ascii="Arial" w:hAnsi="Arial" w:cs="Arial"/>
          <w:position w:val="-1"/>
          <w:lang w:eastAsia="sr-Latn-CS"/>
        </w:rPr>
        <w:t>наш</w:t>
      </w:r>
      <w:r w:rsidRPr="00036096">
        <w:rPr>
          <w:rFonts w:ascii="Arial" w:hAnsi="Arial" w:cs="Arial"/>
          <w:spacing w:val="-2"/>
          <w:position w:val="-1"/>
          <w:lang w:eastAsia="sr-Latn-CS"/>
        </w:rPr>
        <w:t>о</w:t>
      </w:r>
      <w:r w:rsidRPr="00036096">
        <w:rPr>
          <w:rFonts w:ascii="Arial" w:hAnsi="Arial" w:cs="Arial"/>
          <w:position w:val="-1"/>
          <w:lang w:eastAsia="sr-Latn-CS"/>
        </w:rPr>
        <w:t>ј</w:t>
      </w:r>
      <w:r w:rsidRPr="00036096">
        <w:rPr>
          <w:rFonts w:ascii="Arial" w:hAnsi="Arial" w:cs="Arial"/>
          <w:position w:val="-1"/>
          <w:lang w:val="sr-Cyrl-RS" w:eastAsia="sr-Latn-CS"/>
        </w:rPr>
        <w:t xml:space="preserve"> </w:t>
      </w:r>
      <w:r w:rsidRPr="00036096">
        <w:rPr>
          <w:rFonts w:ascii="Arial" w:hAnsi="Arial" w:cs="Arial"/>
          <w:position w:val="-1"/>
          <w:lang w:eastAsia="sr-Latn-CS"/>
        </w:rPr>
        <w:t>п</w:t>
      </w:r>
      <w:r w:rsidRPr="00036096">
        <w:rPr>
          <w:rFonts w:ascii="Arial" w:hAnsi="Arial" w:cs="Arial"/>
          <w:spacing w:val="-3"/>
          <w:position w:val="-1"/>
          <w:lang w:eastAsia="sr-Latn-CS"/>
        </w:rPr>
        <w:t>о</w:t>
      </w:r>
      <w:r w:rsidRPr="00036096">
        <w:rPr>
          <w:rFonts w:ascii="Arial" w:hAnsi="Arial" w:cs="Arial"/>
          <w:position w:val="-1"/>
          <w:lang w:eastAsia="sr-Latn-CS"/>
        </w:rPr>
        <w:t>н</w:t>
      </w:r>
      <w:r w:rsidRPr="00036096">
        <w:rPr>
          <w:rFonts w:ascii="Arial" w:hAnsi="Arial" w:cs="Arial"/>
          <w:spacing w:val="-3"/>
          <w:position w:val="-1"/>
          <w:lang w:eastAsia="sr-Latn-CS"/>
        </w:rPr>
        <w:t>у</w:t>
      </w:r>
      <w:r w:rsidRPr="00036096">
        <w:rPr>
          <w:rFonts w:ascii="Arial" w:hAnsi="Arial" w:cs="Arial"/>
          <w:position w:val="-1"/>
          <w:lang w:eastAsia="sr-Latn-CS"/>
        </w:rPr>
        <w:t>ди</w:t>
      </w:r>
      <w:r w:rsidRPr="00036096">
        <w:rPr>
          <w:rFonts w:ascii="Arial" w:hAnsi="Arial" w:cs="Arial"/>
          <w:position w:val="-1"/>
          <w:lang w:val="sr-Cyrl-RS" w:eastAsia="sr-Latn-CS"/>
        </w:rPr>
        <w:t xml:space="preserve"> </w:t>
      </w:r>
      <w:r w:rsidRPr="00036096">
        <w:rPr>
          <w:rFonts w:ascii="Arial" w:hAnsi="Arial" w:cs="Arial"/>
          <w:position w:val="-1"/>
          <w:lang w:eastAsia="sr-Latn-CS"/>
        </w:rPr>
        <w:t>од</w:t>
      </w:r>
      <w:r w:rsidRPr="00036096">
        <w:rPr>
          <w:rFonts w:ascii="Arial" w:hAnsi="Arial" w:cs="Arial"/>
          <w:position w:val="-1"/>
          <w:lang w:val="sr-Cyrl-RS" w:eastAsia="sr-Latn-CS"/>
        </w:rPr>
        <w:t xml:space="preserve"> </w:t>
      </w:r>
      <w:r w:rsidRPr="00036096">
        <w:rPr>
          <w:rFonts w:ascii="Arial" w:hAnsi="Arial" w:cs="Arial"/>
          <w:position w:val="-1"/>
          <w:u w:val="single"/>
          <w:lang w:eastAsia="sr-Latn-CS"/>
        </w:rPr>
        <w:t>___________</w:t>
      </w:r>
      <w:r w:rsidRPr="00036096">
        <w:rPr>
          <w:rFonts w:ascii="Arial" w:hAnsi="Arial" w:cs="Arial"/>
          <w:position w:val="-1"/>
          <w:lang w:eastAsia="sr-Latn-CS"/>
        </w:rPr>
        <w:t>.201</w:t>
      </w:r>
      <w:r w:rsidR="00516B57">
        <w:rPr>
          <w:rFonts w:ascii="Arial" w:hAnsi="Arial" w:cs="Arial"/>
          <w:position w:val="-1"/>
          <w:lang w:val="sr-Cyrl-RS" w:eastAsia="sr-Latn-CS"/>
        </w:rPr>
        <w:t>9</w:t>
      </w:r>
      <w:r w:rsidRPr="00036096">
        <w:rPr>
          <w:rFonts w:ascii="Arial" w:hAnsi="Arial" w:cs="Arial"/>
          <w:position w:val="-1"/>
          <w:lang w:eastAsia="sr-Latn-CS"/>
        </w:rPr>
        <w:t>.</w:t>
      </w:r>
      <w:r w:rsidRPr="00036096">
        <w:rPr>
          <w:rFonts w:ascii="Arial" w:hAnsi="Arial" w:cs="Arial"/>
          <w:position w:val="-1"/>
          <w:lang w:val="sr-Cyrl-RS" w:eastAsia="sr-Latn-CS"/>
        </w:rPr>
        <w:t xml:space="preserve"> </w:t>
      </w:r>
      <w:r w:rsidRPr="00036096">
        <w:rPr>
          <w:rFonts w:ascii="Arial" w:hAnsi="Arial" w:cs="Arial"/>
          <w:position w:val="-1"/>
          <w:lang w:eastAsia="sr-Latn-CS"/>
        </w:rPr>
        <w:t>године тј</w:t>
      </w:r>
      <w:r w:rsidRPr="00036096">
        <w:rPr>
          <w:rFonts w:ascii="Arial" w:hAnsi="Arial" w:cs="Arial"/>
          <w:position w:val="-1"/>
          <w:lang w:val="sr-Cyrl-RS" w:eastAsia="sr-Latn-CS"/>
        </w:rPr>
        <w:t>.</w:t>
      </w:r>
      <w:r w:rsidRPr="00036096">
        <w:rPr>
          <w:rFonts w:ascii="Arial" w:hAnsi="Arial" w:cs="Arial"/>
          <w:position w:val="-1"/>
          <w:lang w:eastAsia="sr-Latn-CS"/>
        </w:rPr>
        <w:t xml:space="preserve"> на износ</w:t>
      </w:r>
      <w:r w:rsidRPr="00036096">
        <w:rPr>
          <w:rFonts w:ascii="Arial" w:hAnsi="Arial" w:cs="Arial"/>
          <w:position w:val="-1"/>
          <w:lang w:val="sr-Cyrl-RS" w:eastAsia="sr-Latn-CS"/>
        </w:rPr>
        <w:t xml:space="preserve"> </w:t>
      </w:r>
      <w:r w:rsidRPr="00036096">
        <w:rPr>
          <w:rFonts w:ascii="Arial" w:hAnsi="Arial" w:cs="Arial"/>
          <w:position w:val="-1"/>
          <w:lang w:eastAsia="sr-Latn-CS"/>
        </w:rPr>
        <w:t>од</w:t>
      </w:r>
      <w:r w:rsidR="0035587C" w:rsidRPr="00036096">
        <w:rPr>
          <w:rFonts w:ascii="Arial" w:hAnsi="Arial" w:cs="Arial"/>
          <w:position w:val="-1"/>
          <w:lang w:val="sr-Cyrl-RS" w:eastAsia="sr-Latn-CS"/>
        </w:rPr>
        <w:t xml:space="preserve"> </w:t>
      </w:r>
      <w:r w:rsidR="0035587C" w:rsidRPr="00036096">
        <w:rPr>
          <w:rFonts w:ascii="Arial" w:hAnsi="Arial" w:cs="Arial"/>
          <w:position w:val="-1"/>
          <w:lang w:eastAsia="sr-Latn-CS"/>
        </w:rPr>
        <w:t>__________</w:t>
      </w:r>
      <w:r w:rsidR="0035587C" w:rsidRPr="00036096">
        <w:rPr>
          <w:rFonts w:ascii="Arial" w:hAnsi="Arial" w:cs="Arial"/>
          <w:position w:val="-1"/>
          <w:lang w:val="sr-Cyrl-RS" w:eastAsia="sr-Latn-CS"/>
        </w:rPr>
        <w:t>___</w:t>
      </w:r>
      <w:r w:rsidRPr="00036096">
        <w:rPr>
          <w:rFonts w:ascii="Arial" w:hAnsi="Arial" w:cs="Arial"/>
          <w:position w:val="-1"/>
          <w:lang w:val="sr-Cyrl-RS" w:eastAsia="sr-Latn-CS"/>
        </w:rPr>
        <w:t xml:space="preserve"> </w:t>
      </w:r>
      <w:r w:rsidRPr="00036096">
        <w:rPr>
          <w:rFonts w:ascii="Arial" w:hAnsi="Arial" w:cs="Arial"/>
          <w:position w:val="-1"/>
          <w:lang w:eastAsia="sr-Latn-CS"/>
        </w:rPr>
        <w:t xml:space="preserve">динара и словима </w:t>
      </w:r>
      <w:r w:rsidRPr="00036096">
        <w:rPr>
          <w:rFonts w:ascii="Arial" w:hAnsi="Arial" w:cs="Arial"/>
          <w:bCs/>
          <w:spacing w:val="22"/>
          <w:lang w:eastAsia="sr-Latn-CS"/>
        </w:rPr>
        <w:t>(________________________________________)</w:t>
      </w:r>
      <w:r w:rsidRPr="00036096">
        <w:rPr>
          <w:rFonts w:ascii="Arial" w:hAnsi="Arial" w:cs="Arial"/>
          <w:b/>
          <w:bCs/>
          <w:spacing w:val="22"/>
          <w:lang w:val="sr-Cyrl-RS" w:eastAsia="sr-Latn-CS"/>
        </w:rPr>
        <w:t xml:space="preserve"> </w:t>
      </w:r>
      <w:r w:rsidRPr="00036096">
        <w:rPr>
          <w:rFonts w:ascii="Arial" w:hAnsi="Arial" w:cs="Arial"/>
          <w:lang w:eastAsia="sr-Latn-CS"/>
        </w:rPr>
        <w:t>и о</w:t>
      </w:r>
      <w:r w:rsidRPr="00036096">
        <w:rPr>
          <w:rFonts w:ascii="Arial" w:hAnsi="Arial" w:cs="Arial"/>
          <w:spacing w:val="-1"/>
          <w:lang w:eastAsia="sr-Latn-CS"/>
        </w:rPr>
        <w:t>в</w:t>
      </w:r>
      <w:r w:rsidRPr="00036096">
        <w:rPr>
          <w:rFonts w:ascii="Arial" w:hAnsi="Arial" w:cs="Arial"/>
          <w:lang w:eastAsia="sr-Latn-CS"/>
        </w:rPr>
        <w:t>ла</w:t>
      </w:r>
      <w:r w:rsidRPr="00036096">
        <w:rPr>
          <w:rFonts w:ascii="Arial" w:hAnsi="Arial" w:cs="Arial"/>
          <w:spacing w:val="1"/>
          <w:lang w:eastAsia="sr-Latn-CS"/>
        </w:rPr>
        <w:t>ш</w:t>
      </w:r>
      <w:r w:rsidRPr="00036096">
        <w:rPr>
          <w:rFonts w:ascii="Arial" w:hAnsi="Arial" w:cs="Arial"/>
          <w:lang w:eastAsia="sr-Latn-CS"/>
        </w:rPr>
        <w:t>ћ</w:t>
      </w:r>
      <w:r w:rsidRPr="00036096">
        <w:rPr>
          <w:rFonts w:ascii="Arial" w:hAnsi="Arial" w:cs="Arial"/>
          <w:spacing w:val="-5"/>
          <w:lang w:eastAsia="sr-Latn-CS"/>
        </w:rPr>
        <w:t>у</w:t>
      </w:r>
      <w:r w:rsidRPr="00036096">
        <w:rPr>
          <w:rFonts w:ascii="Arial" w:hAnsi="Arial" w:cs="Arial"/>
          <w:spacing w:val="3"/>
          <w:lang w:eastAsia="sr-Latn-CS"/>
        </w:rPr>
        <w:t>ј</w:t>
      </w:r>
      <w:r w:rsidRPr="00036096">
        <w:rPr>
          <w:rFonts w:ascii="Arial" w:hAnsi="Arial" w:cs="Arial"/>
          <w:lang w:eastAsia="sr-Latn-CS"/>
        </w:rPr>
        <w:t xml:space="preserve">емо </w:t>
      </w:r>
      <w:r w:rsidRPr="00036096">
        <w:rPr>
          <w:rFonts w:ascii="Arial" w:hAnsi="Arial" w:cs="Arial"/>
          <w:spacing w:val="-1"/>
          <w:lang w:eastAsia="sr-Latn-CS"/>
        </w:rPr>
        <w:t>В</w:t>
      </w:r>
      <w:r w:rsidRPr="00036096">
        <w:rPr>
          <w:rFonts w:ascii="Arial" w:hAnsi="Arial" w:cs="Arial"/>
          <w:lang w:eastAsia="sr-Latn-CS"/>
        </w:rPr>
        <w:t>ас</w:t>
      </w:r>
      <w:r w:rsidRPr="00036096">
        <w:rPr>
          <w:rFonts w:ascii="Arial" w:hAnsi="Arial" w:cs="Arial"/>
          <w:lang w:val="sr-Cyrl-RS" w:eastAsia="sr-Latn-CS"/>
        </w:rPr>
        <w:t xml:space="preserve"> </w:t>
      </w:r>
      <w:r w:rsidRPr="00036096">
        <w:rPr>
          <w:rFonts w:ascii="Arial" w:hAnsi="Arial" w:cs="Arial"/>
          <w:lang w:eastAsia="sr-Latn-CS"/>
        </w:rPr>
        <w:t>као</w:t>
      </w:r>
      <w:r w:rsidRPr="00036096">
        <w:rPr>
          <w:rFonts w:ascii="Arial" w:hAnsi="Arial" w:cs="Arial"/>
          <w:lang w:val="sr-Cyrl-RS" w:eastAsia="sr-Latn-CS"/>
        </w:rPr>
        <w:t xml:space="preserve"> </w:t>
      </w:r>
      <w:r w:rsidRPr="00036096">
        <w:rPr>
          <w:rFonts w:ascii="Arial" w:hAnsi="Arial" w:cs="Arial"/>
          <w:spacing w:val="-1"/>
          <w:lang w:eastAsia="sr-Latn-CS"/>
        </w:rPr>
        <w:t>П</w:t>
      </w:r>
      <w:r w:rsidRPr="00036096">
        <w:rPr>
          <w:rFonts w:ascii="Arial" w:hAnsi="Arial" w:cs="Arial"/>
          <w:lang w:eastAsia="sr-Latn-CS"/>
        </w:rPr>
        <w:t>о</w:t>
      </w:r>
      <w:r w:rsidRPr="00036096">
        <w:rPr>
          <w:rFonts w:ascii="Arial" w:hAnsi="Arial" w:cs="Arial"/>
          <w:spacing w:val="-1"/>
          <w:lang w:eastAsia="sr-Latn-CS"/>
        </w:rPr>
        <w:t>в</w:t>
      </w:r>
      <w:r w:rsidRPr="00036096">
        <w:rPr>
          <w:rFonts w:ascii="Arial" w:hAnsi="Arial" w:cs="Arial"/>
          <w:lang w:eastAsia="sr-Latn-CS"/>
        </w:rPr>
        <w:t>ерио</w:t>
      </w:r>
      <w:r w:rsidRPr="00036096">
        <w:rPr>
          <w:rFonts w:ascii="Arial" w:hAnsi="Arial" w:cs="Arial"/>
          <w:spacing w:val="-1"/>
          <w:lang w:eastAsia="sr-Latn-CS"/>
        </w:rPr>
        <w:t>ц</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lang w:eastAsia="sr-Latn-CS"/>
        </w:rPr>
        <w:t>да</w:t>
      </w:r>
      <w:r w:rsidRPr="00036096">
        <w:rPr>
          <w:rFonts w:ascii="Arial" w:hAnsi="Arial" w:cs="Arial"/>
          <w:lang w:val="sr-Cyrl-RS" w:eastAsia="sr-Latn-CS"/>
        </w:rPr>
        <w:t xml:space="preserve"> </w:t>
      </w:r>
      <w:r w:rsidRPr="00036096">
        <w:rPr>
          <w:rFonts w:ascii="Arial" w:hAnsi="Arial" w:cs="Arial"/>
          <w:lang w:eastAsia="sr-Latn-CS"/>
        </w:rPr>
        <w:t>б</w:t>
      </w:r>
      <w:r w:rsidRPr="00036096">
        <w:rPr>
          <w:rFonts w:ascii="Arial" w:hAnsi="Arial" w:cs="Arial"/>
          <w:spacing w:val="-2"/>
          <w:lang w:eastAsia="sr-Latn-CS"/>
        </w:rPr>
        <w:t>е</w:t>
      </w:r>
      <w:r w:rsidRPr="00036096">
        <w:rPr>
          <w:rFonts w:ascii="Arial" w:hAnsi="Arial" w:cs="Arial"/>
          <w:spacing w:val="-1"/>
          <w:lang w:eastAsia="sr-Latn-CS"/>
        </w:rPr>
        <w:t>з</w:t>
      </w:r>
      <w:r w:rsidRPr="00036096">
        <w:rPr>
          <w:rFonts w:ascii="Arial" w:hAnsi="Arial" w:cs="Arial"/>
          <w:spacing w:val="-2"/>
          <w:lang w:eastAsia="sr-Latn-CS"/>
        </w:rPr>
        <w:t>у</w:t>
      </w:r>
      <w:r w:rsidRPr="00036096">
        <w:rPr>
          <w:rFonts w:ascii="Arial" w:hAnsi="Arial" w:cs="Arial"/>
          <w:lang w:eastAsia="sr-Latn-CS"/>
        </w:rPr>
        <w:t>слов</w:t>
      </w:r>
      <w:r w:rsidRPr="00036096">
        <w:rPr>
          <w:rFonts w:ascii="Arial" w:hAnsi="Arial" w:cs="Arial"/>
          <w:spacing w:val="-1"/>
          <w:lang w:eastAsia="sr-Latn-CS"/>
        </w:rPr>
        <w:t>н</w:t>
      </w:r>
      <w:r w:rsidRPr="00036096">
        <w:rPr>
          <w:rFonts w:ascii="Arial" w:hAnsi="Arial" w:cs="Arial"/>
          <w:lang w:eastAsia="sr-Latn-CS"/>
        </w:rPr>
        <w:t>о</w:t>
      </w:r>
      <w:r w:rsidRPr="00036096">
        <w:rPr>
          <w:rFonts w:ascii="Arial" w:hAnsi="Arial" w:cs="Arial"/>
          <w:lang w:val="sr-Cyrl-RS" w:eastAsia="sr-Latn-CS"/>
        </w:rPr>
        <w:t xml:space="preserve"> </w:t>
      </w:r>
      <w:r w:rsidRPr="00036096">
        <w:rPr>
          <w:rFonts w:ascii="Arial" w:hAnsi="Arial" w:cs="Arial"/>
          <w:lang w:eastAsia="sr-Latn-CS"/>
        </w:rPr>
        <w:t>и</w:t>
      </w:r>
      <w:r w:rsidRPr="00036096">
        <w:rPr>
          <w:rFonts w:ascii="Arial" w:hAnsi="Arial" w:cs="Arial"/>
          <w:lang w:val="sr-Cyrl-RS" w:eastAsia="sr-Latn-CS"/>
        </w:rPr>
        <w:t xml:space="preserve"> </w:t>
      </w:r>
      <w:r w:rsidRPr="00036096">
        <w:rPr>
          <w:rFonts w:ascii="Arial" w:hAnsi="Arial" w:cs="Arial"/>
          <w:lang w:eastAsia="sr-Latn-CS"/>
        </w:rPr>
        <w:t>нео</w:t>
      </w:r>
      <w:r w:rsidRPr="00036096">
        <w:rPr>
          <w:rFonts w:ascii="Arial" w:hAnsi="Arial" w:cs="Arial"/>
          <w:spacing w:val="-1"/>
          <w:lang w:eastAsia="sr-Latn-CS"/>
        </w:rPr>
        <w:t>п</w:t>
      </w:r>
      <w:r w:rsidRPr="00036096">
        <w:rPr>
          <w:rFonts w:ascii="Arial" w:hAnsi="Arial" w:cs="Arial"/>
          <w:lang w:eastAsia="sr-Latn-CS"/>
        </w:rPr>
        <w:t>о</w:t>
      </w:r>
      <w:r w:rsidRPr="00036096">
        <w:rPr>
          <w:rFonts w:ascii="Arial" w:hAnsi="Arial" w:cs="Arial"/>
          <w:spacing w:val="-1"/>
          <w:lang w:eastAsia="sr-Latn-CS"/>
        </w:rPr>
        <w:t>з</w:t>
      </w:r>
      <w:r w:rsidRPr="00036096">
        <w:rPr>
          <w:rFonts w:ascii="Arial" w:hAnsi="Arial" w:cs="Arial"/>
          <w:lang w:eastAsia="sr-Latn-CS"/>
        </w:rPr>
        <w:t>и</w:t>
      </w:r>
      <w:r w:rsidRPr="00036096">
        <w:rPr>
          <w:rFonts w:ascii="Arial" w:hAnsi="Arial" w:cs="Arial"/>
          <w:spacing w:val="-2"/>
          <w:lang w:eastAsia="sr-Latn-CS"/>
        </w:rPr>
        <w:t>в</w:t>
      </w:r>
      <w:r w:rsidRPr="00036096">
        <w:rPr>
          <w:rFonts w:ascii="Arial" w:hAnsi="Arial" w:cs="Arial"/>
          <w:lang w:eastAsia="sr-Latn-CS"/>
        </w:rPr>
        <w:t>о,</w:t>
      </w:r>
      <w:r w:rsidRPr="00036096">
        <w:rPr>
          <w:rFonts w:ascii="Arial" w:hAnsi="Arial" w:cs="Arial"/>
          <w:lang w:val="sr-Cyrl-RS" w:eastAsia="sr-Latn-CS"/>
        </w:rPr>
        <w:t xml:space="preserve"> </w:t>
      </w:r>
      <w:r w:rsidRPr="00036096">
        <w:rPr>
          <w:rFonts w:ascii="Arial" w:hAnsi="Arial" w:cs="Arial"/>
          <w:lang w:eastAsia="sr-Latn-CS"/>
        </w:rPr>
        <w:t>б</w:t>
      </w:r>
      <w:r w:rsidRPr="00036096">
        <w:rPr>
          <w:rFonts w:ascii="Arial" w:hAnsi="Arial" w:cs="Arial"/>
          <w:spacing w:val="1"/>
          <w:lang w:eastAsia="sr-Latn-CS"/>
        </w:rPr>
        <w:t>е</w:t>
      </w:r>
      <w:r w:rsidRPr="00036096">
        <w:rPr>
          <w:rFonts w:ascii="Arial" w:hAnsi="Arial" w:cs="Arial"/>
          <w:lang w:eastAsia="sr-Latn-CS"/>
        </w:rPr>
        <w:t>з про</w:t>
      </w:r>
      <w:r w:rsidRPr="00036096">
        <w:rPr>
          <w:rFonts w:ascii="Arial" w:hAnsi="Arial" w:cs="Arial"/>
          <w:spacing w:val="-1"/>
          <w:lang w:eastAsia="sr-Latn-CS"/>
        </w:rPr>
        <w:t>т</w:t>
      </w:r>
      <w:r w:rsidRPr="00036096">
        <w:rPr>
          <w:rFonts w:ascii="Arial" w:hAnsi="Arial" w:cs="Arial"/>
          <w:lang w:eastAsia="sr-Latn-CS"/>
        </w:rPr>
        <w:t>еста и трошкова,</w:t>
      </w:r>
      <w:r w:rsidRPr="00036096">
        <w:rPr>
          <w:rFonts w:ascii="Arial" w:hAnsi="Arial" w:cs="Arial"/>
          <w:lang w:val="sr-Cyrl-RS" w:eastAsia="sr-Latn-CS"/>
        </w:rPr>
        <w:t xml:space="preserve"> </w:t>
      </w:r>
      <w:r w:rsidRPr="00036096">
        <w:rPr>
          <w:rFonts w:ascii="Arial" w:hAnsi="Arial" w:cs="Arial"/>
          <w:spacing w:val="-1"/>
          <w:lang w:eastAsia="sr-Latn-CS"/>
        </w:rPr>
        <w:t>в</w:t>
      </w:r>
      <w:r w:rsidRPr="00036096">
        <w:rPr>
          <w:rFonts w:ascii="Arial" w:hAnsi="Arial" w:cs="Arial"/>
          <w:lang w:eastAsia="sr-Latn-CS"/>
        </w:rPr>
        <w:t>анс</w:t>
      </w:r>
      <w:r w:rsidRPr="00036096">
        <w:rPr>
          <w:rFonts w:ascii="Arial" w:hAnsi="Arial" w:cs="Arial"/>
          <w:spacing w:val="-2"/>
          <w:lang w:eastAsia="sr-Latn-CS"/>
        </w:rPr>
        <w:t>у</w:t>
      </w:r>
      <w:r w:rsidRPr="00036096">
        <w:rPr>
          <w:rFonts w:ascii="Arial" w:hAnsi="Arial" w:cs="Arial"/>
          <w:lang w:eastAsia="sr-Latn-CS"/>
        </w:rPr>
        <w:t>д</w:t>
      </w:r>
      <w:r w:rsidRPr="00036096">
        <w:rPr>
          <w:rFonts w:ascii="Arial" w:hAnsi="Arial" w:cs="Arial"/>
          <w:spacing w:val="1"/>
          <w:lang w:eastAsia="sr-Latn-CS"/>
        </w:rPr>
        <w:t>с</w:t>
      </w:r>
      <w:r w:rsidRPr="00036096">
        <w:rPr>
          <w:rFonts w:ascii="Arial" w:hAnsi="Arial" w:cs="Arial"/>
          <w:lang w:eastAsia="sr-Latn-CS"/>
        </w:rPr>
        <w:t>ким п</w:t>
      </w:r>
      <w:r w:rsidRPr="00036096">
        <w:rPr>
          <w:rFonts w:ascii="Arial" w:hAnsi="Arial" w:cs="Arial"/>
          <w:spacing w:val="-3"/>
          <w:lang w:eastAsia="sr-Latn-CS"/>
        </w:rPr>
        <w:t>у</w:t>
      </w:r>
      <w:r w:rsidRPr="00036096">
        <w:rPr>
          <w:rFonts w:ascii="Arial" w:hAnsi="Arial" w:cs="Arial"/>
          <w:lang w:eastAsia="sr-Latn-CS"/>
        </w:rPr>
        <w:t>тем</w:t>
      </w:r>
      <w:r w:rsidRPr="00036096">
        <w:rPr>
          <w:rFonts w:ascii="Arial" w:hAnsi="Arial" w:cs="Arial"/>
          <w:lang w:val="sr-Cyrl-RS" w:eastAsia="sr-Latn-CS"/>
        </w:rPr>
        <w:t xml:space="preserve"> </w:t>
      </w:r>
      <w:r w:rsidRPr="00036096">
        <w:rPr>
          <w:rFonts w:ascii="Arial" w:hAnsi="Arial" w:cs="Arial"/>
          <w:lang w:eastAsia="sr-Latn-CS"/>
        </w:rPr>
        <w:t>у с</w:t>
      </w:r>
      <w:r w:rsidRPr="00036096">
        <w:rPr>
          <w:rFonts w:ascii="Arial" w:hAnsi="Arial" w:cs="Arial"/>
          <w:spacing w:val="1"/>
          <w:lang w:eastAsia="sr-Latn-CS"/>
        </w:rPr>
        <w:t>к</w:t>
      </w:r>
      <w:r w:rsidRPr="00036096">
        <w:rPr>
          <w:rFonts w:ascii="Arial" w:hAnsi="Arial" w:cs="Arial"/>
          <w:lang w:eastAsia="sr-Latn-CS"/>
        </w:rPr>
        <w:t>л</w:t>
      </w:r>
      <w:r w:rsidRPr="00036096">
        <w:rPr>
          <w:rFonts w:ascii="Arial" w:hAnsi="Arial" w:cs="Arial"/>
          <w:spacing w:val="-2"/>
          <w:lang w:eastAsia="sr-Latn-CS"/>
        </w:rPr>
        <w:t>а</w:t>
      </w:r>
      <w:r w:rsidRPr="00036096">
        <w:rPr>
          <w:rFonts w:ascii="Arial" w:hAnsi="Arial" w:cs="Arial"/>
          <w:lang w:eastAsia="sr-Latn-CS"/>
        </w:rPr>
        <w:t>ду</w:t>
      </w:r>
      <w:r w:rsidRPr="00036096">
        <w:rPr>
          <w:rFonts w:ascii="Arial" w:hAnsi="Arial" w:cs="Arial"/>
          <w:lang w:val="sr-Cyrl-RS" w:eastAsia="sr-Latn-CS"/>
        </w:rPr>
        <w:t xml:space="preserve"> </w:t>
      </w:r>
      <w:r w:rsidRPr="00036096">
        <w:rPr>
          <w:rFonts w:ascii="Arial" w:hAnsi="Arial" w:cs="Arial"/>
          <w:lang w:eastAsia="sr-Latn-CS"/>
        </w:rPr>
        <w:t>са</w:t>
      </w:r>
      <w:r w:rsidRPr="00036096">
        <w:rPr>
          <w:rFonts w:ascii="Arial" w:hAnsi="Arial" w:cs="Arial"/>
          <w:lang w:val="sr-Cyrl-RS" w:eastAsia="sr-Latn-CS"/>
        </w:rPr>
        <w:t xml:space="preserve"> </w:t>
      </w:r>
      <w:r w:rsidRPr="00036096">
        <w:rPr>
          <w:rFonts w:ascii="Arial" w:hAnsi="Arial" w:cs="Arial"/>
          <w:spacing w:val="-1"/>
          <w:lang w:eastAsia="sr-Latn-CS"/>
        </w:rPr>
        <w:t>в</w:t>
      </w:r>
      <w:r w:rsidRPr="00036096">
        <w:rPr>
          <w:rFonts w:ascii="Arial" w:hAnsi="Arial" w:cs="Arial"/>
          <w:lang w:eastAsia="sr-Latn-CS"/>
        </w:rPr>
        <w:t>а</w:t>
      </w:r>
      <w:r w:rsidRPr="00036096">
        <w:rPr>
          <w:rFonts w:ascii="Arial" w:hAnsi="Arial" w:cs="Arial"/>
          <w:spacing w:val="1"/>
          <w:lang w:eastAsia="sr-Latn-CS"/>
        </w:rPr>
        <w:t>ж</w:t>
      </w:r>
      <w:r w:rsidRPr="00036096">
        <w:rPr>
          <w:rFonts w:ascii="Arial" w:hAnsi="Arial" w:cs="Arial"/>
          <w:lang w:eastAsia="sr-Latn-CS"/>
        </w:rPr>
        <w:t>ећим</w:t>
      </w:r>
      <w:r w:rsidRPr="00036096">
        <w:rPr>
          <w:rFonts w:ascii="Arial" w:hAnsi="Arial" w:cs="Arial"/>
          <w:lang w:val="sr-Cyrl-RS" w:eastAsia="sr-Latn-CS"/>
        </w:rPr>
        <w:t xml:space="preserve"> </w:t>
      </w:r>
      <w:r w:rsidRPr="00036096">
        <w:rPr>
          <w:rFonts w:ascii="Arial" w:hAnsi="Arial" w:cs="Arial"/>
          <w:lang w:eastAsia="sr-Latn-CS"/>
        </w:rPr>
        <w:t>про</w:t>
      </w:r>
      <w:r w:rsidRPr="00036096">
        <w:rPr>
          <w:rFonts w:ascii="Arial" w:hAnsi="Arial" w:cs="Arial"/>
          <w:spacing w:val="-1"/>
          <w:lang w:eastAsia="sr-Latn-CS"/>
        </w:rPr>
        <w:t>п</w:t>
      </w:r>
      <w:r w:rsidRPr="00036096">
        <w:rPr>
          <w:rFonts w:ascii="Arial" w:hAnsi="Arial" w:cs="Arial"/>
          <w:spacing w:val="-3"/>
          <w:lang w:eastAsia="sr-Latn-CS"/>
        </w:rPr>
        <w:t>и</w:t>
      </w:r>
      <w:r w:rsidRPr="00036096">
        <w:rPr>
          <w:rFonts w:ascii="Arial" w:hAnsi="Arial" w:cs="Arial"/>
          <w:lang w:eastAsia="sr-Latn-CS"/>
        </w:rPr>
        <w:t>си</w:t>
      </w:r>
      <w:r w:rsidRPr="00036096">
        <w:rPr>
          <w:rFonts w:ascii="Arial" w:hAnsi="Arial" w:cs="Arial"/>
          <w:spacing w:val="-1"/>
          <w:lang w:eastAsia="sr-Latn-CS"/>
        </w:rPr>
        <w:t>м</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lang w:eastAsia="sr-Latn-CS"/>
        </w:rPr>
        <w:t>и</w:t>
      </w:r>
      <w:r w:rsidRPr="00036096">
        <w:rPr>
          <w:rFonts w:ascii="Arial" w:hAnsi="Arial" w:cs="Arial"/>
          <w:spacing w:val="-1"/>
          <w:lang w:eastAsia="sr-Latn-CS"/>
        </w:rPr>
        <w:t>зв</w:t>
      </w:r>
      <w:r w:rsidRPr="00036096">
        <w:rPr>
          <w:rFonts w:ascii="Arial" w:hAnsi="Arial" w:cs="Arial"/>
          <w:lang w:eastAsia="sr-Latn-CS"/>
        </w:rPr>
        <w:t>ршите</w:t>
      </w:r>
      <w:r w:rsidRPr="00036096">
        <w:rPr>
          <w:rFonts w:ascii="Arial" w:hAnsi="Arial" w:cs="Arial"/>
          <w:lang w:val="sr-Cyrl-RS" w:eastAsia="sr-Latn-CS"/>
        </w:rPr>
        <w:t xml:space="preserve"> </w:t>
      </w:r>
      <w:r w:rsidRPr="00036096">
        <w:rPr>
          <w:rFonts w:ascii="Arial" w:hAnsi="Arial" w:cs="Arial"/>
          <w:lang w:eastAsia="sr-Latn-CS"/>
        </w:rPr>
        <w:t>на</w:t>
      </w:r>
      <w:r w:rsidRPr="00036096">
        <w:rPr>
          <w:rFonts w:ascii="Arial" w:hAnsi="Arial" w:cs="Arial"/>
          <w:spacing w:val="-1"/>
          <w:lang w:eastAsia="sr-Latn-CS"/>
        </w:rPr>
        <w:t>п</w:t>
      </w:r>
      <w:r w:rsidRPr="00036096">
        <w:rPr>
          <w:rFonts w:ascii="Arial" w:hAnsi="Arial" w:cs="Arial"/>
          <w:lang w:eastAsia="sr-Latn-CS"/>
        </w:rPr>
        <w:t>лату сво</w:t>
      </w:r>
      <w:r w:rsidRPr="00036096">
        <w:rPr>
          <w:rFonts w:ascii="Arial" w:hAnsi="Arial" w:cs="Arial"/>
          <w:spacing w:val="3"/>
          <w:lang w:eastAsia="sr-Latn-CS"/>
        </w:rPr>
        <w:t>ј</w:t>
      </w:r>
      <w:r w:rsidRPr="00036096">
        <w:rPr>
          <w:rFonts w:ascii="Arial" w:hAnsi="Arial" w:cs="Arial"/>
          <w:spacing w:val="-3"/>
          <w:lang w:eastAsia="sr-Latn-CS"/>
        </w:rPr>
        <w:t>и</w:t>
      </w:r>
      <w:r w:rsidRPr="00036096">
        <w:rPr>
          <w:rFonts w:ascii="Arial" w:hAnsi="Arial" w:cs="Arial"/>
          <w:lang w:eastAsia="sr-Latn-CS"/>
        </w:rPr>
        <w:t>х</w:t>
      </w:r>
      <w:r w:rsidRPr="00036096">
        <w:rPr>
          <w:rFonts w:ascii="Arial" w:hAnsi="Arial" w:cs="Arial"/>
          <w:lang w:val="sr-Cyrl-RS" w:eastAsia="sr-Latn-CS"/>
        </w:rPr>
        <w:t xml:space="preserve"> </w:t>
      </w:r>
      <w:r w:rsidRPr="00036096">
        <w:rPr>
          <w:rFonts w:ascii="Arial" w:hAnsi="Arial" w:cs="Arial"/>
          <w:spacing w:val="-1"/>
          <w:lang w:eastAsia="sr-Latn-CS"/>
        </w:rPr>
        <w:t>п</w:t>
      </w:r>
      <w:r w:rsidRPr="00036096">
        <w:rPr>
          <w:rFonts w:ascii="Arial" w:hAnsi="Arial" w:cs="Arial"/>
          <w:lang w:eastAsia="sr-Latn-CS"/>
        </w:rPr>
        <w:t>отр</w:t>
      </w:r>
      <w:r w:rsidRPr="00036096">
        <w:rPr>
          <w:rFonts w:ascii="Arial" w:hAnsi="Arial" w:cs="Arial"/>
          <w:spacing w:val="1"/>
          <w:lang w:eastAsia="sr-Latn-CS"/>
        </w:rPr>
        <w:t>а</w:t>
      </w:r>
      <w:r w:rsidRPr="00036096">
        <w:rPr>
          <w:rFonts w:ascii="Arial" w:hAnsi="Arial" w:cs="Arial"/>
          <w:spacing w:val="-1"/>
          <w:lang w:eastAsia="sr-Latn-CS"/>
        </w:rPr>
        <w:t>жив</w:t>
      </w:r>
      <w:r w:rsidRPr="00036096">
        <w:rPr>
          <w:rFonts w:ascii="Arial" w:hAnsi="Arial" w:cs="Arial"/>
          <w:spacing w:val="1"/>
          <w:lang w:eastAsia="sr-Latn-CS"/>
        </w:rPr>
        <w:t>а</w:t>
      </w:r>
      <w:r w:rsidRPr="00036096">
        <w:rPr>
          <w:rFonts w:ascii="Arial" w:hAnsi="Arial" w:cs="Arial"/>
          <w:spacing w:val="-1"/>
          <w:lang w:eastAsia="sr-Latn-CS"/>
        </w:rPr>
        <w:t>њ</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spacing w:val="1"/>
          <w:lang w:eastAsia="sr-Latn-CS"/>
        </w:rPr>
        <w:t>с</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spacing w:val="-2"/>
          <w:lang w:eastAsia="sr-Latn-CS"/>
        </w:rPr>
        <w:t>с</w:t>
      </w:r>
      <w:r w:rsidRPr="00036096">
        <w:rPr>
          <w:rFonts w:ascii="Arial" w:hAnsi="Arial" w:cs="Arial"/>
          <w:spacing w:val="-1"/>
          <w:lang w:eastAsia="sr-Latn-CS"/>
        </w:rPr>
        <w:t>ви</w:t>
      </w:r>
      <w:r w:rsidRPr="00036096">
        <w:rPr>
          <w:rFonts w:ascii="Arial" w:hAnsi="Arial" w:cs="Arial"/>
          <w:lang w:eastAsia="sr-Latn-CS"/>
        </w:rPr>
        <w:t>х</w:t>
      </w:r>
      <w:r w:rsidRPr="00036096">
        <w:rPr>
          <w:rFonts w:ascii="Arial" w:hAnsi="Arial" w:cs="Arial"/>
          <w:lang w:val="sr-Cyrl-RS" w:eastAsia="sr-Latn-CS"/>
        </w:rPr>
        <w:t xml:space="preserve"> </w:t>
      </w:r>
      <w:r w:rsidRPr="00036096">
        <w:rPr>
          <w:rFonts w:ascii="Arial" w:hAnsi="Arial" w:cs="Arial"/>
          <w:spacing w:val="-1"/>
          <w:lang w:eastAsia="sr-Latn-CS"/>
        </w:rPr>
        <w:t>н</w:t>
      </w:r>
      <w:r w:rsidRPr="00036096">
        <w:rPr>
          <w:rFonts w:ascii="Arial" w:hAnsi="Arial" w:cs="Arial"/>
          <w:spacing w:val="1"/>
          <w:lang w:eastAsia="sr-Latn-CS"/>
        </w:rPr>
        <w:t>а</w:t>
      </w:r>
      <w:r w:rsidRPr="00036096">
        <w:rPr>
          <w:rFonts w:ascii="Arial" w:hAnsi="Arial" w:cs="Arial"/>
          <w:lang w:eastAsia="sr-Latn-CS"/>
        </w:rPr>
        <w:t>ших</w:t>
      </w:r>
      <w:r w:rsidRPr="00036096">
        <w:rPr>
          <w:rFonts w:ascii="Arial" w:hAnsi="Arial" w:cs="Arial"/>
          <w:lang w:val="sr-Cyrl-RS" w:eastAsia="sr-Latn-CS"/>
        </w:rPr>
        <w:t xml:space="preserve"> </w:t>
      </w:r>
      <w:r w:rsidRPr="00036096">
        <w:rPr>
          <w:rFonts w:ascii="Arial" w:hAnsi="Arial" w:cs="Arial"/>
          <w:lang w:eastAsia="sr-Latn-CS"/>
        </w:rPr>
        <w:t>р</w:t>
      </w:r>
      <w:r w:rsidRPr="00036096">
        <w:rPr>
          <w:rFonts w:ascii="Arial" w:hAnsi="Arial" w:cs="Arial"/>
          <w:spacing w:val="1"/>
          <w:lang w:eastAsia="sr-Latn-CS"/>
        </w:rPr>
        <w:t>ач</w:t>
      </w:r>
      <w:r w:rsidRPr="00036096">
        <w:rPr>
          <w:rFonts w:ascii="Arial" w:hAnsi="Arial" w:cs="Arial"/>
          <w:spacing w:val="-2"/>
          <w:lang w:eastAsia="sr-Latn-CS"/>
        </w:rPr>
        <w:t>у</w:t>
      </w:r>
      <w:r w:rsidRPr="00036096">
        <w:rPr>
          <w:rFonts w:ascii="Arial" w:hAnsi="Arial" w:cs="Arial"/>
          <w:spacing w:val="-1"/>
          <w:lang w:eastAsia="sr-Latn-CS"/>
        </w:rPr>
        <w:t>н</w:t>
      </w:r>
      <w:r w:rsidRPr="00036096">
        <w:rPr>
          <w:rFonts w:ascii="Arial" w:hAnsi="Arial" w:cs="Arial"/>
          <w:lang w:eastAsia="sr-Latn-CS"/>
        </w:rPr>
        <w:t xml:space="preserve">а </w:t>
      </w:r>
      <w:r w:rsidRPr="00036096">
        <w:rPr>
          <w:rFonts w:ascii="Arial" w:hAnsi="Arial" w:cs="Arial"/>
          <w:spacing w:val="1"/>
          <w:lang w:eastAsia="sr-Latn-CS"/>
        </w:rPr>
        <w:t>ка</w:t>
      </w:r>
      <w:r w:rsidRPr="00036096">
        <w:rPr>
          <w:rFonts w:ascii="Arial" w:hAnsi="Arial" w:cs="Arial"/>
          <w:lang w:eastAsia="sr-Latn-CS"/>
        </w:rPr>
        <w:t xml:space="preserve">о </w:t>
      </w:r>
      <w:r w:rsidRPr="00036096">
        <w:rPr>
          <w:rFonts w:ascii="Arial" w:hAnsi="Arial" w:cs="Arial"/>
          <w:spacing w:val="-1"/>
          <w:lang w:eastAsia="sr-Latn-CS"/>
        </w:rPr>
        <w:t>Д</w:t>
      </w:r>
      <w:r w:rsidRPr="00036096">
        <w:rPr>
          <w:rFonts w:ascii="Arial" w:hAnsi="Arial" w:cs="Arial"/>
          <w:spacing w:val="-5"/>
          <w:lang w:eastAsia="sr-Latn-CS"/>
        </w:rPr>
        <w:t>у</w:t>
      </w:r>
      <w:r w:rsidRPr="00036096">
        <w:rPr>
          <w:rFonts w:ascii="Arial" w:hAnsi="Arial" w:cs="Arial"/>
          <w:spacing w:val="1"/>
          <w:lang w:eastAsia="sr-Latn-CS"/>
        </w:rPr>
        <w:t>ж</w:t>
      </w:r>
      <w:r w:rsidRPr="00036096">
        <w:rPr>
          <w:rFonts w:ascii="Arial" w:hAnsi="Arial" w:cs="Arial"/>
          <w:spacing w:val="-1"/>
          <w:lang w:eastAsia="sr-Latn-CS"/>
        </w:rPr>
        <w:t>ни</w:t>
      </w:r>
      <w:r w:rsidRPr="00036096">
        <w:rPr>
          <w:rFonts w:ascii="Arial" w:hAnsi="Arial" w:cs="Arial"/>
          <w:spacing w:val="1"/>
          <w:lang w:eastAsia="sr-Latn-CS"/>
        </w:rPr>
        <w:t>к</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lang w:eastAsia="sr-Latn-CS"/>
        </w:rPr>
        <w:t>–</w:t>
      </w:r>
      <w:r w:rsidRPr="00036096">
        <w:rPr>
          <w:rFonts w:ascii="Arial" w:hAnsi="Arial" w:cs="Arial"/>
          <w:lang w:val="sr-Cyrl-RS" w:eastAsia="sr-Latn-CS"/>
        </w:rPr>
        <w:t xml:space="preserve"> </w:t>
      </w:r>
      <w:r w:rsidRPr="00036096">
        <w:rPr>
          <w:rFonts w:ascii="Arial" w:hAnsi="Arial" w:cs="Arial"/>
          <w:lang w:eastAsia="sr-Latn-CS"/>
        </w:rPr>
        <w:t xml:space="preserve"> </w:t>
      </w:r>
      <w:r w:rsidRPr="00036096">
        <w:rPr>
          <w:rFonts w:ascii="Arial" w:hAnsi="Arial" w:cs="Arial"/>
          <w:spacing w:val="-1"/>
          <w:lang w:eastAsia="sr-Latn-CS"/>
        </w:rPr>
        <w:t>и</w:t>
      </w:r>
      <w:r w:rsidRPr="00036096">
        <w:rPr>
          <w:rFonts w:ascii="Arial" w:hAnsi="Arial" w:cs="Arial"/>
          <w:lang w:eastAsia="sr-Latn-CS"/>
        </w:rPr>
        <w:t>зд</w:t>
      </w:r>
      <w:r w:rsidRPr="00036096">
        <w:rPr>
          <w:rFonts w:ascii="Arial" w:hAnsi="Arial" w:cs="Arial"/>
          <w:spacing w:val="1"/>
          <w:lang w:eastAsia="sr-Latn-CS"/>
        </w:rPr>
        <w:t>а</w:t>
      </w:r>
      <w:r w:rsidRPr="00036096">
        <w:rPr>
          <w:rFonts w:ascii="Arial" w:hAnsi="Arial" w:cs="Arial"/>
          <w:spacing w:val="-1"/>
          <w:lang w:eastAsia="sr-Latn-CS"/>
        </w:rPr>
        <w:t>в</w:t>
      </w:r>
      <w:r w:rsidRPr="00036096">
        <w:rPr>
          <w:rFonts w:ascii="Arial" w:hAnsi="Arial" w:cs="Arial"/>
          <w:spacing w:val="1"/>
          <w:lang w:eastAsia="sr-Latn-CS"/>
        </w:rPr>
        <w:t>а</w:t>
      </w:r>
      <w:r w:rsidRPr="00036096">
        <w:rPr>
          <w:rFonts w:ascii="Arial" w:hAnsi="Arial" w:cs="Arial"/>
          <w:lang w:eastAsia="sr-Latn-CS"/>
        </w:rPr>
        <w:t>о</w:t>
      </w:r>
      <w:r w:rsidRPr="00036096">
        <w:rPr>
          <w:rFonts w:ascii="Arial" w:hAnsi="Arial" w:cs="Arial"/>
          <w:spacing w:val="-3"/>
          <w:lang w:eastAsia="sr-Latn-CS"/>
        </w:rPr>
        <w:t>ц</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lang w:eastAsia="sr-Latn-CS"/>
        </w:rPr>
        <w:t>м</w:t>
      </w:r>
      <w:r w:rsidRPr="00036096">
        <w:rPr>
          <w:rFonts w:ascii="Arial" w:hAnsi="Arial" w:cs="Arial"/>
          <w:spacing w:val="1"/>
          <w:lang w:eastAsia="sr-Latn-CS"/>
        </w:rPr>
        <w:t>е</w:t>
      </w:r>
      <w:r w:rsidRPr="00036096">
        <w:rPr>
          <w:rFonts w:ascii="Arial" w:hAnsi="Arial" w:cs="Arial"/>
          <w:spacing w:val="-1"/>
          <w:lang w:eastAsia="sr-Latn-CS"/>
        </w:rPr>
        <w:t>ниц</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spacing w:val="-1"/>
          <w:lang w:eastAsia="sr-Latn-CS"/>
        </w:rPr>
        <w:t>и</w:t>
      </w:r>
      <w:r w:rsidRPr="00036096">
        <w:rPr>
          <w:rFonts w:ascii="Arial" w:hAnsi="Arial" w:cs="Arial"/>
          <w:lang w:eastAsia="sr-Latn-CS"/>
        </w:rPr>
        <w:t>з но</w:t>
      </w:r>
      <w:r w:rsidRPr="00036096">
        <w:rPr>
          <w:rFonts w:ascii="Arial" w:hAnsi="Arial" w:cs="Arial"/>
          <w:spacing w:val="-1"/>
          <w:lang w:eastAsia="sr-Latn-CS"/>
        </w:rPr>
        <w:t>вч</w:t>
      </w:r>
      <w:r w:rsidRPr="00036096">
        <w:rPr>
          <w:rFonts w:ascii="Arial" w:hAnsi="Arial" w:cs="Arial"/>
          <w:spacing w:val="1"/>
          <w:lang w:eastAsia="sr-Latn-CS"/>
        </w:rPr>
        <w:t>а</w:t>
      </w:r>
      <w:r w:rsidRPr="00036096">
        <w:rPr>
          <w:rFonts w:ascii="Arial" w:hAnsi="Arial" w:cs="Arial"/>
          <w:spacing w:val="-1"/>
          <w:lang w:eastAsia="sr-Latn-CS"/>
        </w:rPr>
        <w:t>ни</w:t>
      </w:r>
      <w:r w:rsidRPr="00036096">
        <w:rPr>
          <w:rFonts w:ascii="Arial" w:hAnsi="Arial" w:cs="Arial"/>
          <w:lang w:eastAsia="sr-Latn-CS"/>
        </w:rPr>
        <w:t xml:space="preserve">х </w:t>
      </w:r>
      <w:r w:rsidRPr="00036096">
        <w:rPr>
          <w:rFonts w:ascii="Arial" w:hAnsi="Arial" w:cs="Arial"/>
          <w:spacing w:val="1"/>
          <w:lang w:eastAsia="sr-Latn-CS"/>
        </w:rPr>
        <w:t>с</w:t>
      </w:r>
      <w:r w:rsidRPr="00036096">
        <w:rPr>
          <w:rFonts w:ascii="Arial" w:hAnsi="Arial" w:cs="Arial"/>
          <w:spacing w:val="-2"/>
          <w:lang w:eastAsia="sr-Latn-CS"/>
        </w:rPr>
        <w:t>р</w:t>
      </w:r>
      <w:r w:rsidRPr="00036096">
        <w:rPr>
          <w:rFonts w:ascii="Arial" w:hAnsi="Arial" w:cs="Arial"/>
          <w:spacing w:val="1"/>
          <w:lang w:eastAsia="sr-Latn-CS"/>
        </w:rPr>
        <w:t>е</w:t>
      </w:r>
      <w:r w:rsidRPr="00036096">
        <w:rPr>
          <w:rFonts w:ascii="Arial" w:hAnsi="Arial" w:cs="Arial"/>
          <w:lang w:eastAsia="sr-Latn-CS"/>
        </w:rPr>
        <w:t>д</w:t>
      </w:r>
      <w:r w:rsidRPr="00036096">
        <w:rPr>
          <w:rFonts w:ascii="Arial" w:hAnsi="Arial" w:cs="Arial"/>
          <w:spacing w:val="1"/>
          <w:lang w:eastAsia="sr-Latn-CS"/>
        </w:rPr>
        <w:t>с</w:t>
      </w:r>
      <w:r w:rsidRPr="00036096">
        <w:rPr>
          <w:rFonts w:ascii="Arial" w:hAnsi="Arial" w:cs="Arial"/>
          <w:spacing w:val="-2"/>
          <w:lang w:eastAsia="sr-Latn-CS"/>
        </w:rPr>
        <w:t>т</w:t>
      </w:r>
      <w:r w:rsidRPr="00036096">
        <w:rPr>
          <w:rFonts w:ascii="Arial" w:hAnsi="Arial" w:cs="Arial"/>
          <w:spacing w:val="1"/>
          <w:lang w:eastAsia="sr-Latn-CS"/>
        </w:rPr>
        <w:t>а</w:t>
      </w:r>
      <w:r w:rsidRPr="00036096">
        <w:rPr>
          <w:rFonts w:ascii="Arial" w:hAnsi="Arial" w:cs="Arial"/>
          <w:spacing w:val="-1"/>
          <w:lang w:eastAsia="sr-Latn-CS"/>
        </w:rPr>
        <w:t>в</w:t>
      </w:r>
      <w:r w:rsidRPr="00036096">
        <w:rPr>
          <w:rFonts w:ascii="Arial" w:hAnsi="Arial" w:cs="Arial"/>
          <w:spacing w:val="1"/>
          <w:lang w:eastAsia="sr-Latn-CS"/>
        </w:rPr>
        <w:t>а</w:t>
      </w:r>
      <w:r w:rsidRPr="00036096">
        <w:rPr>
          <w:rFonts w:ascii="Arial" w:hAnsi="Arial" w:cs="Arial"/>
          <w:lang w:eastAsia="sr-Latn-CS"/>
        </w:rPr>
        <w:t>, одн</w:t>
      </w:r>
      <w:r w:rsidRPr="00036096">
        <w:rPr>
          <w:rFonts w:ascii="Arial" w:hAnsi="Arial" w:cs="Arial"/>
          <w:spacing w:val="-3"/>
          <w:lang w:eastAsia="sr-Latn-CS"/>
        </w:rPr>
        <w:t>о</w:t>
      </w:r>
      <w:r w:rsidRPr="00036096">
        <w:rPr>
          <w:rFonts w:ascii="Arial" w:hAnsi="Arial" w:cs="Arial"/>
          <w:spacing w:val="1"/>
          <w:lang w:eastAsia="sr-Latn-CS"/>
        </w:rPr>
        <w:t>с</w:t>
      </w:r>
      <w:r w:rsidRPr="00036096">
        <w:rPr>
          <w:rFonts w:ascii="Arial" w:hAnsi="Arial" w:cs="Arial"/>
          <w:spacing w:val="-1"/>
          <w:lang w:eastAsia="sr-Latn-CS"/>
        </w:rPr>
        <w:t>н</w:t>
      </w:r>
      <w:r w:rsidRPr="00036096">
        <w:rPr>
          <w:rFonts w:ascii="Arial" w:hAnsi="Arial" w:cs="Arial"/>
          <w:lang w:eastAsia="sr-Latn-CS"/>
        </w:rPr>
        <w:t>о др</w:t>
      </w:r>
      <w:r w:rsidRPr="00036096">
        <w:rPr>
          <w:rFonts w:ascii="Arial" w:hAnsi="Arial" w:cs="Arial"/>
          <w:spacing w:val="-4"/>
          <w:lang w:eastAsia="sr-Latn-CS"/>
        </w:rPr>
        <w:t>у</w:t>
      </w:r>
      <w:r w:rsidRPr="00036096">
        <w:rPr>
          <w:rFonts w:ascii="Arial" w:hAnsi="Arial" w:cs="Arial"/>
          <w:spacing w:val="-1"/>
          <w:lang w:eastAsia="sr-Latn-CS"/>
        </w:rPr>
        <w:t>г</w:t>
      </w:r>
      <w:r w:rsidRPr="00036096">
        <w:rPr>
          <w:rFonts w:ascii="Arial" w:hAnsi="Arial" w:cs="Arial"/>
          <w:lang w:eastAsia="sr-Latn-CS"/>
        </w:rPr>
        <w:t>е</w:t>
      </w:r>
      <w:r w:rsidRPr="00036096">
        <w:rPr>
          <w:rFonts w:ascii="Arial" w:hAnsi="Arial" w:cs="Arial"/>
          <w:spacing w:val="1"/>
          <w:lang w:eastAsia="sr-Latn-CS"/>
        </w:rPr>
        <w:t xml:space="preserve"> и</w:t>
      </w:r>
      <w:r w:rsidRPr="00036096">
        <w:rPr>
          <w:rFonts w:ascii="Arial" w:hAnsi="Arial" w:cs="Arial"/>
          <w:lang w:eastAsia="sr-Latn-CS"/>
        </w:rPr>
        <w:t>мов</w:t>
      </w:r>
      <w:r w:rsidRPr="00036096">
        <w:rPr>
          <w:rFonts w:ascii="Arial" w:hAnsi="Arial" w:cs="Arial"/>
          <w:spacing w:val="-1"/>
          <w:lang w:eastAsia="sr-Latn-CS"/>
        </w:rPr>
        <w:t>ин</w:t>
      </w:r>
      <w:r w:rsidRPr="00036096">
        <w:rPr>
          <w:rFonts w:ascii="Arial" w:hAnsi="Arial" w:cs="Arial"/>
          <w:spacing w:val="1"/>
          <w:lang w:eastAsia="sr-Latn-CS"/>
        </w:rPr>
        <w:t>е</w:t>
      </w:r>
      <w:r w:rsidRPr="00036096">
        <w:rPr>
          <w:rFonts w:ascii="Arial" w:hAnsi="Arial" w:cs="Arial"/>
          <w:lang w:eastAsia="sr-Latn-CS"/>
        </w:rPr>
        <w:t>.</w:t>
      </w:r>
    </w:p>
    <w:p w14:paraId="51BB021C" w14:textId="77777777" w:rsidR="00DA0EC2" w:rsidRPr="00036096" w:rsidRDefault="00DA0EC2" w:rsidP="00787C2B">
      <w:pPr>
        <w:autoSpaceDE w:val="0"/>
        <w:autoSpaceDN w:val="0"/>
        <w:adjustRightInd w:val="0"/>
        <w:spacing w:after="0" w:line="240" w:lineRule="auto"/>
        <w:ind w:left="119" w:right="-20" w:firstLine="720"/>
        <w:jc w:val="both"/>
        <w:rPr>
          <w:rFonts w:ascii="Arial" w:hAnsi="Arial" w:cs="Arial"/>
          <w:lang w:eastAsia="sr-Latn-CS"/>
        </w:rPr>
      </w:pPr>
      <w:r w:rsidRPr="00036096">
        <w:rPr>
          <w:rFonts w:ascii="Arial" w:hAnsi="Arial" w:cs="Arial"/>
          <w:spacing w:val="-1"/>
          <w:lang w:eastAsia="sr-Latn-CS"/>
        </w:rPr>
        <w:t>М</w:t>
      </w:r>
      <w:r w:rsidRPr="00036096">
        <w:rPr>
          <w:rFonts w:ascii="Arial" w:hAnsi="Arial" w:cs="Arial"/>
          <w:spacing w:val="1"/>
          <w:lang w:eastAsia="sr-Latn-CS"/>
        </w:rPr>
        <w:t>е</w:t>
      </w:r>
      <w:r w:rsidRPr="00036096">
        <w:rPr>
          <w:rFonts w:ascii="Arial" w:hAnsi="Arial" w:cs="Arial"/>
          <w:spacing w:val="-1"/>
          <w:lang w:eastAsia="sr-Latn-CS"/>
        </w:rPr>
        <w:t>ниц</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lang w:eastAsia="sr-Latn-CS"/>
        </w:rPr>
        <w:t>је</w:t>
      </w:r>
      <w:r w:rsidRPr="00036096">
        <w:rPr>
          <w:rFonts w:ascii="Arial" w:hAnsi="Arial" w:cs="Arial"/>
          <w:lang w:val="sr-Cyrl-RS" w:eastAsia="sr-Latn-CS"/>
        </w:rPr>
        <w:t xml:space="preserve"> </w:t>
      </w:r>
      <w:r w:rsidRPr="00036096">
        <w:rPr>
          <w:rFonts w:ascii="Arial" w:hAnsi="Arial" w:cs="Arial"/>
          <w:spacing w:val="-1"/>
          <w:lang w:eastAsia="sr-Latn-CS"/>
        </w:rPr>
        <w:t>в</w:t>
      </w:r>
      <w:r w:rsidRPr="00036096">
        <w:rPr>
          <w:rFonts w:ascii="Arial" w:hAnsi="Arial" w:cs="Arial"/>
          <w:spacing w:val="1"/>
          <w:lang w:eastAsia="sr-Latn-CS"/>
        </w:rPr>
        <w:t>а</w:t>
      </w:r>
      <w:r w:rsidRPr="00036096">
        <w:rPr>
          <w:rFonts w:ascii="Arial" w:hAnsi="Arial" w:cs="Arial"/>
          <w:spacing w:val="-1"/>
          <w:lang w:eastAsia="sr-Latn-CS"/>
        </w:rPr>
        <w:t>ж</w:t>
      </w:r>
      <w:r w:rsidRPr="00036096">
        <w:rPr>
          <w:rFonts w:ascii="Arial" w:hAnsi="Arial" w:cs="Arial"/>
          <w:spacing w:val="1"/>
          <w:lang w:eastAsia="sr-Latn-CS"/>
        </w:rPr>
        <w:t>е</w:t>
      </w:r>
      <w:r w:rsidRPr="00036096">
        <w:rPr>
          <w:rFonts w:ascii="Arial" w:hAnsi="Arial" w:cs="Arial"/>
          <w:lang w:eastAsia="sr-Latn-CS"/>
        </w:rPr>
        <w:t>ћа</w:t>
      </w:r>
      <w:r w:rsidRPr="00036096">
        <w:rPr>
          <w:rFonts w:ascii="Arial" w:hAnsi="Arial" w:cs="Arial"/>
          <w:lang w:val="sr-Cyrl-RS" w:eastAsia="sr-Latn-CS"/>
        </w:rPr>
        <w:t xml:space="preserve"> </w:t>
      </w:r>
      <w:r w:rsidRPr="00036096">
        <w:rPr>
          <w:rFonts w:ascii="Arial" w:hAnsi="Arial" w:cs="Arial"/>
          <w:lang w:eastAsia="sr-Latn-CS"/>
        </w:rPr>
        <w:t>и</w:t>
      </w:r>
      <w:r w:rsidRPr="00036096">
        <w:rPr>
          <w:rFonts w:ascii="Arial" w:hAnsi="Arial" w:cs="Arial"/>
          <w:lang w:val="sr-Cyrl-RS" w:eastAsia="sr-Latn-CS"/>
        </w:rPr>
        <w:t xml:space="preserve"> </w:t>
      </w:r>
      <w:r w:rsidRPr="00036096">
        <w:rPr>
          <w:rFonts w:ascii="Arial" w:hAnsi="Arial" w:cs="Arial"/>
          <w:lang w:eastAsia="sr-Latn-CS"/>
        </w:rPr>
        <w:t>у</w:t>
      </w:r>
      <w:r w:rsidRPr="00036096">
        <w:rPr>
          <w:rFonts w:ascii="Arial" w:hAnsi="Arial" w:cs="Arial"/>
          <w:lang w:val="sr-Cyrl-RS" w:eastAsia="sr-Latn-CS"/>
        </w:rPr>
        <w:t xml:space="preserve"> </w:t>
      </w:r>
      <w:r w:rsidRPr="00036096">
        <w:rPr>
          <w:rFonts w:ascii="Arial" w:hAnsi="Arial" w:cs="Arial"/>
          <w:spacing w:val="1"/>
          <w:lang w:eastAsia="sr-Latn-CS"/>
        </w:rPr>
        <w:t>с</w:t>
      </w:r>
      <w:r w:rsidRPr="00036096">
        <w:rPr>
          <w:rFonts w:ascii="Arial" w:hAnsi="Arial" w:cs="Arial"/>
          <w:lang w:eastAsia="sr-Latn-CS"/>
        </w:rPr>
        <w:t>л</w:t>
      </w:r>
      <w:r w:rsidRPr="00036096">
        <w:rPr>
          <w:rFonts w:ascii="Arial" w:hAnsi="Arial" w:cs="Arial"/>
          <w:spacing w:val="-5"/>
          <w:lang w:eastAsia="sr-Latn-CS"/>
        </w:rPr>
        <w:t>у</w:t>
      </w:r>
      <w:r w:rsidRPr="00036096">
        <w:rPr>
          <w:rFonts w:ascii="Arial" w:hAnsi="Arial" w:cs="Arial"/>
          <w:spacing w:val="-1"/>
          <w:lang w:eastAsia="sr-Latn-CS"/>
        </w:rPr>
        <w:t>ч</w:t>
      </w:r>
      <w:r w:rsidRPr="00036096">
        <w:rPr>
          <w:rFonts w:ascii="Arial" w:hAnsi="Arial" w:cs="Arial"/>
          <w:spacing w:val="1"/>
          <w:lang w:eastAsia="sr-Latn-CS"/>
        </w:rPr>
        <w:t>а</w:t>
      </w:r>
      <w:r w:rsidRPr="00036096">
        <w:rPr>
          <w:rFonts w:ascii="Arial" w:hAnsi="Arial" w:cs="Arial"/>
          <w:spacing w:val="3"/>
          <w:lang w:eastAsia="sr-Latn-CS"/>
        </w:rPr>
        <w:t>ј</w:t>
      </w:r>
      <w:r w:rsidRPr="00036096">
        <w:rPr>
          <w:rFonts w:ascii="Arial" w:hAnsi="Arial" w:cs="Arial"/>
          <w:lang w:eastAsia="sr-Latn-CS"/>
        </w:rPr>
        <w:t>у да</w:t>
      </w:r>
      <w:r w:rsidRPr="00036096">
        <w:rPr>
          <w:rFonts w:ascii="Arial" w:hAnsi="Arial" w:cs="Arial"/>
          <w:lang w:val="sr-Cyrl-RS" w:eastAsia="sr-Latn-CS"/>
        </w:rPr>
        <w:t xml:space="preserve"> </w:t>
      </w:r>
      <w:r w:rsidRPr="00036096">
        <w:rPr>
          <w:rFonts w:ascii="Arial" w:hAnsi="Arial" w:cs="Arial"/>
          <w:lang w:eastAsia="sr-Latn-CS"/>
        </w:rPr>
        <w:t>у ро</w:t>
      </w:r>
      <w:r w:rsidRPr="00036096">
        <w:rPr>
          <w:rFonts w:ascii="Arial" w:hAnsi="Arial" w:cs="Arial"/>
          <w:spacing w:val="3"/>
          <w:lang w:eastAsia="sr-Latn-CS"/>
        </w:rPr>
        <w:t>к</w:t>
      </w:r>
      <w:r w:rsidRPr="00036096">
        <w:rPr>
          <w:rFonts w:ascii="Arial" w:hAnsi="Arial" w:cs="Arial"/>
          <w:lang w:eastAsia="sr-Latn-CS"/>
        </w:rPr>
        <w:t xml:space="preserve">у </w:t>
      </w:r>
      <w:r w:rsidRPr="00036096">
        <w:rPr>
          <w:rFonts w:ascii="Arial" w:hAnsi="Arial" w:cs="Arial"/>
          <w:spacing w:val="-1"/>
          <w:lang w:eastAsia="sr-Latn-CS"/>
        </w:rPr>
        <w:t>в</w:t>
      </w:r>
      <w:r w:rsidRPr="00036096">
        <w:rPr>
          <w:rFonts w:ascii="Arial" w:hAnsi="Arial" w:cs="Arial"/>
          <w:spacing w:val="1"/>
          <w:lang w:eastAsia="sr-Latn-CS"/>
        </w:rPr>
        <w:t>а</w:t>
      </w:r>
      <w:r w:rsidRPr="00036096">
        <w:rPr>
          <w:rFonts w:ascii="Arial" w:hAnsi="Arial" w:cs="Arial"/>
          <w:spacing w:val="-1"/>
          <w:lang w:eastAsia="sr-Latn-CS"/>
        </w:rPr>
        <w:t>ж</w:t>
      </w:r>
      <w:r w:rsidRPr="00036096">
        <w:rPr>
          <w:rFonts w:ascii="Arial" w:hAnsi="Arial" w:cs="Arial"/>
          <w:spacing w:val="1"/>
          <w:lang w:eastAsia="sr-Latn-CS"/>
        </w:rPr>
        <w:t>е</w:t>
      </w:r>
      <w:r w:rsidRPr="00036096">
        <w:rPr>
          <w:rFonts w:ascii="Arial" w:hAnsi="Arial" w:cs="Arial"/>
          <w:spacing w:val="-1"/>
          <w:lang w:eastAsia="sr-Latn-CS"/>
        </w:rPr>
        <w:t>њ</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spacing w:val="-1"/>
          <w:lang w:eastAsia="sr-Latn-CS"/>
        </w:rPr>
        <w:t>п</w:t>
      </w:r>
      <w:r w:rsidRPr="00036096">
        <w:rPr>
          <w:rFonts w:ascii="Arial" w:hAnsi="Arial" w:cs="Arial"/>
          <w:lang w:eastAsia="sr-Latn-CS"/>
        </w:rPr>
        <w:t>о</w:t>
      </w:r>
      <w:r w:rsidRPr="00036096">
        <w:rPr>
          <w:rFonts w:ascii="Arial" w:hAnsi="Arial" w:cs="Arial"/>
          <w:spacing w:val="1"/>
          <w:lang w:eastAsia="sr-Latn-CS"/>
        </w:rPr>
        <w:t>н</w:t>
      </w:r>
      <w:r w:rsidRPr="00036096">
        <w:rPr>
          <w:rFonts w:ascii="Arial" w:hAnsi="Arial" w:cs="Arial"/>
          <w:spacing w:val="-5"/>
          <w:lang w:eastAsia="sr-Latn-CS"/>
        </w:rPr>
        <w:t>у</w:t>
      </w:r>
      <w:r w:rsidRPr="00036096">
        <w:rPr>
          <w:rFonts w:ascii="Arial" w:hAnsi="Arial" w:cs="Arial"/>
          <w:lang w:eastAsia="sr-Latn-CS"/>
        </w:rPr>
        <w:t>де</w:t>
      </w:r>
      <w:r w:rsidRPr="00036096">
        <w:rPr>
          <w:rFonts w:ascii="Arial" w:hAnsi="Arial" w:cs="Arial"/>
          <w:lang w:val="sr-Cyrl-RS" w:eastAsia="sr-Latn-CS"/>
        </w:rPr>
        <w:t xml:space="preserve"> </w:t>
      </w:r>
      <w:r w:rsidRPr="00036096">
        <w:rPr>
          <w:rFonts w:ascii="Arial" w:hAnsi="Arial" w:cs="Arial"/>
          <w:lang w:eastAsia="sr-Latn-CS"/>
        </w:rPr>
        <w:t>дође</w:t>
      </w:r>
      <w:r w:rsidRPr="00036096">
        <w:rPr>
          <w:rFonts w:ascii="Arial" w:hAnsi="Arial" w:cs="Arial"/>
          <w:lang w:val="sr-Cyrl-RS" w:eastAsia="sr-Latn-CS"/>
        </w:rPr>
        <w:t xml:space="preserve"> </w:t>
      </w:r>
      <w:r w:rsidRPr="00036096">
        <w:rPr>
          <w:rFonts w:ascii="Arial" w:hAnsi="Arial" w:cs="Arial"/>
          <w:lang w:eastAsia="sr-Latn-CS"/>
        </w:rPr>
        <w:t>до:</w:t>
      </w:r>
      <w:r w:rsidRPr="00036096">
        <w:rPr>
          <w:rFonts w:ascii="Arial" w:hAnsi="Arial" w:cs="Arial"/>
          <w:lang w:val="sr-Cyrl-RS" w:eastAsia="sr-Latn-CS"/>
        </w:rPr>
        <w:t xml:space="preserve"> </w:t>
      </w:r>
      <w:r w:rsidRPr="00036096">
        <w:rPr>
          <w:rFonts w:ascii="Arial" w:hAnsi="Arial" w:cs="Arial"/>
          <w:spacing w:val="-1"/>
          <w:lang w:eastAsia="sr-Latn-CS"/>
        </w:rPr>
        <w:t>п</w:t>
      </w:r>
      <w:r w:rsidRPr="00036096">
        <w:rPr>
          <w:rFonts w:ascii="Arial" w:hAnsi="Arial" w:cs="Arial"/>
          <w:spacing w:val="2"/>
          <w:lang w:eastAsia="sr-Latn-CS"/>
        </w:rPr>
        <w:t>р</w:t>
      </w:r>
      <w:r w:rsidRPr="00036096">
        <w:rPr>
          <w:rFonts w:ascii="Arial" w:hAnsi="Arial" w:cs="Arial"/>
          <w:lang w:eastAsia="sr-Latn-CS"/>
        </w:rPr>
        <w:t>ом</w:t>
      </w:r>
      <w:r w:rsidRPr="00036096">
        <w:rPr>
          <w:rFonts w:ascii="Arial" w:hAnsi="Arial" w:cs="Arial"/>
          <w:spacing w:val="1"/>
          <w:lang w:eastAsia="sr-Latn-CS"/>
        </w:rPr>
        <w:t>е</w:t>
      </w:r>
      <w:r w:rsidRPr="00036096">
        <w:rPr>
          <w:rFonts w:ascii="Arial" w:hAnsi="Arial" w:cs="Arial"/>
          <w:spacing w:val="-1"/>
          <w:lang w:eastAsia="sr-Latn-CS"/>
        </w:rPr>
        <w:t>н</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lang w:eastAsia="sr-Latn-CS"/>
        </w:rPr>
        <w:t>ли</w:t>
      </w:r>
      <w:r w:rsidRPr="00036096">
        <w:rPr>
          <w:rFonts w:ascii="Arial" w:hAnsi="Arial" w:cs="Arial"/>
          <w:spacing w:val="-2"/>
          <w:lang w:eastAsia="sr-Latn-CS"/>
        </w:rPr>
        <w:t>ц</w:t>
      </w:r>
      <w:r w:rsidRPr="00036096">
        <w:rPr>
          <w:rFonts w:ascii="Arial" w:hAnsi="Arial" w:cs="Arial"/>
          <w:lang w:eastAsia="sr-Latn-CS"/>
        </w:rPr>
        <w:t>а о</w:t>
      </w:r>
      <w:r w:rsidRPr="00036096">
        <w:rPr>
          <w:rFonts w:ascii="Arial" w:hAnsi="Arial" w:cs="Arial"/>
          <w:spacing w:val="-1"/>
          <w:lang w:eastAsia="sr-Latn-CS"/>
        </w:rPr>
        <w:t>в</w:t>
      </w:r>
      <w:r w:rsidRPr="00036096">
        <w:rPr>
          <w:rFonts w:ascii="Arial" w:hAnsi="Arial" w:cs="Arial"/>
          <w:lang w:eastAsia="sr-Latn-CS"/>
        </w:rPr>
        <w:t>л</w:t>
      </w:r>
      <w:r w:rsidRPr="00036096">
        <w:rPr>
          <w:rFonts w:ascii="Arial" w:hAnsi="Arial" w:cs="Arial"/>
          <w:spacing w:val="1"/>
          <w:lang w:eastAsia="sr-Latn-CS"/>
        </w:rPr>
        <w:t>а</w:t>
      </w:r>
      <w:r w:rsidRPr="00036096">
        <w:rPr>
          <w:rFonts w:ascii="Arial" w:hAnsi="Arial" w:cs="Arial"/>
          <w:lang w:eastAsia="sr-Latn-CS"/>
        </w:rPr>
        <w:t>шћ</w:t>
      </w:r>
      <w:r w:rsidRPr="00036096">
        <w:rPr>
          <w:rFonts w:ascii="Arial" w:hAnsi="Arial" w:cs="Arial"/>
          <w:spacing w:val="1"/>
          <w:lang w:eastAsia="sr-Latn-CS"/>
        </w:rPr>
        <w:t>е</w:t>
      </w:r>
      <w:r w:rsidRPr="00036096">
        <w:rPr>
          <w:rFonts w:ascii="Arial" w:hAnsi="Arial" w:cs="Arial"/>
          <w:spacing w:val="-1"/>
          <w:lang w:eastAsia="sr-Latn-CS"/>
        </w:rPr>
        <w:t>ни</w:t>
      </w:r>
      <w:r w:rsidRPr="00036096">
        <w:rPr>
          <w:rFonts w:ascii="Arial" w:hAnsi="Arial" w:cs="Arial"/>
          <w:lang w:eastAsia="sr-Latn-CS"/>
        </w:rPr>
        <w:t>х</w:t>
      </w:r>
      <w:r w:rsidRPr="00036096">
        <w:rPr>
          <w:rFonts w:ascii="Arial" w:hAnsi="Arial" w:cs="Arial"/>
          <w:lang w:val="sr-Cyrl-RS" w:eastAsia="sr-Latn-CS"/>
        </w:rPr>
        <w:t xml:space="preserve"> </w:t>
      </w:r>
      <w:r w:rsidRPr="00036096">
        <w:rPr>
          <w:rFonts w:ascii="Arial" w:hAnsi="Arial" w:cs="Arial"/>
          <w:lang w:eastAsia="sr-Latn-CS"/>
        </w:rPr>
        <w:t>за</w:t>
      </w:r>
      <w:r w:rsidRPr="00036096">
        <w:rPr>
          <w:rFonts w:ascii="Arial" w:hAnsi="Arial" w:cs="Arial"/>
          <w:lang w:val="sr-Cyrl-RS" w:eastAsia="sr-Latn-CS"/>
        </w:rPr>
        <w:t xml:space="preserve"> </w:t>
      </w:r>
      <w:r w:rsidRPr="00036096">
        <w:rPr>
          <w:rFonts w:ascii="Arial" w:hAnsi="Arial" w:cs="Arial"/>
          <w:lang w:eastAsia="sr-Latn-CS"/>
        </w:rPr>
        <w:t>р</w:t>
      </w:r>
      <w:r w:rsidRPr="00036096">
        <w:rPr>
          <w:rFonts w:ascii="Arial" w:hAnsi="Arial" w:cs="Arial"/>
          <w:spacing w:val="1"/>
          <w:lang w:eastAsia="sr-Latn-CS"/>
        </w:rPr>
        <w:t>ас</w:t>
      </w:r>
      <w:r w:rsidRPr="00036096">
        <w:rPr>
          <w:rFonts w:ascii="Arial" w:hAnsi="Arial" w:cs="Arial"/>
          <w:spacing w:val="-1"/>
          <w:lang w:eastAsia="sr-Latn-CS"/>
        </w:rPr>
        <w:t>п</w:t>
      </w:r>
      <w:r w:rsidRPr="00036096">
        <w:rPr>
          <w:rFonts w:ascii="Arial" w:hAnsi="Arial" w:cs="Arial"/>
          <w:lang w:eastAsia="sr-Latn-CS"/>
        </w:rPr>
        <w:t>о</w:t>
      </w:r>
      <w:r w:rsidRPr="00036096">
        <w:rPr>
          <w:rFonts w:ascii="Arial" w:hAnsi="Arial" w:cs="Arial"/>
          <w:spacing w:val="-2"/>
          <w:lang w:eastAsia="sr-Latn-CS"/>
        </w:rPr>
        <w:t>л</w:t>
      </w:r>
      <w:r w:rsidRPr="00036096">
        <w:rPr>
          <w:rFonts w:ascii="Arial" w:hAnsi="Arial" w:cs="Arial"/>
          <w:spacing w:val="1"/>
          <w:lang w:eastAsia="sr-Latn-CS"/>
        </w:rPr>
        <w:t>а</w:t>
      </w:r>
      <w:r w:rsidRPr="00036096">
        <w:rPr>
          <w:rFonts w:ascii="Arial" w:hAnsi="Arial" w:cs="Arial"/>
          <w:spacing w:val="-3"/>
          <w:lang w:eastAsia="sr-Latn-CS"/>
        </w:rPr>
        <w:t>г</w:t>
      </w:r>
      <w:r w:rsidRPr="00036096">
        <w:rPr>
          <w:rFonts w:ascii="Arial" w:hAnsi="Arial" w:cs="Arial"/>
          <w:spacing w:val="1"/>
          <w:lang w:eastAsia="sr-Latn-CS"/>
        </w:rPr>
        <w:t>а</w:t>
      </w:r>
      <w:r w:rsidRPr="00036096">
        <w:rPr>
          <w:rFonts w:ascii="Arial" w:hAnsi="Arial" w:cs="Arial"/>
          <w:spacing w:val="-1"/>
          <w:lang w:eastAsia="sr-Latn-CS"/>
        </w:rPr>
        <w:t>њ</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spacing w:val="1"/>
          <w:lang w:eastAsia="sr-Latn-CS"/>
        </w:rPr>
        <w:t>с</w:t>
      </w:r>
      <w:r w:rsidRPr="00036096">
        <w:rPr>
          <w:rFonts w:ascii="Arial" w:hAnsi="Arial" w:cs="Arial"/>
          <w:spacing w:val="-2"/>
          <w:lang w:eastAsia="sr-Latn-CS"/>
        </w:rPr>
        <w:t>р</w:t>
      </w:r>
      <w:r w:rsidRPr="00036096">
        <w:rPr>
          <w:rFonts w:ascii="Arial" w:hAnsi="Arial" w:cs="Arial"/>
          <w:spacing w:val="1"/>
          <w:lang w:eastAsia="sr-Latn-CS"/>
        </w:rPr>
        <w:t>е</w:t>
      </w:r>
      <w:r w:rsidRPr="00036096">
        <w:rPr>
          <w:rFonts w:ascii="Arial" w:hAnsi="Arial" w:cs="Arial"/>
          <w:lang w:eastAsia="sr-Latn-CS"/>
        </w:rPr>
        <w:t>д</w:t>
      </w:r>
      <w:r w:rsidRPr="00036096">
        <w:rPr>
          <w:rFonts w:ascii="Arial" w:hAnsi="Arial" w:cs="Arial"/>
          <w:spacing w:val="1"/>
          <w:lang w:eastAsia="sr-Latn-CS"/>
        </w:rPr>
        <w:t>с</w:t>
      </w:r>
      <w:r w:rsidRPr="00036096">
        <w:rPr>
          <w:rFonts w:ascii="Arial" w:hAnsi="Arial" w:cs="Arial"/>
          <w:lang w:eastAsia="sr-Latn-CS"/>
        </w:rPr>
        <w:t>тв</w:t>
      </w:r>
      <w:r w:rsidRPr="00036096">
        <w:rPr>
          <w:rFonts w:ascii="Arial" w:hAnsi="Arial" w:cs="Arial"/>
          <w:spacing w:val="-2"/>
          <w:lang w:eastAsia="sr-Latn-CS"/>
        </w:rPr>
        <w:t>им</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spacing w:val="-1"/>
          <w:lang w:eastAsia="sr-Latn-CS"/>
        </w:rPr>
        <w:t>н</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spacing w:val="-2"/>
          <w:lang w:eastAsia="sr-Latn-CS"/>
        </w:rPr>
        <w:t>т</w:t>
      </w:r>
      <w:r w:rsidRPr="00036096">
        <w:rPr>
          <w:rFonts w:ascii="Arial" w:hAnsi="Arial" w:cs="Arial"/>
          <w:spacing w:val="1"/>
          <w:lang w:eastAsia="sr-Latn-CS"/>
        </w:rPr>
        <w:t>ек</w:t>
      </w:r>
      <w:r w:rsidRPr="00036096">
        <w:rPr>
          <w:rFonts w:ascii="Arial" w:hAnsi="Arial" w:cs="Arial"/>
          <w:spacing w:val="-2"/>
          <w:lang w:eastAsia="sr-Latn-CS"/>
        </w:rPr>
        <w:t>у</w:t>
      </w:r>
      <w:r w:rsidRPr="00036096">
        <w:rPr>
          <w:rFonts w:ascii="Arial" w:hAnsi="Arial" w:cs="Arial"/>
          <w:lang w:eastAsia="sr-Latn-CS"/>
        </w:rPr>
        <w:t>ћ</w:t>
      </w:r>
      <w:r w:rsidRPr="00036096">
        <w:rPr>
          <w:rFonts w:ascii="Arial" w:hAnsi="Arial" w:cs="Arial"/>
          <w:spacing w:val="1"/>
          <w:lang w:eastAsia="sr-Latn-CS"/>
        </w:rPr>
        <w:t>е</w:t>
      </w:r>
      <w:r w:rsidRPr="00036096">
        <w:rPr>
          <w:rFonts w:ascii="Arial" w:hAnsi="Arial" w:cs="Arial"/>
          <w:lang w:eastAsia="sr-Latn-CS"/>
        </w:rPr>
        <w:t>м</w:t>
      </w:r>
      <w:r w:rsidRPr="00036096">
        <w:rPr>
          <w:rFonts w:ascii="Arial" w:hAnsi="Arial" w:cs="Arial"/>
          <w:lang w:val="sr-Cyrl-RS" w:eastAsia="sr-Latn-CS"/>
        </w:rPr>
        <w:t xml:space="preserve"> </w:t>
      </w:r>
      <w:r w:rsidRPr="00036096">
        <w:rPr>
          <w:rFonts w:ascii="Arial" w:hAnsi="Arial" w:cs="Arial"/>
          <w:lang w:eastAsia="sr-Latn-CS"/>
        </w:rPr>
        <w:t>р</w:t>
      </w:r>
      <w:r w:rsidRPr="00036096">
        <w:rPr>
          <w:rFonts w:ascii="Arial" w:hAnsi="Arial" w:cs="Arial"/>
          <w:spacing w:val="1"/>
          <w:lang w:eastAsia="sr-Latn-CS"/>
        </w:rPr>
        <w:t>а</w:t>
      </w:r>
      <w:r w:rsidRPr="00036096">
        <w:rPr>
          <w:rFonts w:ascii="Arial" w:hAnsi="Arial" w:cs="Arial"/>
          <w:spacing w:val="-1"/>
          <w:lang w:eastAsia="sr-Latn-CS"/>
        </w:rPr>
        <w:t>ч</w:t>
      </w:r>
      <w:r w:rsidRPr="00036096">
        <w:rPr>
          <w:rFonts w:ascii="Arial" w:hAnsi="Arial" w:cs="Arial"/>
          <w:spacing w:val="-5"/>
          <w:lang w:eastAsia="sr-Latn-CS"/>
        </w:rPr>
        <w:t>у</w:t>
      </w:r>
      <w:r w:rsidRPr="00036096">
        <w:rPr>
          <w:rFonts w:ascii="Arial" w:hAnsi="Arial" w:cs="Arial"/>
          <w:spacing w:val="1"/>
          <w:lang w:eastAsia="sr-Latn-CS"/>
        </w:rPr>
        <w:t>н</w:t>
      </w:r>
      <w:r w:rsidRPr="00036096">
        <w:rPr>
          <w:rFonts w:ascii="Arial" w:hAnsi="Arial" w:cs="Arial"/>
          <w:lang w:eastAsia="sr-Latn-CS"/>
        </w:rPr>
        <w:t>у</w:t>
      </w:r>
      <w:r w:rsidRPr="00036096">
        <w:rPr>
          <w:rFonts w:ascii="Arial" w:hAnsi="Arial" w:cs="Arial"/>
          <w:lang w:val="sr-Cyrl-RS" w:eastAsia="sr-Latn-CS"/>
        </w:rPr>
        <w:t xml:space="preserve"> </w:t>
      </w:r>
      <w:r w:rsidRPr="00036096">
        <w:rPr>
          <w:rFonts w:ascii="Arial" w:hAnsi="Arial" w:cs="Arial"/>
          <w:spacing w:val="1"/>
          <w:lang w:eastAsia="sr-Latn-CS"/>
        </w:rPr>
        <w:t>Д</w:t>
      </w:r>
      <w:r w:rsidRPr="00036096">
        <w:rPr>
          <w:rFonts w:ascii="Arial" w:hAnsi="Arial" w:cs="Arial"/>
          <w:spacing w:val="-2"/>
          <w:lang w:eastAsia="sr-Latn-CS"/>
        </w:rPr>
        <w:t>у</w:t>
      </w:r>
      <w:r w:rsidRPr="00036096">
        <w:rPr>
          <w:rFonts w:ascii="Arial" w:hAnsi="Arial" w:cs="Arial"/>
          <w:spacing w:val="1"/>
          <w:lang w:eastAsia="sr-Latn-CS"/>
        </w:rPr>
        <w:t>ж</w:t>
      </w:r>
      <w:r w:rsidRPr="00036096">
        <w:rPr>
          <w:rFonts w:ascii="Arial" w:hAnsi="Arial" w:cs="Arial"/>
          <w:spacing w:val="-1"/>
          <w:lang w:eastAsia="sr-Latn-CS"/>
        </w:rPr>
        <w:t>ни</w:t>
      </w:r>
      <w:r w:rsidRPr="00036096">
        <w:rPr>
          <w:rFonts w:ascii="Arial" w:hAnsi="Arial" w:cs="Arial"/>
          <w:spacing w:val="1"/>
          <w:lang w:eastAsia="sr-Latn-CS"/>
        </w:rPr>
        <w:t>ка</w:t>
      </w:r>
      <w:r w:rsidRPr="00036096">
        <w:rPr>
          <w:rFonts w:ascii="Arial" w:hAnsi="Arial" w:cs="Arial"/>
          <w:lang w:eastAsia="sr-Latn-CS"/>
        </w:rPr>
        <w:t>,</w:t>
      </w:r>
      <w:r w:rsidRPr="00036096">
        <w:rPr>
          <w:rFonts w:ascii="Arial" w:hAnsi="Arial" w:cs="Arial"/>
          <w:lang w:val="sr-Cyrl-RS" w:eastAsia="sr-Latn-CS"/>
        </w:rPr>
        <w:t xml:space="preserve"> </w:t>
      </w:r>
      <w:r w:rsidRPr="00036096">
        <w:rPr>
          <w:rFonts w:ascii="Arial" w:hAnsi="Arial" w:cs="Arial"/>
          <w:spacing w:val="-2"/>
          <w:lang w:eastAsia="sr-Latn-CS"/>
        </w:rPr>
        <w:t>с</w:t>
      </w:r>
      <w:r w:rsidRPr="00036096">
        <w:rPr>
          <w:rFonts w:ascii="Arial" w:hAnsi="Arial" w:cs="Arial"/>
          <w:lang w:eastAsia="sr-Latn-CS"/>
        </w:rPr>
        <w:t>т</w:t>
      </w:r>
      <w:r w:rsidRPr="00036096">
        <w:rPr>
          <w:rFonts w:ascii="Arial" w:hAnsi="Arial" w:cs="Arial"/>
          <w:spacing w:val="1"/>
          <w:lang w:eastAsia="sr-Latn-CS"/>
        </w:rPr>
        <w:t>а</w:t>
      </w:r>
      <w:r w:rsidRPr="00036096">
        <w:rPr>
          <w:rFonts w:ascii="Arial" w:hAnsi="Arial" w:cs="Arial"/>
          <w:lang w:eastAsia="sr-Latn-CS"/>
        </w:rPr>
        <w:t>т</w:t>
      </w:r>
      <w:r w:rsidRPr="00036096">
        <w:rPr>
          <w:rFonts w:ascii="Arial" w:hAnsi="Arial" w:cs="Arial"/>
          <w:spacing w:val="-5"/>
          <w:lang w:eastAsia="sr-Latn-CS"/>
        </w:rPr>
        <w:t>у</w:t>
      </w:r>
      <w:r w:rsidRPr="00036096">
        <w:rPr>
          <w:rFonts w:ascii="Arial" w:hAnsi="Arial" w:cs="Arial"/>
          <w:spacing w:val="1"/>
          <w:lang w:eastAsia="sr-Latn-CS"/>
        </w:rPr>
        <w:t>с</w:t>
      </w:r>
      <w:r w:rsidRPr="00036096">
        <w:rPr>
          <w:rFonts w:ascii="Arial" w:hAnsi="Arial" w:cs="Arial"/>
          <w:spacing w:val="-1"/>
          <w:lang w:eastAsia="sr-Latn-CS"/>
        </w:rPr>
        <w:t>ни</w:t>
      </w:r>
      <w:r w:rsidRPr="00036096">
        <w:rPr>
          <w:rFonts w:ascii="Arial" w:hAnsi="Arial" w:cs="Arial"/>
          <w:lang w:eastAsia="sr-Latn-CS"/>
        </w:rPr>
        <w:t>х</w:t>
      </w:r>
      <w:r w:rsidRPr="00036096">
        <w:rPr>
          <w:rFonts w:ascii="Arial" w:hAnsi="Arial" w:cs="Arial"/>
          <w:lang w:val="sr-Cyrl-RS" w:eastAsia="sr-Latn-CS"/>
        </w:rPr>
        <w:t xml:space="preserve"> </w:t>
      </w:r>
      <w:r w:rsidRPr="00036096">
        <w:rPr>
          <w:rFonts w:ascii="Arial" w:hAnsi="Arial" w:cs="Arial"/>
          <w:spacing w:val="-1"/>
          <w:lang w:eastAsia="sr-Latn-CS"/>
        </w:rPr>
        <w:t>п</w:t>
      </w:r>
      <w:r w:rsidRPr="00036096">
        <w:rPr>
          <w:rFonts w:ascii="Arial" w:hAnsi="Arial" w:cs="Arial"/>
          <w:lang w:eastAsia="sr-Latn-CS"/>
        </w:rPr>
        <w:t>ром</w:t>
      </w:r>
      <w:r w:rsidRPr="00036096">
        <w:rPr>
          <w:rFonts w:ascii="Arial" w:hAnsi="Arial" w:cs="Arial"/>
          <w:spacing w:val="1"/>
          <w:lang w:eastAsia="sr-Latn-CS"/>
        </w:rPr>
        <w:t>е</w:t>
      </w:r>
      <w:r w:rsidRPr="00036096">
        <w:rPr>
          <w:rFonts w:ascii="Arial" w:hAnsi="Arial" w:cs="Arial"/>
          <w:spacing w:val="-1"/>
          <w:lang w:eastAsia="sr-Latn-CS"/>
        </w:rPr>
        <w:t>н</w:t>
      </w:r>
      <w:r w:rsidRPr="00036096">
        <w:rPr>
          <w:rFonts w:ascii="Arial" w:hAnsi="Arial" w:cs="Arial"/>
          <w:lang w:eastAsia="sr-Latn-CS"/>
        </w:rPr>
        <w:t xml:space="preserve">а </w:t>
      </w:r>
      <w:r w:rsidRPr="00036096">
        <w:rPr>
          <w:rFonts w:ascii="Arial" w:hAnsi="Arial" w:cs="Arial"/>
          <w:spacing w:val="1"/>
          <w:lang w:eastAsia="sr-Latn-CS"/>
        </w:rPr>
        <w:t>к</w:t>
      </w:r>
      <w:r w:rsidRPr="00036096">
        <w:rPr>
          <w:rFonts w:ascii="Arial" w:hAnsi="Arial" w:cs="Arial"/>
          <w:lang w:eastAsia="sr-Latn-CS"/>
        </w:rPr>
        <w:t xml:space="preserve">од </w:t>
      </w:r>
      <w:r w:rsidRPr="00036096">
        <w:rPr>
          <w:rFonts w:ascii="Arial" w:hAnsi="Arial" w:cs="Arial"/>
          <w:spacing w:val="1"/>
          <w:lang w:eastAsia="sr-Latn-CS"/>
        </w:rPr>
        <w:t>Д</w:t>
      </w:r>
      <w:r w:rsidRPr="00036096">
        <w:rPr>
          <w:rFonts w:ascii="Arial" w:hAnsi="Arial" w:cs="Arial"/>
          <w:spacing w:val="-5"/>
          <w:lang w:eastAsia="sr-Latn-CS"/>
        </w:rPr>
        <w:t>у</w:t>
      </w:r>
      <w:r w:rsidRPr="00036096">
        <w:rPr>
          <w:rFonts w:ascii="Arial" w:hAnsi="Arial" w:cs="Arial"/>
          <w:spacing w:val="-1"/>
          <w:lang w:eastAsia="sr-Latn-CS"/>
        </w:rPr>
        <w:t>жни</w:t>
      </w:r>
      <w:r w:rsidRPr="00036096">
        <w:rPr>
          <w:rFonts w:ascii="Arial" w:hAnsi="Arial" w:cs="Arial"/>
          <w:spacing w:val="1"/>
          <w:lang w:eastAsia="sr-Latn-CS"/>
        </w:rPr>
        <w:t>ка</w:t>
      </w:r>
      <w:r w:rsidRPr="00036096">
        <w:rPr>
          <w:rFonts w:ascii="Arial" w:hAnsi="Arial" w:cs="Arial"/>
          <w:lang w:eastAsia="sr-Latn-CS"/>
        </w:rPr>
        <w:t>, о</w:t>
      </w:r>
      <w:r w:rsidRPr="00036096">
        <w:rPr>
          <w:rFonts w:ascii="Arial" w:hAnsi="Arial" w:cs="Arial"/>
          <w:spacing w:val="1"/>
          <w:lang w:eastAsia="sr-Latn-CS"/>
        </w:rPr>
        <w:t>с</w:t>
      </w:r>
      <w:r w:rsidRPr="00036096">
        <w:rPr>
          <w:rFonts w:ascii="Arial" w:hAnsi="Arial" w:cs="Arial"/>
          <w:spacing w:val="-1"/>
          <w:lang w:eastAsia="sr-Latn-CS"/>
        </w:rPr>
        <w:t>нив</w:t>
      </w:r>
      <w:r w:rsidRPr="00036096">
        <w:rPr>
          <w:rFonts w:ascii="Arial" w:hAnsi="Arial" w:cs="Arial"/>
          <w:spacing w:val="1"/>
          <w:lang w:eastAsia="sr-Latn-CS"/>
        </w:rPr>
        <w:t>а</w:t>
      </w:r>
      <w:r w:rsidRPr="00036096">
        <w:rPr>
          <w:rFonts w:ascii="Arial" w:hAnsi="Arial" w:cs="Arial"/>
          <w:spacing w:val="-1"/>
          <w:lang w:eastAsia="sr-Latn-CS"/>
        </w:rPr>
        <w:t>њ</w:t>
      </w:r>
      <w:r w:rsidRPr="00036096">
        <w:rPr>
          <w:rFonts w:ascii="Arial" w:hAnsi="Arial" w:cs="Arial"/>
          <w:lang w:eastAsia="sr-Latn-CS"/>
        </w:rPr>
        <w:t>а</w:t>
      </w:r>
      <w:r w:rsidRPr="00036096">
        <w:rPr>
          <w:rFonts w:ascii="Arial" w:hAnsi="Arial" w:cs="Arial"/>
          <w:lang w:val="sr-Cyrl-RS" w:eastAsia="sr-Latn-CS"/>
        </w:rPr>
        <w:t xml:space="preserve"> </w:t>
      </w:r>
      <w:r w:rsidRPr="00036096">
        <w:rPr>
          <w:rFonts w:ascii="Arial" w:hAnsi="Arial" w:cs="Arial"/>
          <w:spacing w:val="-1"/>
          <w:lang w:eastAsia="sr-Latn-CS"/>
        </w:rPr>
        <w:t>н</w:t>
      </w:r>
      <w:r w:rsidRPr="00036096">
        <w:rPr>
          <w:rFonts w:ascii="Arial" w:hAnsi="Arial" w:cs="Arial"/>
          <w:lang w:eastAsia="sr-Latn-CS"/>
        </w:rPr>
        <w:t>о</w:t>
      </w:r>
      <w:r w:rsidRPr="00036096">
        <w:rPr>
          <w:rFonts w:ascii="Arial" w:hAnsi="Arial" w:cs="Arial"/>
          <w:spacing w:val="-1"/>
          <w:lang w:eastAsia="sr-Latn-CS"/>
        </w:rPr>
        <w:t>ви</w:t>
      </w:r>
      <w:r w:rsidRPr="00036096">
        <w:rPr>
          <w:rFonts w:ascii="Arial" w:hAnsi="Arial" w:cs="Arial"/>
          <w:lang w:eastAsia="sr-Latn-CS"/>
        </w:rPr>
        <w:t xml:space="preserve">х </w:t>
      </w:r>
      <w:r w:rsidRPr="00036096">
        <w:rPr>
          <w:rFonts w:ascii="Arial" w:hAnsi="Arial" w:cs="Arial"/>
          <w:spacing w:val="-1"/>
          <w:lang w:eastAsia="sr-Latn-CS"/>
        </w:rPr>
        <w:t>п</w:t>
      </w:r>
      <w:r w:rsidRPr="00036096">
        <w:rPr>
          <w:rFonts w:ascii="Arial" w:hAnsi="Arial" w:cs="Arial"/>
          <w:lang w:eastAsia="sr-Latn-CS"/>
        </w:rPr>
        <w:t>р</w:t>
      </w:r>
      <w:r w:rsidRPr="00036096">
        <w:rPr>
          <w:rFonts w:ascii="Arial" w:hAnsi="Arial" w:cs="Arial"/>
          <w:spacing w:val="1"/>
          <w:lang w:eastAsia="sr-Latn-CS"/>
        </w:rPr>
        <w:t>а</w:t>
      </w:r>
      <w:r w:rsidRPr="00036096">
        <w:rPr>
          <w:rFonts w:ascii="Arial" w:hAnsi="Arial" w:cs="Arial"/>
          <w:spacing w:val="-1"/>
          <w:lang w:eastAsia="sr-Latn-CS"/>
        </w:rPr>
        <w:t>вни</w:t>
      </w:r>
      <w:r w:rsidRPr="00036096">
        <w:rPr>
          <w:rFonts w:ascii="Arial" w:hAnsi="Arial" w:cs="Arial"/>
          <w:lang w:eastAsia="sr-Latn-CS"/>
        </w:rPr>
        <w:t xml:space="preserve">х </w:t>
      </w:r>
      <w:r w:rsidRPr="00036096">
        <w:rPr>
          <w:rFonts w:ascii="Arial" w:hAnsi="Arial" w:cs="Arial"/>
          <w:spacing w:val="3"/>
          <w:lang w:eastAsia="sr-Latn-CS"/>
        </w:rPr>
        <w:t>с</w:t>
      </w:r>
      <w:r w:rsidRPr="00036096">
        <w:rPr>
          <w:rFonts w:ascii="Arial" w:hAnsi="Arial" w:cs="Arial"/>
          <w:spacing w:val="-5"/>
          <w:lang w:eastAsia="sr-Latn-CS"/>
        </w:rPr>
        <w:t>у</w:t>
      </w:r>
      <w:r w:rsidRPr="00036096">
        <w:rPr>
          <w:rFonts w:ascii="Arial" w:hAnsi="Arial" w:cs="Arial"/>
          <w:lang w:eastAsia="sr-Latn-CS"/>
        </w:rPr>
        <w:t>б</w:t>
      </w:r>
      <w:r w:rsidRPr="00036096">
        <w:rPr>
          <w:rFonts w:ascii="Arial" w:hAnsi="Arial" w:cs="Arial"/>
          <w:spacing w:val="1"/>
          <w:lang w:eastAsia="sr-Latn-CS"/>
        </w:rPr>
        <w:t>јека</w:t>
      </w:r>
      <w:r w:rsidRPr="00036096">
        <w:rPr>
          <w:rFonts w:ascii="Arial" w:hAnsi="Arial" w:cs="Arial"/>
          <w:lang w:eastAsia="sr-Latn-CS"/>
        </w:rPr>
        <w:t>та</w:t>
      </w:r>
      <w:r w:rsidRPr="00036096">
        <w:rPr>
          <w:rFonts w:ascii="Arial" w:hAnsi="Arial" w:cs="Arial"/>
          <w:lang w:val="sr-Cyrl-RS" w:eastAsia="sr-Latn-CS"/>
        </w:rPr>
        <w:t xml:space="preserve"> </w:t>
      </w:r>
      <w:r w:rsidRPr="00036096">
        <w:rPr>
          <w:rFonts w:ascii="Arial" w:hAnsi="Arial" w:cs="Arial"/>
          <w:lang w:eastAsia="sr-Latn-CS"/>
        </w:rPr>
        <w:t>и</w:t>
      </w:r>
      <w:r w:rsidRPr="00036096">
        <w:rPr>
          <w:rFonts w:ascii="Arial" w:hAnsi="Arial" w:cs="Arial"/>
          <w:lang w:val="sr-Cyrl-RS" w:eastAsia="sr-Latn-CS"/>
        </w:rPr>
        <w:t xml:space="preserve"> </w:t>
      </w:r>
      <w:r w:rsidRPr="00036096">
        <w:rPr>
          <w:rFonts w:ascii="Arial" w:hAnsi="Arial" w:cs="Arial"/>
          <w:lang w:eastAsia="sr-Latn-CS"/>
        </w:rPr>
        <w:t>др.</w:t>
      </w:r>
    </w:p>
    <w:p w14:paraId="0E4CD932" w14:textId="77777777" w:rsidR="00DA0EC2" w:rsidRPr="00036096" w:rsidRDefault="00DA0EC2" w:rsidP="00787C2B">
      <w:pPr>
        <w:autoSpaceDE w:val="0"/>
        <w:autoSpaceDN w:val="0"/>
        <w:adjustRightInd w:val="0"/>
        <w:spacing w:after="0" w:line="240" w:lineRule="auto"/>
        <w:ind w:left="839" w:right="-20"/>
        <w:jc w:val="both"/>
        <w:rPr>
          <w:rFonts w:ascii="Arial" w:hAnsi="Arial" w:cs="Arial"/>
          <w:lang w:eastAsia="sr-Latn-CS"/>
        </w:rPr>
      </w:pPr>
      <w:r w:rsidRPr="00036096">
        <w:rPr>
          <w:rFonts w:ascii="Arial" w:hAnsi="Arial" w:cs="Arial"/>
          <w:spacing w:val="-1"/>
          <w:lang w:eastAsia="sr-Latn-CS"/>
        </w:rPr>
        <w:t>М</w:t>
      </w:r>
      <w:r w:rsidRPr="00036096">
        <w:rPr>
          <w:rFonts w:ascii="Arial" w:hAnsi="Arial" w:cs="Arial"/>
          <w:spacing w:val="1"/>
          <w:lang w:eastAsia="sr-Latn-CS"/>
        </w:rPr>
        <w:t>е</w:t>
      </w:r>
      <w:r w:rsidRPr="00036096">
        <w:rPr>
          <w:rFonts w:ascii="Arial" w:hAnsi="Arial" w:cs="Arial"/>
          <w:spacing w:val="-1"/>
          <w:lang w:eastAsia="sr-Latn-CS"/>
        </w:rPr>
        <w:t>ничн</w:t>
      </w:r>
      <w:r w:rsidRPr="00036096">
        <w:rPr>
          <w:rFonts w:ascii="Arial" w:hAnsi="Arial" w:cs="Arial"/>
          <w:lang w:eastAsia="sr-Latn-CS"/>
        </w:rPr>
        <w:t>о о</w:t>
      </w:r>
      <w:r w:rsidRPr="00036096">
        <w:rPr>
          <w:rFonts w:ascii="Arial" w:hAnsi="Arial" w:cs="Arial"/>
          <w:spacing w:val="-1"/>
          <w:lang w:eastAsia="sr-Latn-CS"/>
        </w:rPr>
        <w:t>в</w:t>
      </w:r>
      <w:r w:rsidRPr="00036096">
        <w:rPr>
          <w:rFonts w:ascii="Arial" w:hAnsi="Arial" w:cs="Arial"/>
          <w:lang w:eastAsia="sr-Latn-CS"/>
        </w:rPr>
        <w:t>л</w:t>
      </w:r>
      <w:r w:rsidRPr="00036096">
        <w:rPr>
          <w:rFonts w:ascii="Arial" w:hAnsi="Arial" w:cs="Arial"/>
          <w:spacing w:val="1"/>
          <w:lang w:eastAsia="sr-Latn-CS"/>
        </w:rPr>
        <w:t>а</w:t>
      </w:r>
      <w:r w:rsidRPr="00036096">
        <w:rPr>
          <w:rFonts w:ascii="Arial" w:hAnsi="Arial" w:cs="Arial"/>
          <w:lang w:eastAsia="sr-Latn-CS"/>
        </w:rPr>
        <w:t>шћ</w:t>
      </w:r>
      <w:r w:rsidRPr="00036096">
        <w:rPr>
          <w:rFonts w:ascii="Arial" w:hAnsi="Arial" w:cs="Arial"/>
          <w:spacing w:val="1"/>
          <w:lang w:eastAsia="sr-Latn-CS"/>
        </w:rPr>
        <w:t>е</w:t>
      </w:r>
      <w:r w:rsidRPr="00036096">
        <w:rPr>
          <w:rFonts w:ascii="Arial" w:hAnsi="Arial" w:cs="Arial"/>
          <w:spacing w:val="-1"/>
          <w:lang w:eastAsia="sr-Latn-CS"/>
        </w:rPr>
        <w:t>њ</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lang w:eastAsia="sr-Latn-CS"/>
        </w:rPr>
        <w:t>м</w:t>
      </w:r>
      <w:r w:rsidRPr="00036096">
        <w:rPr>
          <w:rFonts w:ascii="Arial" w:hAnsi="Arial" w:cs="Arial"/>
          <w:spacing w:val="-2"/>
          <w:lang w:eastAsia="sr-Latn-CS"/>
        </w:rPr>
        <w:t>о</w:t>
      </w:r>
      <w:r w:rsidRPr="00036096">
        <w:rPr>
          <w:rFonts w:ascii="Arial" w:hAnsi="Arial" w:cs="Arial"/>
          <w:lang w:eastAsia="sr-Latn-CS"/>
        </w:rPr>
        <w:t>ра</w:t>
      </w:r>
      <w:r w:rsidRPr="00036096">
        <w:rPr>
          <w:rFonts w:ascii="Arial" w:hAnsi="Arial" w:cs="Arial"/>
          <w:lang w:val="sr-Cyrl-RS" w:eastAsia="sr-Latn-CS"/>
        </w:rPr>
        <w:t xml:space="preserve"> </w:t>
      </w:r>
      <w:r w:rsidRPr="00036096">
        <w:rPr>
          <w:rFonts w:ascii="Arial" w:hAnsi="Arial" w:cs="Arial"/>
          <w:spacing w:val="-1"/>
          <w:lang w:eastAsia="sr-Latn-CS"/>
        </w:rPr>
        <w:t>в</w:t>
      </w:r>
      <w:r w:rsidRPr="00036096">
        <w:rPr>
          <w:rFonts w:ascii="Arial" w:hAnsi="Arial" w:cs="Arial"/>
          <w:spacing w:val="1"/>
          <w:lang w:eastAsia="sr-Latn-CS"/>
        </w:rPr>
        <w:t>а</w:t>
      </w:r>
      <w:r w:rsidRPr="00036096">
        <w:rPr>
          <w:rFonts w:ascii="Arial" w:hAnsi="Arial" w:cs="Arial"/>
          <w:spacing w:val="-1"/>
          <w:lang w:eastAsia="sr-Latn-CS"/>
        </w:rPr>
        <w:t>жи</w:t>
      </w:r>
      <w:r w:rsidRPr="00036096">
        <w:rPr>
          <w:rFonts w:ascii="Arial" w:hAnsi="Arial" w:cs="Arial"/>
          <w:lang w:eastAsia="sr-Latn-CS"/>
        </w:rPr>
        <w:t>ти</w:t>
      </w:r>
      <w:r w:rsidRPr="00036096">
        <w:rPr>
          <w:rFonts w:ascii="Arial" w:hAnsi="Arial" w:cs="Arial"/>
          <w:spacing w:val="-1"/>
          <w:lang w:eastAsia="sr-Latn-CS"/>
        </w:rPr>
        <w:t xml:space="preserve"> н</w:t>
      </w:r>
      <w:r w:rsidRPr="00036096">
        <w:rPr>
          <w:rFonts w:ascii="Arial" w:hAnsi="Arial" w:cs="Arial"/>
          <w:spacing w:val="1"/>
          <w:lang w:eastAsia="sr-Latn-CS"/>
        </w:rPr>
        <w:t>а</w:t>
      </w:r>
      <w:r w:rsidRPr="00036096">
        <w:rPr>
          <w:rFonts w:ascii="Arial" w:hAnsi="Arial" w:cs="Arial"/>
          <w:lang w:eastAsia="sr-Latn-CS"/>
        </w:rPr>
        <w:t>ј</w:t>
      </w:r>
      <w:r w:rsidRPr="00036096">
        <w:rPr>
          <w:rFonts w:ascii="Arial" w:hAnsi="Arial" w:cs="Arial"/>
          <w:spacing w:val="-2"/>
          <w:lang w:eastAsia="sr-Latn-CS"/>
        </w:rPr>
        <w:t>м</w:t>
      </w:r>
      <w:r w:rsidRPr="00036096">
        <w:rPr>
          <w:rFonts w:ascii="Arial" w:hAnsi="Arial" w:cs="Arial"/>
          <w:spacing w:val="1"/>
          <w:lang w:eastAsia="sr-Latn-CS"/>
        </w:rPr>
        <w:t>а</w:t>
      </w:r>
      <w:r w:rsidRPr="00036096">
        <w:rPr>
          <w:rFonts w:ascii="Arial" w:hAnsi="Arial" w:cs="Arial"/>
          <w:spacing w:val="-1"/>
          <w:lang w:eastAsia="sr-Latn-CS"/>
        </w:rPr>
        <w:t>њ</w:t>
      </w:r>
      <w:r w:rsidRPr="00036096">
        <w:rPr>
          <w:rFonts w:ascii="Arial" w:hAnsi="Arial" w:cs="Arial"/>
          <w:lang w:eastAsia="sr-Latn-CS"/>
        </w:rPr>
        <w:t>е</w:t>
      </w:r>
      <w:r w:rsidRPr="00036096">
        <w:rPr>
          <w:rFonts w:ascii="Arial" w:hAnsi="Arial" w:cs="Arial"/>
          <w:spacing w:val="1"/>
          <w:lang w:eastAsia="sr-Latn-CS"/>
        </w:rPr>
        <w:t xml:space="preserve"> к</w:t>
      </w:r>
      <w:r w:rsidRPr="00036096">
        <w:rPr>
          <w:rFonts w:ascii="Arial" w:hAnsi="Arial" w:cs="Arial"/>
          <w:lang w:eastAsia="sr-Latn-CS"/>
        </w:rPr>
        <w:t>ол</w:t>
      </w:r>
      <w:r w:rsidRPr="00036096">
        <w:rPr>
          <w:rFonts w:ascii="Arial" w:hAnsi="Arial" w:cs="Arial"/>
          <w:spacing w:val="-3"/>
          <w:lang w:eastAsia="sr-Latn-CS"/>
        </w:rPr>
        <w:t>и</w:t>
      </w:r>
      <w:r w:rsidRPr="00036096">
        <w:rPr>
          <w:rFonts w:ascii="Arial" w:hAnsi="Arial" w:cs="Arial"/>
          <w:spacing w:val="1"/>
          <w:lang w:eastAsia="sr-Latn-CS"/>
        </w:rPr>
        <w:t>к</w:t>
      </w:r>
      <w:r w:rsidRPr="00036096">
        <w:rPr>
          <w:rFonts w:ascii="Arial" w:hAnsi="Arial" w:cs="Arial"/>
          <w:lang w:eastAsia="sr-Latn-CS"/>
        </w:rPr>
        <w:t>о и</w:t>
      </w:r>
      <w:r w:rsidRPr="00036096">
        <w:rPr>
          <w:rFonts w:ascii="Arial" w:hAnsi="Arial" w:cs="Arial"/>
          <w:spacing w:val="-1"/>
          <w:lang w:eastAsia="sr-Latn-CS"/>
        </w:rPr>
        <w:t xml:space="preserve"> в</w:t>
      </w:r>
      <w:r w:rsidRPr="00036096">
        <w:rPr>
          <w:rFonts w:ascii="Arial" w:hAnsi="Arial" w:cs="Arial"/>
          <w:spacing w:val="1"/>
          <w:lang w:eastAsia="sr-Latn-CS"/>
        </w:rPr>
        <w:t>а</w:t>
      </w:r>
      <w:r w:rsidRPr="00036096">
        <w:rPr>
          <w:rFonts w:ascii="Arial" w:hAnsi="Arial" w:cs="Arial"/>
          <w:spacing w:val="-1"/>
          <w:lang w:eastAsia="sr-Latn-CS"/>
        </w:rPr>
        <w:t>ж</w:t>
      </w:r>
      <w:r w:rsidRPr="00036096">
        <w:rPr>
          <w:rFonts w:ascii="Arial" w:hAnsi="Arial" w:cs="Arial"/>
          <w:spacing w:val="1"/>
          <w:lang w:eastAsia="sr-Latn-CS"/>
        </w:rPr>
        <w:t>е</w:t>
      </w:r>
      <w:r w:rsidRPr="00036096">
        <w:rPr>
          <w:rFonts w:ascii="Arial" w:hAnsi="Arial" w:cs="Arial"/>
          <w:spacing w:val="-1"/>
          <w:lang w:eastAsia="sr-Latn-CS"/>
        </w:rPr>
        <w:t>њ</w:t>
      </w:r>
      <w:r w:rsidRPr="00036096">
        <w:rPr>
          <w:rFonts w:ascii="Arial" w:hAnsi="Arial" w:cs="Arial"/>
          <w:lang w:eastAsia="sr-Latn-CS"/>
        </w:rPr>
        <w:t>е</w:t>
      </w:r>
      <w:r w:rsidRPr="00036096">
        <w:rPr>
          <w:rFonts w:ascii="Arial" w:hAnsi="Arial" w:cs="Arial"/>
          <w:lang w:val="sr-Cyrl-RS" w:eastAsia="sr-Latn-CS"/>
        </w:rPr>
        <w:t xml:space="preserve"> </w:t>
      </w:r>
      <w:r w:rsidRPr="00036096">
        <w:rPr>
          <w:rFonts w:ascii="Arial" w:hAnsi="Arial" w:cs="Arial"/>
          <w:spacing w:val="-1"/>
          <w:lang w:eastAsia="sr-Latn-CS"/>
        </w:rPr>
        <w:t>п</w:t>
      </w:r>
      <w:r w:rsidRPr="00036096">
        <w:rPr>
          <w:rFonts w:ascii="Arial" w:hAnsi="Arial" w:cs="Arial"/>
          <w:lang w:eastAsia="sr-Latn-CS"/>
        </w:rPr>
        <w:t>о</w:t>
      </w:r>
      <w:r w:rsidRPr="00036096">
        <w:rPr>
          <w:rFonts w:ascii="Arial" w:hAnsi="Arial" w:cs="Arial"/>
          <w:spacing w:val="-1"/>
          <w:lang w:eastAsia="sr-Latn-CS"/>
        </w:rPr>
        <w:t>н</w:t>
      </w:r>
      <w:r w:rsidRPr="00036096">
        <w:rPr>
          <w:rFonts w:ascii="Arial" w:hAnsi="Arial" w:cs="Arial"/>
          <w:spacing w:val="-5"/>
          <w:lang w:eastAsia="sr-Latn-CS"/>
        </w:rPr>
        <w:t>у</w:t>
      </w:r>
      <w:r w:rsidRPr="00036096">
        <w:rPr>
          <w:rFonts w:ascii="Arial" w:hAnsi="Arial" w:cs="Arial"/>
          <w:lang w:eastAsia="sr-Latn-CS"/>
        </w:rPr>
        <w:t>д</w:t>
      </w:r>
      <w:r w:rsidRPr="00036096">
        <w:rPr>
          <w:rFonts w:ascii="Arial" w:hAnsi="Arial" w:cs="Arial"/>
          <w:spacing w:val="1"/>
          <w:lang w:eastAsia="sr-Latn-CS"/>
        </w:rPr>
        <w:t>е</w:t>
      </w:r>
      <w:r w:rsidRPr="00036096">
        <w:rPr>
          <w:rFonts w:ascii="Arial" w:hAnsi="Arial" w:cs="Arial"/>
          <w:lang w:eastAsia="sr-Latn-CS"/>
        </w:rPr>
        <w:t>.</w:t>
      </w:r>
    </w:p>
    <w:p w14:paraId="353511A8" w14:textId="77777777" w:rsidR="00DA0EC2" w:rsidRPr="00036096" w:rsidRDefault="00DA0EC2" w:rsidP="00787C2B">
      <w:pPr>
        <w:autoSpaceDE w:val="0"/>
        <w:autoSpaceDN w:val="0"/>
        <w:adjustRightInd w:val="0"/>
        <w:spacing w:after="0" w:line="240" w:lineRule="auto"/>
        <w:ind w:left="839" w:right="-20"/>
        <w:jc w:val="both"/>
        <w:rPr>
          <w:rFonts w:ascii="Arial" w:hAnsi="Arial" w:cs="Arial"/>
          <w:lang w:eastAsia="sr-Latn-CS"/>
        </w:rPr>
      </w:pPr>
      <w:r w:rsidRPr="00036096">
        <w:rPr>
          <w:rFonts w:ascii="Arial" w:hAnsi="Arial" w:cs="Arial"/>
          <w:spacing w:val="-1"/>
          <w:lang w:eastAsia="sr-Latn-CS"/>
        </w:rPr>
        <w:t>М</w:t>
      </w:r>
      <w:r w:rsidRPr="00036096">
        <w:rPr>
          <w:rFonts w:ascii="Arial" w:hAnsi="Arial" w:cs="Arial"/>
          <w:spacing w:val="1"/>
          <w:lang w:eastAsia="sr-Latn-CS"/>
        </w:rPr>
        <w:t>е</w:t>
      </w:r>
      <w:r w:rsidRPr="00036096">
        <w:rPr>
          <w:rFonts w:ascii="Arial" w:hAnsi="Arial" w:cs="Arial"/>
          <w:spacing w:val="-1"/>
          <w:lang w:eastAsia="sr-Latn-CS"/>
        </w:rPr>
        <w:t>ни</w:t>
      </w:r>
      <w:r w:rsidRPr="00036096">
        <w:rPr>
          <w:rFonts w:ascii="Arial" w:hAnsi="Arial" w:cs="Arial"/>
          <w:spacing w:val="1"/>
          <w:lang w:eastAsia="sr-Latn-CS"/>
        </w:rPr>
        <w:t>ц</w:t>
      </w:r>
      <w:r w:rsidRPr="00036096">
        <w:rPr>
          <w:rFonts w:ascii="Arial" w:hAnsi="Arial" w:cs="Arial"/>
          <w:lang w:eastAsia="sr-Latn-CS"/>
        </w:rPr>
        <w:t>у</w:t>
      </w:r>
      <w:r w:rsidRPr="00036096">
        <w:rPr>
          <w:rFonts w:ascii="Arial" w:hAnsi="Arial" w:cs="Arial"/>
          <w:lang w:val="sr-Cyrl-RS" w:eastAsia="sr-Latn-CS"/>
        </w:rPr>
        <w:t xml:space="preserve"> </w:t>
      </w:r>
      <w:r w:rsidRPr="00036096">
        <w:rPr>
          <w:rFonts w:ascii="Arial" w:hAnsi="Arial" w:cs="Arial"/>
          <w:lang w:eastAsia="sr-Latn-CS"/>
        </w:rPr>
        <w:t>за</w:t>
      </w:r>
      <w:r w:rsidRPr="00036096">
        <w:rPr>
          <w:rFonts w:ascii="Arial" w:hAnsi="Arial" w:cs="Arial"/>
          <w:lang w:val="sr-Cyrl-RS" w:eastAsia="sr-Latn-CS"/>
        </w:rPr>
        <w:t xml:space="preserve"> </w:t>
      </w:r>
      <w:r w:rsidRPr="00036096">
        <w:rPr>
          <w:rFonts w:ascii="Arial" w:hAnsi="Arial" w:cs="Arial"/>
          <w:lang w:eastAsia="sr-Latn-CS"/>
        </w:rPr>
        <w:t>озбиљ</w:t>
      </w:r>
      <w:r w:rsidRPr="00036096">
        <w:rPr>
          <w:rFonts w:ascii="Arial" w:hAnsi="Arial" w:cs="Arial"/>
          <w:spacing w:val="-1"/>
          <w:lang w:eastAsia="sr-Latn-CS"/>
        </w:rPr>
        <w:t>н</w:t>
      </w:r>
      <w:r w:rsidRPr="00036096">
        <w:rPr>
          <w:rFonts w:ascii="Arial" w:hAnsi="Arial" w:cs="Arial"/>
          <w:lang w:eastAsia="sr-Latn-CS"/>
        </w:rPr>
        <w:t>о</w:t>
      </w:r>
      <w:r w:rsidRPr="00036096">
        <w:rPr>
          <w:rFonts w:ascii="Arial" w:hAnsi="Arial" w:cs="Arial"/>
          <w:spacing w:val="1"/>
          <w:lang w:eastAsia="sr-Latn-CS"/>
        </w:rPr>
        <w:t>с</w:t>
      </w:r>
      <w:r w:rsidRPr="00036096">
        <w:rPr>
          <w:rFonts w:ascii="Arial" w:hAnsi="Arial" w:cs="Arial"/>
          <w:lang w:eastAsia="sr-Latn-CS"/>
        </w:rPr>
        <w:t xml:space="preserve">т </w:t>
      </w:r>
      <w:r w:rsidRPr="00036096">
        <w:rPr>
          <w:rFonts w:ascii="Arial" w:hAnsi="Arial" w:cs="Arial"/>
          <w:spacing w:val="-1"/>
          <w:lang w:eastAsia="sr-Latn-CS"/>
        </w:rPr>
        <w:t>п</w:t>
      </w:r>
      <w:r w:rsidRPr="00036096">
        <w:rPr>
          <w:rFonts w:ascii="Arial" w:hAnsi="Arial" w:cs="Arial"/>
          <w:spacing w:val="-2"/>
          <w:lang w:eastAsia="sr-Latn-CS"/>
        </w:rPr>
        <w:t>о</w:t>
      </w:r>
      <w:r w:rsidRPr="00036096">
        <w:rPr>
          <w:rFonts w:ascii="Arial" w:hAnsi="Arial" w:cs="Arial"/>
          <w:spacing w:val="1"/>
          <w:lang w:eastAsia="sr-Latn-CS"/>
        </w:rPr>
        <w:t>н</w:t>
      </w:r>
      <w:r w:rsidRPr="00036096">
        <w:rPr>
          <w:rFonts w:ascii="Arial" w:hAnsi="Arial" w:cs="Arial"/>
          <w:spacing w:val="-5"/>
          <w:lang w:eastAsia="sr-Latn-CS"/>
        </w:rPr>
        <w:t>у</w:t>
      </w:r>
      <w:r w:rsidRPr="00036096">
        <w:rPr>
          <w:rFonts w:ascii="Arial" w:hAnsi="Arial" w:cs="Arial"/>
          <w:lang w:eastAsia="sr-Latn-CS"/>
        </w:rPr>
        <w:t>де</w:t>
      </w:r>
      <w:r w:rsidRPr="00036096">
        <w:rPr>
          <w:rFonts w:ascii="Arial" w:hAnsi="Arial" w:cs="Arial"/>
          <w:lang w:val="sr-Cyrl-RS" w:eastAsia="sr-Latn-CS"/>
        </w:rPr>
        <w:t xml:space="preserve"> </w:t>
      </w:r>
      <w:r w:rsidRPr="00036096">
        <w:rPr>
          <w:rFonts w:ascii="Arial" w:hAnsi="Arial" w:cs="Arial"/>
          <w:spacing w:val="-1"/>
          <w:lang w:eastAsia="sr-Latn-CS"/>
        </w:rPr>
        <w:t>н</w:t>
      </w:r>
      <w:r w:rsidRPr="00036096">
        <w:rPr>
          <w:rFonts w:ascii="Arial" w:hAnsi="Arial" w:cs="Arial"/>
          <w:spacing w:val="1"/>
          <w:lang w:eastAsia="sr-Latn-CS"/>
        </w:rPr>
        <w:t>а</w:t>
      </w:r>
      <w:r w:rsidRPr="00036096">
        <w:rPr>
          <w:rFonts w:ascii="Arial" w:hAnsi="Arial" w:cs="Arial"/>
          <w:spacing w:val="2"/>
          <w:lang w:eastAsia="sr-Latn-CS"/>
        </w:rPr>
        <w:t>р</w:t>
      </w:r>
      <w:r w:rsidRPr="00036096">
        <w:rPr>
          <w:rFonts w:ascii="Arial" w:hAnsi="Arial" w:cs="Arial"/>
          <w:spacing w:val="-5"/>
          <w:lang w:eastAsia="sr-Latn-CS"/>
        </w:rPr>
        <w:t>у</w:t>
      </w:r>
      <w:r w:rsidRPr="00036096">
        <w:rPr>
          <w:rFonts w:ascii="Arial" w:hAnsi="Arial" w:cs="Arial"/>
          <w:spacing w:val="1"/>
          <w:lang w:eastAsia="sr-Latn-CS"/>
        </w:rPr>
        <w:t>ч</w:t>
      </w:r>
      <w:r w:rsidRPr="00036096">
        <w:rPr>
          <w:rFonts w:ascii="Arial" w:hAnsi="Arial" w:cs="Arial"/>
          <w:spacing w:val="-1"/>
          <w:lang w:eastAsia="sr-Latn-CS"/>
        </w:rPr>
        <w:t>и</w:t>
      </w:r>
      <w:r w:rsidRPr="00036096">
        <w:rPr>
          <w:rFonts w:ascii="Arial" w:hAnsi="Arial" w:cs="Arial"/>
          <w:lang w:eastAsia="sr-Latn-CS"/>
        </w:rPr>
        <w:t>л</w:t>
      </w:r>
      <w:r w:rsidRPr="00036096">
        <w:rPr>
          <w:rFonts w:ascii="Arial" w:hAnsi="Arial" w:cs="Arial"/>
          <w:spacing w:val="1"/>
          <w:lang w:eastAsia="sr-Latn-CS"/>
        </w:rPr>
        <w:t>а</w:t>
      </w:r>
      <w:r w:rsidRPr="00036096">
        <w:rPr>
          <w:rFonts w:ascii="Arial" w:hAnsi="Arial" w:cs="Arial"/>
          <w:lang w:eastAsia="sr-Latn-CS"/>
        </w:rPr>
        <w:t>ц</w:t>
      </w:r>
      <w:r w:rsidRPr="00036096">
        <w:rPr>
          <w:rFonts w:ascii="Arial" w:hAnsi="Arial" w:cs="Arial"/>
          <w:lang w:val="sr-Cyrl-RS" w:eastAsia="sr-Latn-CS"/>
        </w:rPr>
        <w:t xml:space="preserve"> </w:t>
      </w:r>
      <w:r w:rsidRPr="00036096">
        <w:rPr>
          <w:rFonts w:ascii="Arial" w:hAnsi="Arial" w:cs="Arial"/>
          <w:lang w:eastAsia="sr-Latn-CS"/>
        </w:rPr>
        <w:t>ће</w:t>
      </w:r>
      <w:r w:rsidRPr="00036096">
        <w:rPr>
          <w:rFonts w:ascii="Arial" w:hAnsi="Arial" w:cs="Arial"/>
          <w:lang w:val="sr-Cyrl-RS" w:eastAsia="sr-Latn-CS"/>
        </w:rPr>
        <w:t xml:space="preserve"> </w:t>
      </w:r>
      <w:r w:rsidRPr="00036096">
        <w:rPr>
          <w:rFonts w:ascii="Arial" w:hAnsi="Arial" w:cs="Arial"/>
          <w:spacing w:val="-1"/>
          <w:lang w:eastAsia="sr-Latn-CS"/>
        </w:rPr>
        <w:t>уновчити</w:t>
      </w:r>
      <w:r w:rsidRPr="00036096">
        <w:rPr>
          <w:rFonts w:ascii="Arial" w:hAnsi="Arial" w:cs="Arial"/>
          <w:spacing w:val="-1"/>
          <w:lang w:val="sr-Cyrl-RS" w:eastAsia="sr-Latn-CS"/>
        </w:rPr>
        <w:t xml:space="preserve"> </w:t>
      </w:r>
      <w:r w:rsidRPr="00036096">
        <w:rPr>
          <w:rFonts w:ascii="Arial" w:hAnsi="Arial" w:cs="Arial"/>
          <w:lang w:eastAsia="sr-Latn-CS"/>
        </w:rPr>
        <w:t>у</w:t>
      </w:r>
      <w:r w:rsidRPr="00036096">
        <w:rPr>
          <w:rFonts w:ascii="Arial" w:hAnsi="Arial" w:cs="Arial"/>
          <w:lang w:val="sr-Cyrl-RS" w:eastAsia="sr-Latn-CS"/>
        </w:rPr>
        <w:t xml:space="preserve"> </w:t>
      </w:r>
      <w:r w:rsidRPr="00036096">
        <w:rPr>
          <w:rFonts w:ascii="Arial" w:hAnsi="Arial" w:cs="Arial"/>
          <w:spacing w:val="1"/>
          <w:lang w:eastAsia="sr-Latn-CS"/>
        </w:rPr>
        <w:t>с</w:t>
      </w:r>
      <w:r w:rsidRPr="00036096">
        <w:rPr>
          <w:rFonts w:ascii="Arial" w:hAnsi="Arial" w:cs="Arial"/>
          <w:lang w:eastAsia="sr-Latn-CS"/>
        </w:rPr>
        <w:t>л</w:t>
      </w:r>
      <w:r w:rsidRPr="00036096">
        <w:rPr>
          <w:rFonts w:ascii="Arial" w:hAnsi="Arial" w:cs="Arial"/>
          <w:spacing w:val="1"/>
          <w:lang w:eastAsia="sr-Latn-CS"/>
        </w:rPr>
        <w:t>е</w:t>
      </w:r>
      <w:r w:rsidRPr="00036096">
        <w:rPr>
          <w:rFonts w:ascii="Arial" w:hAnsi="Arial" w:cs="Arial"/>
          <w:lang w:eastAsia="sr-Latn-CS"/>
        </w:rPr>
        <w:t>д</w:t>
      </w:r>
      <w:r w:rsidRPr="00036096">
        <w:rPr>
          <w:rFonts w:ascii="Arial" w:hAnsi="Arial" w:cs="Arial"/>
          <w:spacing w:val="1"/>
          <w:lang w:eastAsia="sr-Latn-CS"/>
        </w:rPr>
        <w:t>е</w:t>
      </w:r>
      <w:r w:rsidRPr="00036096">
        <w:rPr>
          <w:rFonts w:ascii="Arial" w:hAnsi="Arial" w:cs="Arial"/>
          <w:lang w:eastAsia="sr-Latn-CS"/>
        </w:rPr>
        <w:t>ћ</w:t>
      </w:r>
      <w:r w:rsidRPr="00036096">
        <w:rPr>
          <w:rFonts w:ascii="Arial" w:hAnsi="Arial" w:cs="Arial"/>
          <w:spacing w:val="-1"/>
          <w:lang w:eastAsia="sr-Latn-CS"/>
        </w:rPr>
        <w:t>и</w:t>
      </w:r>
      <w:r w:rsidRPr="00036096">
        <w:rPr>
          <w:rFonts w:ascii="Arial" w:hAnsi="Arial" w:cs="Arial"/>
          <w:lang w:eastAsia="sr-Latn-CS"/>
        </w:rPr>
        <w:t xml:space="preserve">м </w:t>
      </w:r>
      <w:r w:rsidRPr="00036096">
        <w:rPr>
          <w:rFonts w:ascii="Arial" w:hAnsi="Arial" w:cs="Arial"/>
          <w:spacing w:val="1"/>
          <w:lang w:eastAsia="sr-Latn-CS"/>
        </w:rPr>
        <w:t>с</w:t>
      </w:r>
      <w:r w:rsidRPr="00036096">
        <w:rPr>
          <w:rFonts w:ascii="Arial" w:hAnsi="Arial" w:cs="Arial"/>
          <w:lang w:eastAsia="sr-Latn-CS"/>
        </w:rPr>
        <w:t>л</w:t>
      </w:r>
      <w:r w:rsidRPr="00036096">
        <w:rPr>
          <w:rFonts w:ascii="Arial" w:hAnsi="Arial" w:cs="Arial"/>
          <w:spacing w:val="-5"/>
          <w:lang w:eastAsia="sr-Latn-CS"/>
        </w:rPr>
        <w:t>у</w:t>
      </w:r>
      <w:r w:rsidRPr="00036096">
        <w:rPr>
          <w:rFonts w:ascii="Arial" w:hAnsi="Arial" w:cs="Arial"/>
          <w:spacing w:val="-1"/>
          <w:lang w:eastAsia="sr-Latn-CS"/>
        </w:rPr>
        <w:t>ч</w:t>
      </w:r>
      <w:r w:rsidRPr="00036096">
        <w:rPr>
          <w:rFonts w:ascii="Arial" w:hAnsi="Arial" w:cs="Arial"/>
          <w:spacing w:val="1"/>
          <w:lang w:eastAsia="sr-Latn-CS"/>
        </w:rPr>
        <w:t>а</w:t>
      </w:r>
      <w:r w:rsidRPr="00036096">
        <w:rPr>
          <w:rFonts w:ascii="Arial" w:hAnsi="Arial" w:cs="Arial"/>
          <w:lang w:eastAsia="sr-Latn-CS"/>
        </w:rPr>
        <w:t>ј</w:t>
      </w:r>
      <w:r w:rsidRPr="00036096">
        <w:rPr>
          <w:rFonts w:ascii="Arial" w:hAnsi="Arial" w:cs="Arial"/>
          <w:spacing w:val="-2"/>
          <w:lang w:eastAsia="sr-Latn-CS"/>
        </w:rPr>
        <w:t>е</w:t>
      </w:r>
      <w:r w:rsidRPr="00036096">
        <w:rPr>
          <w:rFonts w:ascii="Arial" w:hAnsi="Arial" w:cs="Arial"/>
          <w:spacing w:val="-1"/>
          <w:lang w:eastAsia="sr-Latn-CS"/>
        </w:rPr>
        <w:t>ви</w:t>
      </w:r>
      <w:r w:rsidRPr="00036096">
        <w:rPr>
          <w:rFonts w:ascii="Arial" w:hAnsi="Arial" w:cs="Arial"/>
          <w:lang w:eastAsia="sr-Latn-CS"/>
        </w:rPr>
        <w:t>м</w:t>
      </w:r>
      <w:r w:rsidRPr="00036096">
        <w:rPr>
          <w:rFonts w:ascii="Arial" w:hAnsi="Arial" w:cs="Arial"/>
          <w:spacing w:val="1"/>
          <w:lang w:eastAsia="sr-Latn-CS"/>
        </w:rPr>
        <w:t>а</w:t>
      </w:r>
      <w:r w:rsidRPr="00036096">
        <w:rPr>
          <w:rFonts w:ascii="Arial" w:hAnsi="Arial" w:cs="Arial"/>
          <w:lang w:eastAsia="sr-Latn-CS"/>
        </w:rPr>
        <w:t>:</w:t>
      </w:r>
    </w:p>
    <w:p w14:paraId="4FF3203D" w14:textId="77777777" w:rsidR="00DA0EC2" w:rsidRPr="00036096" w:rsidRDefault="00DA0EC2" w:rsidP="00787C2B">
      <w:pPr>
        <w:autoSpaceDE w:val="0"/>
        <w:autoSpaceDN w:val="0"/>
        <w:adjustRightInd w:val="0"/>
        <w:spacing w:after="0" w:line="240" w:lineRule="auto"/>
        <w:ind w:right="-20"/>
        <w:jc w:val="both"/>
        <w:rPr>
          <w:rFonts w:ascii="Arial" w:eastAsia="Arial" w:hAnsi="Arial" w:cs="Arial"/>
          <w:spacing w:val="2"/>
          <w:w w:val="89"/>
          <w:lang w:val="sr-Cyrl-RS"/>
        </w:rPr>
      </w:pPr>
      <w:r w:rsidRPr="00036096">
        <w:rPr>
          <w:rFonts w:ascii="Arial" w:eastAsia="Arial" w:hAnsi="Arial" w:cs="Arial"/>
          <w:spacing w:val="-1"/>
          <w:w w:val="89"/>
        </w:rPr>
        <w:t>а</w:t>
      </w:r>
      <w:r w:rsidRPr="00036096">
        <w:rPr>
          <w:rFonts w:ascii="Arial" w:hAnsi="Arial" w:cs="Arial"/>
          <w:w w:val="89"/>
        </w:rPr>
        <w:t xml:space="preserve">) </w:t>
      </w:r>
      <w:r w:rsidRPr="00036096">
        <w:rPr>
          <w:rFonts w:ascii="Arial" w:eastAsia="Arial" w:hAnsi="Arial" w:cs="Arial"/>
          <w:spacing w:val="-1"/>
          <w:w w:val="89"/>
        </w:rPr>
        <w:t>уколико</w:t>
      </w:r>
      <w:r w:rsidRPr="00036096">
        <w:rPr>
          <w:rFonts w:ascii="Arial" w:eastAsia="Arial" w:hAnsi="Arial" w:cs="Arial"/>
          <w:spacing w:val="-1"/>
          <w:w w:val="89"/>
          <w:lang w:val="sr-Cyrl-RS"/>
        </w:rPr>
        <w:t xml:space="preserve"> </w:t>
      </w:r>
      <w:r w:rsidRPr="00036096">
        <w:rPr>
          <w:rFonts w:ascii="Arial" w:eastAsia="Arial" w:hAnsi="Arial" w:cs="Arial"/>
          <w:spacing w:val="1"/>
          <w:w w:val="89"/>
        </w:rPr>
        <w:t>п</w:t>
      </w:r>
      <w:r w:rsidRPr="00036096">
        <w:rPr>
          <w:rFonts w:ascii="Arial" w:eastAsia="Arial" w:hAnsi="Arial" w:cs="Arial"/>
          <w:w w:val="89"/>
        </w:rPr>
        <w:t>о</w:t>
      </w:r>
      <w:r w:rsidRPr="00036096">
        <w:rPr>
          <w:rFonts w:ascii="Arial" w:eastAsia="Arial" w:hAnsi="Arial" w:cs="Arial"/>
          <w:spacing w:val="4"/>
          <w:w w:val="89"/>
        </w:rPr>
        <w:t>н</w:t>
      </w:r>
      <w:r w:rsidRPr="00036096">
        <w:rPr>
          <w:rFonts w:ascii="Arial" w:eastAsia="Arial" w:hAnsi="Arial" w:cs="Arial"/>
          <w:spacing w:val="-4"/>
          <w:w w:val="89"/>
        </w:rPr>
        <w:t>у</w:t>
      </w:r>
      <w:r w:rsidRPr="00036096">
        <w:rPr>
          <w:rFonts w:ascii="Arial" w:eastAsia="Arial" w:hAnsi="Arial" w:cs="Arial"/>
          <w:spacing w:val="-1"/>
          <w:w w:val="89"/>
        </w:rPr>
        <w:t>ђ</w:t>
      </w:r>
      <w:r w:rsidRPr="00036096">
        <w:rPr>
          <w:rFonts w:ascii="Arial" w:eastAsia="Arial" w:hAnsi="Arial" w:cs="Arial"/>
          <w:spacing w:val="2"/>
          <w:w w:val="89"/>
        </w:rPr>
        <w:t>ач након истека рока за подношење понуда повуче, опозове или измени своју понуду</w:t>
      </w:r>
      <w:r w:rsidR="005C73EA" w:rsidRPr="00036096">
        <w:rPr>
          <w:rFonts w:ascii="Arial" w:eastAsia="Arial" w:hAnsi="Arial" w:cs="Arial"/>
          <w:spacing w:val="2"/>
          <w:w w:val="89"/>
          <w:lang w:val="sr-Cyrl-RS"/>
        </w:rPr>
        <w:t>;</w:t>
      </w:r>
    </w:p>
    <w:p w14:paraId="3D28A591" w14:textId="77777777" w:rsidR="00DA0EC2" w:rsidRPr="00036096" w:rsidRDefault="00DA0EC2" w:rsidP="00787C2B">
      <w:pPr>
        <w:autoSpaceDE w:val="0"/>
        <w:autoSpaceDN w:val="0"/>
        <w:adjustRightInd w:val="0"/>
        <w:spacing w:after="0" w:line="240" w:lineRule="auto"/>
        <w:ind w:right="-20"/>
        <w:jc w:val="both"/>
        <w:rPr>
          <w:rFonts w:ascii="Arial" w:hAnsi="Arial" w:cs="Arial"/>
          <w:lang w:val="sr-Cyrl-RS" w:eastAsia="sr-Latn-CS"/>
        </w:rPr>
      </w:pPr>
      <w:r w:rsidRPr="00036096">
        <w:rPr>
          <w:rFonts w:ascii="Arial" w:eastAsia="Arial" w:hAnsi="Arial" w:cs="Arial"/>
          <w:spacing w:val="2"/>
          <w:w w:val="89"/>
        </w:rPr>
        <w:t>б)</w:t>
      </w:r>
      <w:r w:rsidRPr="00036096">
        <w:rPr>
          <w:rFonts w:ascii="Arial" w:eastAsia="Arial" w:hAnsi="Arial" w:cs="Arial"/>
          <w:spacing w:val="2"/>
          <w:w w:val="89"/>
          <w:lang w:val="sr-Cyrl-RS"/>
        </w:rPr>
        <w:t xml:space="preserve"> </w:t>
      </w:r>
      <w:r w:rsidRPr="00036096">
        <w:rPr>
          <w:rFonts w:ascii="Arial" w:eastAsia="Arial" w:hAnsi="Arial" w:cs="Arial"/>
          <w:spacing w:val="27"/>
          <w:w w:val="89"/>
        </w:rPr>
        <w:t>уколико понуђач коме је додељен уговор благовремено не потпише уговор о јавној набавци</w:t>
      </w:r>
      <w:r w:rsidR="005C73EA" w:rsidRPr="00036096">
        <w:rPr>
          <w:rFonts w:ascii="Arial" w:eastAsia="Arial" w:hAnsi="Arial" w:cs="Arial"/>
          <w:spacing w:val="27"/>
          <w:w w:val="89"/>
          <w:lang w:val="sr-Cyrl-RS"/>
        </w:rPr>
        <w:t>;</w:t>
      </w:r>
    </w:p>
    <w:p w14:paraId="5B648A9C" w14:textId="77777777" w:rsidR="00DA0EC2" w:rsidRPr="00036096" w:rsidRDefault="00DA0EC2" w:rsidP="00787C2B">
      <w:pPr>
        <w:spacing w:before="19" w:line="240" w:lineRule="auto"/>
        <w:jc w:val="both"/>
        <w:rPr>
          <w:rFonts w:ascii="Arial" w:hAnsi="Arial" w:cs="Arial"/>
          <w:spacing w:val="11"/>
        </w:rPr>
      </w:pPr>
      <w:r w:rsidRPr="00036096">
        <w:rPr>
          <w:rFonts w:ascii="Arial" w:eastAsia="Arial" w:hAnsi="Arial" w:cs="Arial"/>
        </w:rPr>
        <w:t>в</w:t>
      </w:r>
      <w:r w:rsidRPr="00036096">
        <w:rPr>
          <w:rFonts w:ascii="Arial" w:hAnsi="Arial" w:cs="Arial"/>
        </w:rPr>
        <w:t xml:space="preserve">) </w:t>
      </w:r>
      <w:r w:rsidRPr="00036096">
        <w:rPr>
          <w:rFonts w:ascii="Arial" w:hAnsi="Arial" w:cs="Arial"/>
          <w:spacing w:val="11"/>
        </w:rPr>
        <w:t>уколико понуђач коме је додељен уговор не поднесе средство обезбеђења за добро извршење посла у складу са захтевима из конкурсне документације.</w:t>
      </w:r>
      <w:r w:rsidRPr="00036096">
        <w:rPr>
          <w:rFonts w:ascii="Arial" w:hAnsi="Arial" w:cs="Arial"/>
          <w:b/>
          <w:bCs/>
          <w:lang w:val="sr-Cyrl-RS"/>
        </w:rPr>
        <w:t xml:space="preserve"> </w:t>
      </w:r>
    </w:p>
    <w:p w14:paraId="3B2661D5" w14:textId="77777777" w:rsidR="00DA0EC2" w:rsidRPr="00036096" w:rsidRDefault="00DA0EC2" w:rsidP="00787C2B">
      <w:pPr>
        <w:autoSpaceDE w:val="0"/>
        <w:autoSpaceDN w:val="0"/>
        <w:adjustRightInd w:val="0"/>
        <w:spacing w:before="20" w:line="240" w:lineRule="auto"/>
        <w:ind w:left="4248" w:right="258" w:firstLine="708"/>
        <w:jc w:val="both"/>
        <w:rPr>
          <w:rFonts w:ascii="Arial" w:hAnsi="Arial" w:cs="Arial"/>
          <w:lang w:val="sr-Cyrl-RS"/>
        </w:rPr>
      </w:pPr>
      <w:r w:rsidRPr="00036096">
        <w:rPr>
          <w:rFonts w:ascii="Arial" w:hAnsi="Arial" w:cs="Arial"/>
          <w:bCs/>
        </w:rPr>
        <w:t>Д</w:t>
      </w:r>
      <w:r w:rsidRPr="00036096">
        <w:rPr>
          <w:rFonts w:ascii="Arial" w:hAnsi="Arial" w:cs="Arial"/>
          <w:bCs/>
          <w:spacing w:val="2"/>
        </w:rPr>
        <w:t>У</w:t>
      </w:r>
      <w:r w:rsidRPr="00036096">
        <w:rPr>
          <w:rFonts w:ascii="Arial" w:hAnsi="Arial" w:cs="Arial"/>
          <w:bCs/>
          <w:spacing w:val="-3"/>
        </w:rPr>
        <w:t>Ж</w:t>
      </w:r>
      <w:r w:rsidRPr="00036096">
        <w:rPr>
          <w:rFonts w:ascii="Arial" w:hAnsi="Arial" w:cs="Arial"/>
          <w:bCs/>
          <w:spacing w:val="1"/>
        </w:rPr>
        <w:t>НИ</w:t>
      </w:r>
      <w:r w:rsidRPr="00036096">
        <w:rPr>
          <w:rFonts w:ascii="Arial" w:hAnsi="Arial" w:cs="Arial"/>
          <w:bCs/>
        </w:rPr>
        <w:t>К</w:t>
      </w:r>
      <w:r w:rsidRPr="00036096">
        <w:rPr>
          <w:rFonts w:ascii="Arial" w:hAnsi="Arial" w:cs="Arial"/>
          <w:bCs/>
          <w:lang w:val="sr-Cyrl-RS"/>
        </w:rPr>
        <w:t xml:space="preserve"> </w:t>
      </w:r>
      <w:r w:rsidRPr="00036096">
        <w:rPr>
          <w:rFonts w:ascii="Arial" w:hAnsi="Arial" w:cs="Arial"/>
          <w:bCs/>
        </w:rPr>
        <w:t>–</w:t>
      </w:r>
      <w:r w:rsidRPr="00036096">
        <w:rPr>
          <w:rFonts w:ascii="Arial" w:hAnsi="Arial" w:cs="Arial"/>
          <w:bCs/>
          <w:spacing w:val="1"/>
        </w:rPr>
        <w:t xml:space="preserve"> И</w:t>
      </w:r>
      <w:r w:rsidRPr="00036096">
        <w:rPr>
          <w:rFonts w:ascii="Arial" w:hAnsi="Arial" w:cs="Arial"/>
          <w:bCs/>
        </w:rPr>
        <w:t>ЗДА</w:t>
      </w:r>
      <w:r w:rsidRPr="00036096">
        <w:rPr>
          <w:rFonts w:ascii="Arial" w:hAnsi="Arial" w:cs="Arial"/>
          <w:bCs/>
          <w:spacing w:val="2"/>
        </w:rPr>
        <w:t>В</w:t>
      </w:r>
      <w:r w:rsidRPr="00036096">
        <w:rPr>
          <w:rFonts w:ascii="Arial" w:hAnsi="Arial" w:cs="Arial"/>
          <w:bCs/>
        </w:rPr>
        <w:t>АЛ</w:t>
      </w:r>
      <w:r w:rsidRPr="00036096">
        <w:rPr>
          <w:rFonts w:ascii="Arial" w:hAnsi="Arial" w:cs="Arial"/>
          <w:bCs/>
          <w:spacing w:val="1"/>
        </w:rPr>
        <w:t>А</w:t>
      </w:r>
      <w:r w:rsidRPr="00036096">
        <w:rPr>
          <w:rFonts w:ascii="Arial" w:hAnsi="Arial" w:cs="Arial"/>
          <w:bCs/>
        </w:rPr>
        <w:t xml:space="preserve">Ц </w:t>
      </w:r>
      <w:r w:rsidRPr="00036096">
        <w:rPr>
          <w:rFonts w:ascii="Arial" w:hAnsi="Arial" w:cs="Arial"/>
          <w:bCs/>
          <w:spacing w:val="4"/>
        </w:rPr>
        <w:t>М</w:t>
      </w:r>
      <w:r w:rsidRPr="00036096">
        <w:rPr>
          <w:rFonts w:ascii="Arial" w:hAnsi="Arial" w:cs="Arial"/>
          <w:bCs/>
          <w:spacing w:val="-1"/>
        </w:rPr>
        <w:t>Е</w:t>
      </w:r>
      <w:r w:rsidRPr="00036096">
        <w:rPr>
          <w:rFonts w:ascii="Arial" w:hAnsi="Arial" w:cs="Arial"/>
          <w:bCs/>
          <w:spacing w:val="1"/>
        </w:rPr>
        <w:t>НИЦ</w:t>
      </w:r>
      <w:r w:rsidRPr="00036096">
        <w:rPr>
          <w:rFonts w:ascii="Arial" w:hAnsi="Arial" w:cs="Arial"/>
          <w:bCs/>
        </w:rPr>
        <w:t>Е</w:t>
      </w:r>
    </w:p>
    <w:p w14:paraId="4A83F614" w14:textId="77777777" w:rsidR="00DA0EC2" w:rsidRPr="00036096" w:rsidRDefault="0035587C" w:rsidP="00787C2B">
      <w:pPr>
        <w:autoSpaceDE w:val="0"/>
        <w:autoSpaceDN w:val="0"/>
        <w:adjustRightInd w:val="0"/>
        <w:spacing w:line="240" w:lineRule="auto"/>
        <w:ind w:left="2832" w:right="-20" w:firstLine="708"/>
        <w:jc w:val="both"/>
        <w:rPr>
          <w:rFonts w:ascii="Arial" w:hAnsi="Arial" w:cs="Arial"/>
          <w:lang w:val="sr-Cyrl-RS"/>
        </w:rPr>
      </w:pPr>
      <w:r w:rsidRPr="00036096">
        <w:rPr>
          <w:rFonts w:ascii="Arial" w:hAnsi="Arial" w:cs="Arial"/>
          <w:bCs/>
          <w:lang w:val="sr-Cyrl-RS"/>
        </w:rPr>
        <w:t>М.П.</w:t>
      </w:r>
      <w:r w:rsidR="00DA0EC2" w:rsidRPr="00036096">
        <w:rPr>
          <w:rFonts w:ascii="Arial" w:hAnsi="Arial" w:cs="Arial"/>
          <w:bCs/>
          <w:lang w:val="sr-Cyrl-RS"/>
        </w:rPr>
        <w:t xml:space="preserve">      </w:t>
      </w:r>
      <w:r w:rsidRPr="00036096">
        <w:rPr>
          <w:rFonts w:ascii="Arial" w:hAnsi="Arial" w:cs="Arial"/>
          <w:bCs/>
          <w:lang w:val="sr-Cyrl-RS"/>
        </w:rPr>
        <w:t xml:space="preserve">       </w:t>
      </w:r>
      <w:r w:rsidR="00DA0EC2" w:rsidRPr="00036096">
        <w:rPr>
          <w:rFonts w:ascii="Arial" w:hAnsi="Arial" w:cs="Arial"/>
          <w:bCs/>
        </w:rPr>
        <w:t>…........</w:t>
      </w:r>
      <w:r w:rsidR="00DA0EC2" w:rsidRPr="00036096">
        <w:rPr>
          <w:rFonts w:ascii="Arial" w:hAnsi="Arial" w:cs="Arial"/>
          <w:bCs/>
          <w:spacing w:val="-2"/>
        </w:rPr>
        <w:t>.</w:t>
      </w:r>
      <w:r w:rsidR="00DA0EC2" w:rsidRPr="00036096">
        <w:rPr>
          <w:rFonts w:ascii="Arial" w:hAnsi="Arial" w:cs="Arial"/>
          <w:bCs/>
        </w:rPr>
        <w:t>...........</w:t>
      </w:r>
      <w:r w:rsidR="00DA0EC2" w:rsidRPr="00036096">
        <w:rPr>
          <w:rFonts w:ascii="Arial" w:hAnsi="Arial" w:cs="Arial"/>
          <w:bCs/>
          <w:spacing w:val="-2"/>
        </w:rPr>
        <w:t>.</w:t>
      </w:r>
      <w:r w:rsidR="00DA0EC2" w:rsidRPr="00036096">
        <w:rPr>
          <w:rFonts w:ascii="Arial" w:hAnsi="Arial" w:cs="Arial"/>
          <w:bCs/>
        </w:rPr>
        <w:t>........</w:t>
      </w:r>
      <w:r w:rsidR="00DA0EC2" w:rsidRPr="00036096">
        <w:rPr>
          <w:rFonts w:ascii="Arial" w:hAnsi="Arial" w:cs="Arial"/>
          <w:bCs/>
          <w:spacing w:val="-2"/>
        </w:rPr>
        <w:t>.</w:t>
      </w:r>
      <w:r w:rsidR="00DA0EC2" w:rsidRPr="00036096">
        <w:rPr>
          <w:rFonts w:ascii="Arial" w:hAnsi="Arial" w:cs="Arial"/>
          <w:bCs/>
        </w:rPr>
        <w:t>.................</w:t>
      </w:r>
      <w:r w:rsidR="00DA0EC2" w:rsidRPr="00036096">
        <w:rPr>
          <w:rFonts w:ascii="Arial" w:hAnsi="Arial" w:cs="Arial"/>
          <w:bCs/>
          <w:spacing w:val="-2"/>
        </w:rPr>
        <w:t>.</w:t>
      </w:r>
      <w:r w:rsidR="00DA0EC2" w:rsidRPr="00036096">
        <w:rPr>
          <w:rFonts w:ascii="Arial" w:hAnsi="Arial" w:cs="Arial"/>
          <w:bCs/>
        </w:rPr>
        <w:t>...........</w:t>
      </w:r>
      <w:r w:rsidR="00DA0EC2" w:rsidRPr="00036096">
        <w:rPr>
          <w:rFonts w:ascii="Arial" w:hAnsi="Arial" w:cs="Arial"/>
          <w:bCs/>
          <w:spacing w:val="-1"/>
        </w:rPr>
        <w:t>.</w:t>
      </w:r>
      <w:r w:rsidR="00DA0EC2" w:rsidRPr="00036096">
        <w:rPr>
          <w:rFonts w:ascii="Arial" w:hAnsi="Arial" w:cs="Arial"/>
          <w:bCs/>
        </w:rPr>
        <w:t>..</w:t>
      </w:r>
    </w:p>
    <w:p w14:paraId="438444F7" w14:textId="77777777" w:rsidR="00DA0EC2" w:rsidRPr="00036096" w:rsidRDefault="005C73EA" w:rsidP="005C73EA">
      <w:pPr>
        <w:tabs>
          <w:tab w:val="left" w:pos="3980"/>
          <w:tab w:val="left" w:pos="6720"/>
        </w:tabs>
        <w:autoSpaceDE w:val="0"/>
        <w:autoSpaceDN w:val="0"/>
        <w:adjustRightInd w:val="0"/>
        <w:spacing w:after="0" w:line="240" w:lineRule="auto"/>
        <w:ind w:right="-20"/>
        <w:jc w:val="both"/>
        <w:rPr>
          <w:rFonts w:ascii="Arial" w:hAnsi="Arial" w:cs="Arial"/>
          <w:lang w:val="sr-Cyrl-RS"/>
        </w:rPr>
      </w:pPr>
      <w:r w:rsidRPr="00036096">
        <w:rPr>
          <w:rFonts w:ascii="Arial" w:hAnsi="Arial" w:cs="Arial"/>
          <w:b/>
          <w:spacing w:val="-1"/>
          <w:lang w:val="sr-Cyrl-RS"/>
        </w:rPr>
        <w:t>Н</w:t>
      </w:r>
      <w:r w:rsidRPr="00036096">
        <w:rPr>
          <w:rFonts w:ascii="Arial" w:hAnsi="Arial" w:cs="Arial"/>
          <w:b/>
          <w:spacing w:val="-1"/>
        </w:rPr>
        <w:t>апом</w:t>
      </w:r>
      <w:r w:rsidRPr="00036096">
        <w:rPr>
          <w:rFonts w:ascii="Arial" w:hAnsi="Arial" w:cs="Arial"/>
          <w:b/>
          <w:spacing w:val="1"/>
        </w:rPr>
        <w:t>е</w:t>
      </w:r>
      <w:r w:rsidRPr="00036096">
        <w:rPr>
          <w:rFonts w:ascii="Arial" w:hAnsi="Arial" w:cs="Arial"/>
          <w:b/>
          <w:spacing w:val="-1"/>
        </w:rPr>
        <w:t>на</w:t>
      </w:r>
      <w:r w:rsidRPr="00036096">
        <w:rPr>
          <w:rFonts w:ascii="Arial" w:hAnsi="Arial" w:cs="Arial"/>
          <w:b/>
        </w:rPr>
        <w:t>:</w:t>
      </w:r>
      <w:r w:rsidR="00DA0EC2" w:rsidRPr="00036096">
        <w:rPr>
          <w:rFonts w:ascii="Arial" w:hAnsi="Arial" w:cs="Arial"/>
          <w:lang w:val="sr-Cyrl-RS"/>
        </w:rPr>
        <w:t xml:space="preserve"> </w:t>
      </w:r>
      <w:r w:rsidR="00DA0EC2" w:rsidRPr="00036096">
        <w:rPr>
          <w:rFonts w:ascii="Arial" w:hAnsi="Arial" w:cs="Arial"/>
          <w:i/>
        </w:rPr>
        <w:t>По</w:t>
      </w:r>
      <w:r w:rsidR="00DA0EC2" w:rsidRPr="00036096">
        <w:rPr>
          <w:rFonts w:ascii="Arial" w:hAnsi="Arial" w:cs="Arial"/>
          <w:i/>
          <w:spacing w:val="1"/>
        </w:rPr>
        <w:t>п</w:t>
      </w:r>
      <w:r w:rsidR="00DA0EC2" w:rsidRPr="00036096">
        <w:rPr>
          <w:rFonts w:ascii="Arial" w:hAnsi="Arial" w:cs="Arial"/>
          <w:i/>
          <w:spacing w:val="-2"/>
        </w:rPr>
        <w:t>у</w:t>
      </w:r>
      <w:r w:rsidR="00DA0EC2" w:rsidRPr="00036096">
        <w:rPr>
          <w:rFonts w:ascii="Arial" w:hAnsi="Arial" w:cs="Arial"/>
          <w:i/>
          <w:spacing w:val="-1"/>
        </w:rPr>
        <w:t>њ</w:t>
      </w:r>
      <w:r w:rsidR="00DA0EC2" w:rsidRPr="00036096">
        <w:rPr>
          <w:rFonts w:ascii="Arial" w:hAnsi="Arial" w:cs="Arial"/>
          <w:i/>
          <w:spacing w:val="1"/>
        </w:rPr>
        <w:t>е</w:t>
      </w:r>
      <w:r w:rsidR="00DA0EC2" w:rsidRPr="00036096">
        <w:rPr>
          <w:rFonts w:ascii="Arial" w:hAnsi="Arial" w:cs="Arial"/>
          <w:i/>
          <w:spacing w:val="2"/>
        </w:rPr>
        <w:t>н</w:t>
      </w:r>
      <w:r w:rsidR="00DA0EC2" w:rsidRPr="00036096">
        <w:rPr>
          <w:rFonts w:ascii="Arial" w:hAnsi="Arial" w:cs="Arial"/>
          <w:i/>
        </w:rPr>
        <w:t>,</w:t>
      </w:r>
      <w:r w:rsidR="00DA0EC2" w:rsidRPr="00036096">
        <w:rPr>
          <w:rFonts w:ascii="Arial" w:hAnsi="Arial" w:cs="Arial"/>
          <w:i/>
          <w:lang w:val="sr-Cyrl-RS"/>
        </w:rPr>
        <w:t xml:space="preserve"> </w:t>
      </w:r>
      <w:r w:rsidR="00DA0EC2" w:rsidRPr="00036096">
        <w:rPr>
          <w:rFonts w:ascii="Arial" w:hAnsi="Arial" w:cs="Arial"/>
          <w:i/>
        </w:rPr>
        <w:t>о</w:t>
      </w:r>
      <w:r w:rsidR="00DA0EC2" w:rsidRPr="00036096">
        <w:rPr>
          <w:rFonts w:ascii="Arial" w:hAnsi="Arial" w:cs="Arial"/>
          <w:i/>
          <w:spacing w:val="-1"/>
        </w:rPr>
        <w:t>в</w:t>
      </w:r>
      <w:r w:rsidR="00DA0EC2" w:rsidRPr="00036096">
        <w:rPr>
          <w:rFonts w:ascii="Arial" w:hAnsi="Arial" w:cs="Arial"/>
          <w:i/>
          <w:spacing w:val="1"/>
        </w:rPr>
        <w:t>е</w:t>
      </w:r>
      <w:r w:rsidR="00DA0EC2" w:rsidRPr="00036096">
        <w:rPr>
          <w:rFonts w:ascii="Arial" w:hAnsi="Arial" w:cs="Arial"/>
          <w:i/>
        </w:rPr>
        <w:t>р</w:t>
      </w:r>
      <w:r w:rsidR="00DA0EC2" w:rsidRPr="00036096">
        <w:rPr>
          <w:rFonts w:ascii="Arial" w:hAnsi="Arial" w:cs="Arial"/>
          <w:i/>
          <w:spacing w:val="1"/>
        </w:rPr>
        <w:t>е</w:t>
      </w:r>
      <w:r w:rsidR="00DA0EC2" w:rsidRPr="00036096">
        <w:rPr>
          <w:rFonts w:ascii="Arial" w:hAnsi="Arial" w:cs="Arial"/>
          <w:i/>
        </w:rPr>
        <w:t>н</w:t>
      </w:r>
      <w:r w:rsidR="00DA0EC2" w:rsidRPr="00036096">
        <w:rPr>
          <w:rFonts w:ascii="Arial" w:hAnsi="Arial" w:cs="Arial"/>
          <w:i/>
          <w:lang w:val="sr-Cyrl-RS"/>
        </w:rPr>
        <w:t xml:space="preserve"> </w:t>
      </w:r>
      <w:r w:rsidR="00DA0EC2" w:rsidRPr="00036096">
        <w:rPr>
          <w:rFonts w:ascii="Arial" w:hAnsi="Arial" w:cs="Arial"/>
          <w:i/>
          <w:spacing w:val="-1"/>
        </w:rPr>
        <w:t>п</w:t>
      </w:r>
      <w:r w:rsidR="00DA0EC2" w:rsidRPr="00036096">
        <w:rPr>
          <w:rFonts w:ascii="Arial" w:hAnsi="Arial" w:cs="Arial"/>
          <w:i/>
          <w:spacing w:val="1"/>
        </w:rPr>
        <w:t>е</w:t>
      </w:r>
      <w:r w:rsidR="00DA0EC2" w:rsidRPr="00036096">
        <w:rPr>
          <w:rFonts w:ascii="Arial" w:hAnsi="Arial" w:cs="Arial"/>
          <w:i/>
          <w:spacing w:val="-3"/>
        </w:rPr>
        <w:t>ч</w:t>
      </w:r>
      <w:r w:rsidR="00DA0EC2" w:rsidRPr="00036096">
        <w:rPr>
          <w:rFonts w:ascii="Arial" w:hAnsi="Arial" w:cs="Arial"/>
          <w:i/>
          <w:spacing w:val="1"/>
        </w:rPr>
        <w:t>а</w:t>
      </w:r>
      <w:r w:rsidR="00DA0EC2" w:rsidRPr="00036096">
        <w:rPr>
          <w:rFonts w:ascii="Arial" w:hAnsi="Arial" w:cs="Arial"/>
          <w:i/>
        </w:rPr>
        <w:t>том и</w:t>
      </w:r>
      <w:r w:rsidR="00DA0EC2" w:rsidRPr="00036096">
        <w:rPr>
          <w:rFonts w:ascii="Arial" w:hAnsi="Arial" w:cs="Arial"/>
          <w:i/>
          <w:lang w:val="sr-Cyrl-RS"/>
        </w:rPr>
        <w:t xml:space="preserve"> </w:t>
      </w:r>
      <w:r w:rsidR="00DA0EC2" w:rsidRPr="00036096">
        <w:rPr>
          <w:rFonts w:ascii="Arial" w:hAnsi="Arial" w:cs="Arial"/>
          <w:i/>
          <w:spacing w:val="-1"/>
        </w:rPr>
        <w:t>п</w:t>
      </w:r>
      <w:r w:rsidR="00DA0EC2" w:rsidRPr="00036096">
        <w:rPr>
          <w:rFonts w:ascii="Arial" w:hAnsi="Arial" w:cs="Arial"/>
          <w:i/>
        </w:rPr>
        <w:t>от</w:t>
      </w:r>
      <w:r w:rsidR="00DA0EC2" w:rsidRPr="00036096">
        <w:rPr>
          <w:rFonts w:ascii="Arial" w:hAnsi="Arial" w:cs="Arial"/>
          <w:i/>
          <w:spacing w:val="-1"/>
        </w:rPr>
        <w:t>пи</w:t>
      </w:r>
      <w:r w:rsidR="00DA0EC2" w:rsidRPr="00036096">
        <w:rPr>
          <w:rFonts w:ascii="Arial" w:hAnsi="Arial" w:cs="Arial"/>
          <w:i/>
          <w:spacing w:val="1"/>
        </w:rPr>
        <w:t>са</w:t>
      </w:r>
      <w:r w:rsidR="00DA0EC2" w:rsidRPr="00036096">
        <w:rPr>
          <w:rFonts w:ascii="Arial" w:hAnsi="Arial" w:cs="Arial"/>
          <w:i/>
        </w:rPr>
        <w:t>н</w:t>
      </w:r>
      <w:r w:rsidR="00DA0EC2" w:rsidRPr="00036096">
        <w:rPr>
          <w:rFonts w:ascii="Arial" w:hAnsi="Arial" w:cs="Arial"/>
          <w:i/>
          <w:lang w:val="sr-Cyrl-RS"/>
        </w:rPr>
        <w:t xml:space="preserve"> </w:t>
      </w:r>
      <w:r w:rsidR="00DA0EC2" w:rsidRPr="00036096">
        <w:rPr>
          <w:rFonts w:ascii="Arial" w:hAnsi="Arial" w:cs="Arial"/>
          <w:i/>
          <w:spacing w:val="-1"/>
        </w:rPr>
        <w:t>О</w:t>
      </w:r>
      <w:r w:rsidR="00DA0EC2" w:rsidRPr="00036096">
        <w:rPr>
          <w:rFonts w:ascii="Arial" w:hAnsi="Arial" w:cs="Arial"/>
          <w:i/>
        </w:rPr>
        <w:t>бр</w:t>
      </w:r>
      <w:r w:rsidR="00DA0EC2" w:rsidRPr="00036096">
        <w:rPr>
          <w:rFonts w:ascii="Arial" w:hAnsi="Arial" w:cs="Arial"/>
          <w:i/>
          <w:spacing w:val="1"/>
        </w:rPr>
        <w:t>а</w:t>
      </w:r>
      <w:r w:rsidR="00DA0EC2" w:rsidRPr="00036096">
        <w:rPr>
          <w:rFonts w:ascii="Arial" w:hAnsi="Arial" w:cs="Arial"/>
          <w:i/>
          <w:spacing w:val="-2"/>
        </w:rPr>
        <w:t>з</w:t>
      </w:r>
      <w:r w:rsidR="00DA0EC2" w:rsidRPr="00036096">
        <w:rPr>
          <w:rFonts w:ascii="Arial" w:hAnsi="Arial" w:cs="Arial"/>
          <w:i/>
          <w:spacing w:val="1"/>
        </w:rPr>
        <w:t>а</w:t>
      </w:r>
      <w:r w:rsidR="00DA0EC2" w:rsidRPr="00036096">
        <w:rPr>
          <w:rFonts w:ascii="Arial" w:hAnsi="Arial" w:cs="Arial"/>
          <w:i/>
        </w:rPr>
        <w:t>ц</w:t>
      </w:r>
      <w:r w:rsidR="00DA0EC2" w:rsidRPr="00036096">
        <w:rPr>
          <w:rFonts w:ascii="Arial" w:hAnsi="Arial" w:cs="Arial"/>
          <w:i/>
          <w:lang w:val="sr-Cyrl-RS"/>
        </w:rPr>
        <w:t xml:space="preserve"> </w:t>
      </w:r>
      <w:r w:rsidR="00DA0EC2" w:rsidRPr="00036096">
        <w:rPr>
          <w:rFonts w:ascii="Arial" w:hAnsi="Arial" w:cs="Arial"/>
          <w:i/>
        </w:rPr>
        <w:t>м</w:t>
      </w:r>
      <w:r w:rsidR="00DA0EC2" w:rsidRPr="00036096">
        <w:rPr>
          <w:rFonts w:ascii="Arial" w:hAnsi="Arial" w:cs="Arial"/>
          <w:i/>
          <w:spacing w:val="1"/>
        </w:rPr>
        <w:t>е</w:t>
      </w:r>
      <w:r w:rsidR="00DA0EC2" w:rsidRPr="00036096">
        <w:rPr>
          <w:rFonts w:ascii="Arial" w:hAnsi="Arial" w:cs="Arial"/>
          <w:i/>
          <w:spacing w:val="-1"/>
        </w:rPr>
        <w:t>ни</w:t>
      </w:r>
      <w:r w:rsidR="00DA0EC2" w:rsidRPr="00036096">
        <w:rPr>
          <w:rFonts w:ascii="Arial" w:hAnsi="Arial" w:cs="Arial"/>
          <w:i/>
          <w:spacing w:val="-3"/>
        </w:rPr>
        <w:t>ч</w:t>
      </w:r>
      <w:r w:rsidR="00DA0EC2" w:rsidRPr="00036096">
        <w:rPr>
          <w:rFonts w:ascii="Arial" w:hAnsi="Arial" w:cs="Arial"/>
          <w:i/>
          <w:spacing w:val="-1"/>
        </w:rPr>
        <w:t>н</w:t>
      </w:r>
      <w:r w:rsidR="00DA0EC2" w:rsidRPr="00036096">
        <w:rPr>
          <w:rFonts w:ascii="Arial" w:hAnsi="Arial" w:cs="Arial"/>
          <w:i/>
        </w:rPr>
        <w:t>ог</w:t>
      </w:r>
      <w:r w:rsidR="00DA0EC2" w:rsidRPr="00036096">
        <w:rPr>
          <w:rFonts w:ascii="Arial" w:hAnsi="Arial" w:cs="Arial"/>
          <w:i/>
          <w:lang w:val="sr-Cyrl-RS"/>
        </w:rPr>
        <w:t xml:space="preserve"> </w:t>
      </w:r>
      <w:r w:rsidR="00DA0EC2" w:rsidRPr="00036096">
        <w:rPr>
          <w:rFonts w:ascii="Arial" w:hAnsi="Arial" w:cs="Arial"/>
          <w:i/>
        </w:rPr>
        <w:t>о</w:t>
      </w:r>
      <w:r w:rsidR="00DA0EC2" w:rsidRPr="00036096">
        <w:rPr>
          <w:rFonts w:ascii="Arial" w:hAnsi="Arial" w:cs="Arial"/>
          <w:i/>
          <w:spacing w:val="-1"/>
        </w:rPr>
        <w:t>в</w:t>
      </w:r>
      <w:r w:rsidR="00DA0EC2" w:rsidRPr="00036096">
        <w:rPr>
          <w:rFonts w:ascii="Arial" w:hAnsi="Arial" w:cs="Arial"/>
          <w:i/>
        </w:rPr>
        <w:t>л</w:t>
      </w:r>
      <w:r w:rsidR="00DA0EC2" w:rsidRPr="00036096">
        <w:rPr>
          <w:rFonts w:ascii="Arial" w:hAnsi="Arial" w:cs="Arial"/>
          <w:i/>
          <w:spacing w:val="1"/>
        </w:rPr>
        <w:t>а</w:t>
      </w:r>
      <w:r w:rsidR="00DA0EC2" w:rsidRPr="00036096">
        <w:rPr>
          <w:rFonts w:ascii="Arial" w:hAnsi="Arial" w:cs="Arial"/>
          <w:i/>
        </w:rPr>
        <w:t>шћ</w:t>
      </w:r>
      <w:r w:rsidR="00DA0EC2" w:rsidRPr="00036096">
        <w:rPr>
          <w:rFonts w:ascii="Arial" w:hAnsi="Arial" w:cs="Arial"/>
          <w:i/>
          <w:spacing w:val="1"/>
        </w:rPr>
        <w:t>е</w:t>
      </w:r>
      <w:r w:rsidR="00DA0EC2" w:rsidRPr="00036096">
        <w:rPr>
          <w:rFonts w:ascii="Arial" w:hAnsi="Arial" w:cs="Arial"/>
          <w:i/>
          <w:spacing w:val="-1"/>
        </w:rPr>
        <w:t>њ</w:t>
      </w:r>
      <w:r w:rsidR="00DA0EC2" w:rsidRPr="00036096">
        <w:rPr>
          <w:rFonts w:ascii="Arial" w:hAnsi="Arial" w:cs="Arial"/>
          <w:i/>
        </w:rPr>
        <w:t xml:space="preserve">а </w:t>
      </w:r>
      <w:r w:rsidR="00DA0EC2" w:rsidRPr="00036096">
        <w:rPr>
          <w:rFonts w:ascii="Arial" w:hAnsi="Arial" w:cs="Arial"/>
          <w:i/>
          <w:spacing w:val="-2"/>
        </w:rPr>
        <w:t>з</w:t>
      </w:r>
      <w:r w:rsidR="00DA0EC2" w:rsidRPr="00036096">
        <w:rPr>
          <w:rFonts w:ascii="Arial" w:hAnsi="Arial" w:cs="Arial"/>
          <w:i/>
        </w:rPr>
        <w:t xml:space="preserve">а </w:t>
      </w:r>
      <w:r w:rsidR="00DA0EC2" w:rsidRPr="00036096">
        <w:rPr>
          <w:rFonts w:ascii="Arial" w:hAnsi="Arial" w:cs="Arial"/>
          <w:i/>
          <w:spacing w:val="1"/>
        </w:rPr>
        <w:t>к</w:t>
      </w:r>
      <w:r w:rsidR="00DA0EC2" w:rsidRPr="00036096">
        <w:rPr>
          <w:rFonts w:ascii="Arial" w:hAnsi="Arial" w:cs="Arial"/>
          <w:i/>
        </w:rPr>
        <w:t>ор</w:t>
      </w:r>
      <w:r w:rsidR="00DA0EC2" w:rsidRPr="00036096">
        <w:rPr>
          <w:rFonts w:ascii="Arial" w:hAnsi="Arial" w:cs="Arial"/>
          <w:i/>
          <w:spacing w:val="-1"/>
        </w:rPr>
        <w:t>и</w:t>
      </w:r>
      <w:r w:rsidR="00DA0EC2" w:rsidRPr="00036096">
        <w:rPr>
          <w:rFonts w:ascii="Arial" w:hAnsi="Arial" w:cs="Arial"/>
          <w:i/>
          <w:spacing w:val="1"/>
        </w:rPr>
        <w:t>с</w:t>
      </w:r>
      <w:r w:rsidR="00DA0EC2" w:rsidRPr="00036096">
        <w:rPr>
          <w:rFonts w:ascii="Arial" w:hAnsi="Arial" w:cs="Arial"/>
          <w:i/>
          <w:spacing w:val="-1"/>
        </w:rPr>
        <w:t>ни</w:t>
      </w:r>
      <w:r w:rsidR="00DA0EC2" w:rsidRPr="00036096">
        <w:rPr>
          <w:rFonts w:ascii="Arial" w:hAnsi="Arial" w:cs="Arial"/>
          <w:i/>
          <w:spacing w:val="1"/>
        </w:rPr>
        <w:t>к</w:t>
      </w:r>
      <w:r w:rsidR="00DA0EC2" w:rsidRPr="00036096">
        <w:rPr>
          <w:rFonts w:ascii="Arial" w:hAnsi="Arial" w:cs="Arial"/>
          <w:i/>
        </w:rPr>
        <w:t>а</w:t>
      </w:r>
      <w:r w:rsidR="00DA0EC2" w:rsidRPr="00036096">
        <w:rPr>
          <w:rFonts w:ascii="Arial" w:hAnsi="Arial" w:cs="Arial"/>
          <w:i/>
          <w:lang w:val="sr-Cyrl-RS"/>
        </w:rPr>
        <w:t xml:space="preserve"> </w:t>
      </w:r>
      <w:r w:rsidR="00DA0EC2" w:rsidRPr="00036096">
        <w:rPr>
          <w:rFonts w:ascii="Arial" w:hAnsi="Arial" w:cs="Arial"/>
          <w:i/>
          <w:spacing w:val="-2"/>
        </w:rPr>
        <w:t>б</w:t>
      </w:r>
      <w:r w:rsidR="00DA0EC2" w:rsidRPr="00036096">
        <w:rPr>
          <w:rFonts w:ascii="Arial" w:hAnsi="Arial" w:cs="Arial"/>
          <w:i/>
        </w:rPr>
        <w:t>л</w:t>
      </w:r>
      <w:r w:rsidR="00DA0EC2" w:rsidRPr="00036096">
        <w:rPr>
          <w:rFonts w:ascii="Arial" w:hAnsi="Arial" w:cs="Arial"/>
          <w:i/>
          <w:spacing w:val="1"/>
        </w:rPr>
        <w:t>а</w:t>
      </w:r>
      <w:r w:rsidR="00DA0EC2" w:rsidRPr="00036096">
        <w:rPr>
          <w:rFonts w:ascii="Arial" w:hAnsi="Arial" w:cs="Arial"/>
          <w:i/>
          <w:spacing w:val="-1"/>
        </w:rPr>
        <w:t>н</w:t>
      </w:r>
      <w:r w:rsidR="00DA0EC2" w:rsidRPr="00036096">
        <w:rPr>
          <w:rFonts w:ascii="Arial" w:hAnsi="Arial" w:cs="Arial"/>
          <w:i/>
          <w:spacing w:val="1"/>
        </w:rPr>
        <w:t>к</w:t>
      </w:r>
      <w:r w:rsidR="00DA0EC2" w:rsidRPr="00036096">
        <w:rPr>
          <w:rFonts w:ascii="Arial" w:hAnsi="Arial" w:cs="Arial"/>
          <w:i/>
        </w:rPr>
        <w:t xml:space="preserve">о </w:t>
      </w:r>
      <w:r w:rsidR="00DA0EC2" w:rsidRPr="00036096">
        <w:rPr>
          <w:rFonts w:ascii="Arial" w:hAnsi="Arial" w:cs="Arial"/>
          <w:i/>
          <w:spacing w:val="1"/>
        </w:rPr>
        <w:t>с</w:t>
      </w:r>
      <w:r w:rsidR="00DA0EC2" w:rsidRPr="00036096">
        <w:rPr>
          <w:rFonts w:ascii="Arial" w:hAnsi="Arial" w:cs="Arial"/>
          <w:i/>
        </w:rPr>
        <w:t>оло м</w:t>
      </w:r>
      <w:r w:rsidR="00DA0EC2" w:rsidRPr="00036096">
        <w:rPr>
          <w:rFonts w:ascii="Arial" w:hAnsi="Arial" w:cs="Arial"/>
          <w:i/>
          <w:spacing w:val="1"/>
        </w:rPr>
        <w:t>е</w:t>
      </w:r>
      <w:r w:rsidR="00DA0EC2" w:rsidRPr="00036096">
        <w:rPr>
          <w:rFonts w:ascii="Arial" w:hAnsi="Arial" w:cs="Arial"/>
          <w:i/>
          <w:spacing w:val="-1"/>
        </w:rPr>
        <w:t>ниц</w:t>
      </w:r>
      <w:r w:rsidR="00DA0EC2" w:rsidRPr="00036096">
        <w:rPr>
          <w:rFonts w:ascii="Arial" w:hAnsi="Arial" w:cs="Arial"/>
          <w:i/>
        </w:rPr>
        <w:t>е</w:t>
      </w:r>
      <w:r w:rsidR="00DA0EC2" w:rsidRPr="00036096">
        <w:rPr>
          <w:rFonts w:ascii="Arial" w:hAnsi="Arial" w:cs="Arial"/>
          <w:i/>
          <w:lang w:val="sr-Cyrl-RS"/>
        </w:rPr>
        <w:t xml:space="preserve"> </w:t>
      </w:r>
      <w:r w:rsidR="00DA0EC2" w:rsidRPr="00036096">
        <w:rPr>
          <w:rFonts w:ascii="Arial" w:hAnsi="Arial" w:cs="Arial"/>
          <w:i/>
        </w:rPr>
        <w:t>д</w:t>
      </w:r>
      <w:r w:rsidR="00DA0EC2" w:rsidRPr="00036096">
        <w:rPr>
          <w:rFonts w:ascii="Arial" w:hAnsi="Arial" w:cs="Arial"/>
          <w:i/>
          <w:spacing w:val="-2"/>
        </w:rPr>
        <w:t>о</w:t>
      </w:r>
      <w:r w:rsidR="00DA0EC2" w:rsidRPr="00036096">
        <w:rPr>
          <w:rFonts w:ascii="Arial" w:hAnsi="Arial" w:cs="Arial"/>
          <w:i/>
          <w:spacing w:val="1"/>
        </w:rPr>
        <w:t>с</w:t>
      </w:r>
      <w:r w:rsidR="00DA0EC2" w:rsidRPr="00036096">
        <w:rPr>
          <w:rFonts w:ascii="Arial" w:hAnsi="Arial" w:cs="Arial"/>
          <w:i/>
        </w:rPr>
        <w:t>т</w:t>
      </w:r>
      <w:r w:rsidR="00DA0EC2" w:rsidRPr="00036096">
        <w:rPr>
          <w:rFonts w:ascii="Arial" w:hAnsi="Arial" w:cs="Arial"/>
          <w:i/>
          <w:spacing w:val="1"/>
        </w:rPr>
        <w:t>а</w:t>
      </w:r>
      <w:r w:rsidR="00DA0EC2" w:rsidRPr="00036096">
        <w:rPr>
          <w:rFonts w:ascii="Arial" w:hAnsi="Arial" w:cs="Arial"/>
          <w:i/>
          <w:spacing w:val="4"/>
        </w:rPr>
        <w:t>в</w:t>
      </w:r>
      <w:r w:rsidR="00DA0EC2" w:rsidRPr="00036096">
        <w:rPr>
          <w:rFonts w:ascii="Arial" w:hAnsi="Arial" w:cs="Arial"/>
          <w:i/>
          <w:spacing w:val="-1"/>
        </w:rPr>
        <w:t>и</w:t>
      </w:r>
      <w:r w:rsidR="00DA0EC2" w:rsidRPr="00036096">
        <w:rPr>
          <w:rFonts w:ascii="Arial" w:hAnsi="Arial" w:cs="Arial"/>
          <w:i/>
        </w:rPr>
        <w:t>ти</w:t>
      </w:r>
      <w:r w:rsidR="00DA0EC2" w:rsidRPr="00036096">
        <w:rPr>
          <w:rFonts w:ascii="Arial" w:hAnsi="Arial" w:cs="Arial"/>
          <w:i/>
          <w:lang w:val="sr-Cyrl-RS"/>
        </w:rPr>
        <w:t xml:space="preserve"> </w:t>
      </w:r>
      <w:r w:rsidR="00DA0EC2" w:rsidRPr="00036096">
        <w:rPr>
          <w:rFonts w:ascii="Arial" w:hAnsi="Arial" w:cs="Arial"/>
          <w:i/>
        </w:rPr>
        <w:t>з</w:t>
      </w:r>
      <w:r w:rsidR="00DA0EC2" w:rsidRPr="00036096">
        <w:rPr>
          <w:rFonts w:ascii="Arial" w:hAnsi="Arial" w:cs="Arial"/>
          <w:i/>
          <w:spacing w:val="-1"/>
        </w:rPr>
        <w:t>а</w:t>
      </w:r>
      <w:r w:rsidR="00DA0EC2" w:rsidRPr="00036096">
        <w:rPr>
          <w:rFonts w:ascii="Arial" w:hAnsi="Arial" w:cs="Arial"/>
          <w:i/>
        </w:rPr>
        <w:t>ј</w:t>
      </w:r>
      <w:r w:rsidR="00DA0EC2" w:rsidRPr="00036096">
        <w:rPr>
          <w:rFonts w:ascii="Arial" w:hAnsi="Arial" w:cs="Arial"/>
          <w:i/>
          <w:spacing w:val="-2"/>
        </w:rPr>
        <w:t>е</w:t>
      </w:r>
      <w:r w:rsidR="00DA0EC2" w:rsidRPr="00036096">
        <w:rPr>
          <w:rFonts w:ascii="Arial" w:hAnsi="Arial" w:cs="Arial"/>
          <w:i/>
        </w:rPr>
        <w:t>дно</w:t>
      </w:r>
      <w:r w:rsidR="00DA0EC2" w:rsidRPr="00036096">
        <w:rPr>
          <w:rFonts w:ascii="Arial" w:hAnsi="Arial" w:cs="Arial"/>
          <w:i/>
          <w:lang w:val="sr-Cyrl-RS"/>
        </w:rPr>
        <w:t xml:space="preserve"> </w:t>
      </w:r>
      <w:r w:rsidR="00DA0EC2" w:rsidRPr="00036096">
        <w:rPr>
          <w:rFonts w:ascii="Arial" w:hAnsi="Arial" w:cs="Arial"/>
          <w:i/>
          <w:spacing w:val="1"/>
        </w:rPr>
        <w:t>с</w:t>
      </w:r>
      <w:r w:rsidR="00DA0EC2" w:rsidRPr="00036096">
        <w:rPr>
          <w:rFonts w:ascii="Arial" w:hAnsi="Arial" w:cs="Arial"/>
          <w:i/>
        </w:rPr>
        <w:t>а бл</w:t>
      </w:r>
      <w:r w:rsidR="00DA0EC2" w:rsidRPr="00036096">
        <w:rPr>
          <w:rFonts w:ascii="Arial" w:hAnsi="Arial" w:cs="Arial"/>
          <w:i/>
          <w:spacing w:val="1"/>
        </w:rPr>
        <w:t>а</w:t>
      </w:r>
      <w:r w:rsidR="00DA0EC2" w:rsidRPr="00036096">
        <w:rPr>
          <w:rFonts w:ascii="Arial" w:hAnsi="Arial" w:cs="Arial"/>
          <w:i/>
          <w:spacing w:val="-1"/>
        </w:rPr>
        <w:t>н</w:t>
      </w:r>
      <w:r w:rsidR="00DA0EC2" w:rsidRPr="00036096">
        <w:rPr>
          <w:rFonts w:ascii="Arial" w:hAnsi="Arial" w:cs="Arial"/>
          <w:i/>
          <w:spacing w:val="1"/>
        </w:rPr>
        <w:t>к</w:t>
      </w:r>
      <w:r w:rsidR="00DA0EC2" w:rsidRPr="00036096">
        <w:rPr>
          <w:rFonts w:ascii="Arial" w:hAnsi="Arial" w:cs="Arial"/>
          <w:i/>
        </w:rPr>
        <w:t xml:space="preserve">о </w:t>
      </w:r>
      <w:r w:rsidR="00DA0EC2" w:rsidRPr="00036096">
        <w:rPr>
          <w:rFonts w:ascii="Arial" w:hAnsi="Arial" w:cs="Arial"/>
          <w:i/>
          <w:spacing w:val="1"/>
        </w:rPr>
        <w:t>с</w:t>
      </w:r>
      <w:r w:rsidR="00DA0EC2" w:rsidRPr="00036096">
        <w:rPr>
          <w:rFonts w:ascii="Arial" w:hAnsi="Arial" w:cs="Arial"/>
          <w:i/>
        </w:rPr>
        <w:t>оло м</w:t>
      </w:r>
      <w:r w:rsidR="00DA0EC2" w:rsidRPr="00036096">
        <w:rPr>
          <w:rFonts w:ascii="Arial" w:hAnsi="Arial" w:cs="Arial"/>
          <w:i/>
          <w:spacing w:val="-1"/>
        </w:rPr>
        <w:t>ениц</w:t>
      </w:r>
      <w:r w:rsidR="00DA0EC2" w:rsidRPr="00036096">
        <w:rPr>
          <w:rFonts w:ascii="Arial" w:hAnsi="Arial" w:cs="Arial"/>
          <w:i/>
        </w:rPr>
        <w:t>ом,</w:t>
      </w:r>
      <w:r w:rsidR="00DA0EC2" w:rsidRPr="00036096">
        <w:rPr>
          <w:rFonts w:ascii="Arial" w:hAnsi="Arial" w:cs="Arial"/>
          <w:i/>
          <w:lang w:val="sr-Cyrl-RS"/>
        </w:rPr>
        <w:t xml:space="preserve"> </w:t>
      </w:r>
      <w:r w:rsidR="00DA0EC2" w:rsidRPr="00036096">
        <w:rPr>
          <w:rFonts w:ascii="Arial" w:hAnsi="Arial" w:cs="Arial"/>
          <w:i/>
        </w:rPr>
        <w:t>фотокоп</w:t>
      </w:r>
      <w:r w:rsidR="00DA0EC2" w:rsidRPr="00036096">
        <w:rPr>
          <w:rFonts w:ascii="Arial" w:hAnsi="Arial" w:cs="Arial"/>
          <w:i/>
          <w:spacing w:val="-1"/>
        </w:rPr>
        <w:t>и</w:t>
      </w:r>
      <w:r w:rsidR="00DA0EC2" w:rsidRPr="00036096">
        <w:rPr>
          <w:rFonts w:ascii="Arial" w:hAnsi="Arial" w:cs="Arial"/>
          <w:i/>
        </w:rPr>
        <w:t>ј</w:t>
      </w:r>
      <w:r w:rsidR="00DA0EC2" w:rsidRPr="00036096">
        <w:rPr>
          <w:rFonts w:ascii="Arial" w:hAnsi="Arial" w:cs="Arial"/>
          <w:i/>
          <w:spacing w:val="-2"/>
        </w:rPr>
        <w:t>о</w:t>
      </w:r>
      <w:r w:rsidR="00DA0EC2" w:rsidRPr="00036096">
        <w:rPr>
          <w:rFonts w:ascii="Arial" w:hAnsi="Arial" w:cs="Arial"/>
          <w:i/>
        </w:rPr>
        <w:t>м</w:t>
      </w:r>
      <w:r w:rsidR="00DA0EC2" w:rsidRPr="00036096">
        <w:rPr>
          <w:rFonts w:ascii="Arial" w:hAnsi="Arial" w:cs="Arial"/>
          <w:i/>
          <w:lang w:val="sr-Cyrl-RS"/>
        </w:rPr>
        <w:t xml:space="preserve"> </w:t>
      </w:r>
      <w:r w:rsidR="00DA0EC2" w:rsidRPr="00036096">
        <w:rPr>
          <w:rFonts w:ascii="Arial" w:hAnsi="Arial" w:cs="Arial"/>
          <w:i/>
          <w:spacing w:val="1"/>
        </w:rPr>
        <w:t>ка</w:t>
      </w:r>
      <w:r w:rsidR="00DA0EC2" w:rsidRPr="00036096">
        <w:rPr>
          <w:rFonts w:ascii="Arial" w:hAnsi="Arial" w:cs="Arial"/>
          <w:i/>
        </w:rPr>
        <w:t>рто</w:t>
      </w:r>
      <w:r w:rsidR="00DA0EC2" w:rsidRPr="00036096">
        <w:rPr>
          <w:rFonts w:ascii="Arial" w:hAnsi="Arial" w:cs="Arial"/>
          <w:i/>
          <w:spacing w:val="-1"/>
        </w:rPr>
        <w:t>н</w:t>
      </w:r>
      <w:r w:rsidR="00DA0EC2" w:rsidRPr="00036096">
        <w:rPr>
          <w:rFonts w:ascii="Arial" w:hAnsi="Arial" w:cs="Arial"/>
          <w:i/>
        </w:rPr>
        <w:t>а</w:t>
      </w:r>
      <w:r w:rsidR="00DA0EC2" w:rsidRPr="00036096">
        <w:rPr>
          <w:rFonts w:ascii="Arial" w:hAnsi="Arial" w:cs="Arial"/>
          <w:i/>
          <w:lang w:val="sr-Cyrl-RS"/>
        </w:rPr>
        <w:t xml:space="preserve"> </w:t>
      </w:r>
      <w:r w:rsidR="00DA0EC2" w:rsidRPr="00036096">
        <w:rPr>
          <w:rFonts w:ascii="Arial" w:hAnsi="Arial" w:cs="Arial"/>
          <w:i/>
          <w:spacing w:val="-2"/>
        </w:rPr>
        <w:t>д</w:t>
      </w:r>
      <w:r w:rsidR="00DA0EC2" w:rsidRPr="00036096">
        <w:rPr>
          <w:rFonts w:ascii="Arial" w:hAnsi="Arial" w:cs="Arial"/>
          <w:i/>
          <w:spacing w:val="1"/>
        </w:rPr>
        <w:t>е</w:t>
      </w:r>
      <w:r w:rsidR="00DA0EC2" w:rsidRPr="00036096">
        <w:rPr>
          <w:rFonts w:ascii="Arial" w:hAnsi="Arial" w:cs="Arial"/>
          <w:i/>
          <w:spacing w:val="-1"/>
        </w:rPr>
        <w:t>п</w:t>
      </w:r>
      <w:r w:rsidR="00DA0EC2" w:rsidRPr="00036096">
        <w:rPr>
          <w:rFonts w:ascii="Arial" w:hAnsi="Arial" w:cs="Arial"/>
          <w:i/>
        </w:rPr>
        <w:t>о</w:t>
      </w:r>
      <w:r w:rsidR="00DA0EC2" w:rsidRPr="00036096">
        <w:rPr>
          <w:rFonts w:ascii="Arial" w:hAnsi="Arial" w:cs="Arial"/>
          <w:i/>
          <w:spacing w:val="-1"/>
        </w:rPr>
        <w:t>н</w:t>
      </w:r>
      <w:r w:rsidR="00DA0EC2" w:rsidRPr="00036096">
        <w:rPr>
          <w:rFonts w:ascii="Arial" w:hAnsi="Arial" w:cs="Arial"/>
          <w:i/>
        </w:rPr>
        <w:t>о</w:t>
      </w:r>
      <w:r w:rsidR="00DA0EC2" w:rsidRPr="00036096">
        <w:rPr>
          <w:rFonts w:ascii="Arial" w:hAnsi="Arial" w:cs="Arial"/>
          <w:i/>
          <w:spacing w:val="-1"/>
        </w:rPr>
        <w:t>в</w:t>
      </w:r>
      <w:r w:rsidR="00DA0EC2" w:rsidRPr="00036096">
        <w:rPr>
          <w:rFonts w:ascii="Arial" w:hAnsi="Arial" w:cs="Arial"/>
          <w:i/>
          <w:spacing w:val="1"/>
        </w:rPr>
        <w:t>а</w:t>
      </w:r>
      <w:r w:rsidR="00DA0EC2" w:rsidRPr="00036096">
        <w:rPr>
          <w:rFonts w:ascii="Arial" w:hAnsi="Arial" w:cs="Arial"/>
          <w:i/>
          <w:spacing w:val="-1"/>
        </w:rPr>
        <w:t>ни</w:t>
      </w:r>
      <w:r w:rsidR="00DA0EC2" w:rsidRPr="00036096">
        <w:rPr>
          <w:rFonts w:ascii="Arial" w:hAnsi="Arial" w:cs="Arial"/>
          <w:i/>
        </w:rPr>
        <w:t>х</w:t>
      </w:r>
      <w:r w:rsidR="00DA0EC2" w:rsidRPr="00036096">
        <w:rPr>
          <w:rFonts w:ascii="Arial" w:hAnsi="Arial" w:cs="Arial"/>
          <w:i/>
          <w:lang w:val="sr-Cyrl-RS"/>
        </w:rPr>
        <w:t xml:space="preserve"> </w:t>
      </w:r>
      <w:r w:rsidR="00DA0EC2" w:rsidRPr="00036096">
        <w:rPr>
          <w:rFonts w:ascii="Arial" w:hAnsi="Arial" w:cs="Arial"/>
          <w:i/>
          <w:spacing w:val="1"/>
        </w:rPr>
        <w:t>п</w:t>
      </w:r>
      <w:r w:rsidR="00DA0EC2" w:rsidRPr="00036096">
        <w:rPr>
          <w:rFonts w:ascii="Arial" w:hAnsi="Arial" w:cs="Arial"/>
          <w:i/>
        </w:rPr>
        <w:t>от</w:t>
      </w:r>
      <w:r w:rsidR="00DA0EC2" w:rsidRPr="00036096">
        <w:rPr>
          <w:rFonts w:ascii="Arial" w:hAnsi="Arial" w:cs="Arial"/>
          <w:i/>
          <w:spacing w:val="-1"/>
        </w:rPr>
        <w:t>пи</w:t>
      </w:r>
      <w:r w:rsidR="00DA0EC2" w:rsidRPr="00036096">
        <w:rPr>
          <w:rFonts w:ascii="Arial" w:hAnsi="Arial" w:cs="Arial"/>
          <w:i/>
          <w:spacing w:val="1"/>
        </w:rPr>
        <w:t>с</w:t>
      </w:r>
      <w:r w:rsidR="00DA0EC2" w:rsidRPr="00036096">
        <w:rPr>
          <w:rFonts w:ascii="Arial" w:hAnsi="Arial" w:cs="Arial"/>
          <w:i/>
        </w:rPr>
        <w:t>а</w:t>
      </w:r>
      <w:r w:rsidR="00DA0EC2" w:rsidRPr="00036096">
        <w:rPr>
          <w:rFonts w:ascii="Arial" w:hAnsi="Arial" w:cs="Arial"/>
          <w:i/>
          <w:lang w:val="sr-Cyrl-RS"/>
        </w:rPr>
        <w:t xml:space="preserve"> </w:t>
      </w:r>
      <w:r w:rsidR="00DA0EC2" w:rsidRPr="00036096">
        <w:rPr>
          <w:rFonts w:ascii="Arial" w:hAnsi="Arial" w:cs="Arial"/>
          <w:i/>
        </w:rPr>
        <w:t>и</w:t>
      </w:r>
      <w:r w:rsidR="00DA0EC2" w:rsidRPr="00036096">
        <w:rPr>
          <w:rFonts w:ascii="Arial" w:hAnsi="Arial" w:cs="Arial"/>
          <w:i/>
          <w:lang w:val="sr-Cyrl-RS"/>
        </w:rPr>
        <w:t xml:space="preserve"> </w:t>
      </w:r>
      <w:r w:rsidR="00DA0EC2" w:rsidRPr="00036096">
        <w:rPr>
          <w:rFonts w:ascii="Arial" w:hAnsi="Arial" w:cs="Arial"/>
          <w:i/>
          <w:spacing w:val="1"/>
        </w:rPr>
        <w:t>к</w:t>
      </w:r>
      <w:r w:rsidR="00DA0EC2" w:rsidRPr="00036096">
        <w:rPr>
          <w:rFonts w:ascii="Arial" w:hAnsi="Arial" w:cs="Arial"/>
          <w:i/>
        </w:rPr>
        <w:t>о</w:t>
      </w:r>
      <w:r w:rsidR="00DA0EC2" w:rsidRPr="00036096">
        <w:rPr>
          <w:rFonts w:ascii="Arial" w:hAnsi="Arial" w:cs="Arial"/>
          <w:i/>
          <w:spacing w:val="-1"/>
        </w:rPr>
        <w:t>пи</w:t>
      </w:r>
      <w:r w:rsidR="00DA0EC2" w:rsidRPr="00036096">
        <w:rPr>
          <w:rFonts w:ascii="Arial" w:hAnsi="Arial" w:cs="Arial"/>
          <w:i/>
        </w:rPr>
        <w:t>јом</w:t>
      </w:r>
      <w:r w:rsidR="00DA0EC2" w:rsidRPr="00036096">
        <w:rPr>
          <w:rFonts w:ascii="Arial" w:hAnsi="Arial" w:cs="Arial"/>
          <w:i/>
          <w:lang w:val="sr-Cyrl-RS"/>
        </w:rPr>
        <w:t xml:space="preserve"> </w:t>
      </w:r>
      <w:r w:rsidR="00DA0EC2" w:rsidRPr="00036096">
        <w:rPr>
          <w:rFonts w:ascii="Arial" w:hAnsi="Arial" w:cs="Arial"/>
          <w:i/>
        </w:rPr>
        <w:t>з</w:t>
      </w:r>
      <w:r w:rsidR="00DA0EC2" w:rsidRPr="00036096">
        <w:rPr>
          <w:rFonts w:ascii="Arial" w:hAnsi="Arial" w:cs="Arial"/>
          <w:i/>
          <w:spacing w:val="1"/>
        </w:rPr>
        <w:t>а</w:t>
      </w:r>
      <w:r w:rsidR="00DA0EC2" w:rsidRPr="00036096">
        <w:rPr>
          <w:rFonts w:ascii="Arial" w:hAnsi="Arial" w:cs="Arial"/>
          <w:i/>
        </w:rPr>
        <w:t>хт</w:t>
      </w:r>
      <w:r w:rsidR="00DA0EC2" w:rsidRPr="00036096">
        <w:rPr>
          <w:rFonts w:ascii="Arial" w:hAnsi="Arial" w:cs="Arial"/>
          <w:i/>
          <w:spacing w:val="1"/>
        </w:rPr>
        <w:t>е</w:t>
      </w:r>
      <w:r w:rsidR="00DA0EC2" w:rsidRPr="00036096">
        <w:rPr>
          <w:rFonts w:ascii="Arial" w:hAnsi="Arial" w:cs="Arial"/>
          <w:i/>
          <w:spacing w:val="-1"/>
        </w:rPr>
        <w:t>в</w:t>
      </w:r>
      <w:r w:rsidR="00DA0EC2" w:rsidRPr="00036096">
        <w:rPr>
          <w:rFonts w:ascii="Arial" w:hAnsi="Arial" w:cs="Arial"/>
          <w:i/>
        </w:rPr>
        <w:t>а</w:t>
      </w:r>
      <w:r w:rsidR="00DA0EC2" w:rsidRPr="00036096">
        <w:rPr>
          <w:rFonts w:ascii="Arial" w:hAnsi="Arial" w:cs="Arial"/>
          <w:i/>
          <w:lang w:val="sr-Cyrl-RS"/>
        </w:rPr>
        <w:t xml:space="preserve"> </w:t>
      </w:r>
      <w:r w:rsidR="00DA0EC2" w:rsidRPr="00036096">
        <w:rPr>
          <w:rFonts w:ascii="Arial" w:hAnsi="Arial" w:cs="Arial"/>
          <w:i/>
        </w:rPr>
        <w:t>за</w:t>
      </w:r>
      <w:r w:rsidR="00DA0EC2" w:rsidRPr="00036096">
        <w:rPr>
          <w:rFonts w:ascii="Arial" w:hAnsi="Arial" w:cs="Arial"/>
          <w:i/>
          <w:lang w:val="sr-Cyrl-RS"/>
        </w:rPr>
        <w:t xml:space="preserve"> </w:t>
      </w:r>
      <w:r w:rsidR="00DA0EC2" w:rsidRPr="00036096">
        <w:rPr>
          <w:rFonts w:ascii="Arial" w:hAnsi="Arial" w:cs="Arial"/>
          <w:i/>
        </w:rPr>
        <w:t>р</w:t>
      </w:r>
      <w:r w:rsidR="00DA0EC2" w:rsidRPr="00036096">
        <w:rPr>
          <w:rFonts w:ascii="Arial" w:hAnsi="Arial" w:cs="Arial"/>
          <w:i/>
          <w:spacing w:val="1"/>
        </w:rPr>
        <w:t>е</w:t>
      </w:r>
      <w:r w:rsidR="00DA0EC2" w:rsidRPr="00036096">
        <w:rPr>
          <w:rFonts w:ascii="Arial" w:hAnsi="Arial" w:cs="Arial"/>
          <w:i/>
          <w:spacing w:val="-1"/>
        </w:rPr>
        <w:t>ги</w:t>
      </w:r>
      <w:r w:rsidR="00DA0EC2" w:rsidRPr="00036096">
        <w:rPr>
          <w:rFonts w:ascii="Arial" w:hAnsi="Arial" w:cs="Arial"/>
          <w:i/>
          <w:spacing w:val="1"/>
        </w:rPr>
        <w:t>с</w:t>
      </w:r>
      <w:r w:rsidR="00DA0EC2" w:rsidRPr="00036096">
        <w:rPr>
          <w:rFonts w:ascii="Arial" w:hAnsi="Arial" w:cs="Arial"/>
          <w:i/>
        </w:rPr>
        <w:t>тр</w:t>
      </w:r>
      <w:r w:rsidR="00DA0EC2" w:rsidRPr="00036096">
        <w:rPr>
          <w:rFonts w:ascii="Arial" w:hAnsi="Arial" w:cs="Arial"/>
          <w:i/>
          <w:spacing w:val="1"/>
        </w:rPr>
        <w:t>а</w:t>
      </w:r>
      <w:r w:rsidR="00DA0EC2" w:rsidRPr="00036096">
        <w:rPr>
          <w:rFonts w:ascii="Arial" w:hAnsi="Arial" w:cs="Arial"/>
          <w:i/>
          <w:spacing w:val="-1"/>
        </w:rPr>
        <w:t>ци</w:t>
      </w:r>
      <w:r w:rsidR="00DA0EC2" w:rsidRPr="00036096">
        <w:rPr>
          <w:rFonts w:ascii="Arial" w:hAnsi="Arial" w:cs="Arial"/>
          <w:i/>
        </w:rPr>
        <w:t>ју м</w:t>
      </w:r>
      <w:r w:rsidR="00DA0EC2" w:rsidRPr="00036096">
        <w:rPr>
          <w:rFonts w:ascii="Arial" w:hAnsi="Arial" w:cs="Arial"/>
          <w:i/>
          <w:spacing w:val="1"/>
        </w:rPr>
        <w:t>е</w:t>
      </w:r>
      <w:r w:rsidR="00DA0EC2" w:rsidRPr="00036096">
        <w:rPr>
          <w:rFonts w:ascii="Arial" w:hAnsi="Arial" w:cs="Arial"/>
          <w:i/>
          <w:spacing w:val="-1"/>
        </w:rPr>
        <w:t>ниц</w:t>
      </w:r>
      <w:r w:rsidRPr="00036096">
        <w:rPr>
          <w:rFonts w:ascii="Arial" w:hAnsi="Arial" w:cs="Arial"/>
          <w:i/>
          <w:spacing w:val="1"/>
          <w:lang w:val="sr-Cyrl-RS"/>
        </w:rPr>
        <w:t>а</w:t>
      </w:r>
      <w:r w:rsidR="00DA0EC2" w:rsidRPr="00036096">
        <w:rPr>
          <w:rFonts w:ascii="Arial" w:hAnsi="Arial" w:cs="Arial"/>
          <w:i/>
        </w:rPr>
        <w:t>,</w:t>
      </w:r>
      <w:r w:rsidR="00DA0EC2" w:rsidRPr="00036096">
        <w:rPr>
          <w:rFonts w:ascii="Arial" w:hAnsi="Arial" w:cs="Arial"/>
          <w:i/>
          <w:lang w:val="sr-Cyrl-RS"/>
        </w:rPr>
        <w:t xml:space="preserve"> </w:t>
      </w:r>
      <w:r w:rsidR="00DA0EC2" w:rsidRPr="00036096">
        <w:rPr>
          <w:rFonts w:ascii="Arial" w:hAnsi="Arial" w:cs="Arial"/>
          <w:i/>
        </w:rPr>
        <w:t>о</w:t>
      </w:r>
      <w:r w:rsidR="00DA0EC2" w:rsidRPr="00036096">
        <w:rPr>
          <w:rFonts w:ascii="Arial" w:hAnsi="Arial" w:cs="Arial"/>
          <w:i/>
          <w:spacing w:val="-1"/>
        </w:rPr>
        <w:t>в</w:t>
      </w:r>
      <w:r w:rsidR="00DA0EC2" w:rsidRPr="00036096">
        <w:rPr>
          <w:rFonts w:ascii="Arial" w:hAnsi="Arial" w:cs="Arial"/>
          <w:i/>
          <w:spacing w:val="1"/>
        </w:rPr>
        <w:t>е</w:t>
      </w:r>
      <w:r w:rsidR="00DA0EC2" w:rsidRPr="00036096">
        <w:rPr>
          <w:rFonts w:ascii="Arial" w:hAnsi="Arial" w:cs="Arial"/>
          <w:i/>
        </w:rPr>
        <w:t>р</w:t>
      </w:r>
      <w:r w:rsidR="00DA0EC2" w:rsidRPr="00036096">
        <w:rPr>
          <w:rFonts w:ascii="Arial" w:hAnsi="Arial" w:cs="Arial"/>
          <w:i/>
          <w:spacing w:val="1"/>
        </w:rPr>
        <w:t>е</w:t>
      </w:r>
      <w:r w:rsidR="00DA0EC2" w:rsidRPr="00036096">
        <w:rPr>
          <w:rFonts w:ascii="Arial" w:hAnsi="Arial" w:cs="Arial"/>
          <w:i/>
          <w:spacing w:val="-1"/>
        </w:rPr>
        <w:t>н</w:t>
      </w:r>
      <w:r w:rsidR="00DA0EC2" w:rsidRPr="00036096">
        <w:rPr>
          <w:rFonts w:ascii="Arial" w:hAnsi="Arial" w:cs="Arial"/>
          <w:i/>
        </w:rPr>
        <w:t>ом</w:t>
      </w:r>
      <w:r w:rsidR="00DA0EC2" w:rsidRPr="00036096">
        <w:rPr>
          <w:rFonts w:ascii="Arial" w:hAnsi="Arial" w:cs="Arial"/>
          <w:i/>
          <w:lang w:val="sr-Cyrl-RS"/>
        </w:rPr>
        <w:t xml:space="preserve"> </w:t>
      </w:r>
      <w:r w:rsidR="00DA0EC2" w:rsidRPr="00036096">
        <w:rPr>
          <w:rFonts w:ascii="Arial" w:hAnsi="Arial" w:cs="Arial"/>
          <w:i/>
        </w:rPr>
        <w:t xml:space="preserve">од </w:t>
      </w:r>
      <w:r w:rsidR="00DA0EC2" w:rsidRPr="00036096">
        <w:rPr>
          <w:rFonts w:ascii="Arial" w:hAnsi="Arial" w:cs="Arial"/>
          <w:i/>
          <w:spacing w:val="-1"/>
        </w:rPr>
        <w:t>п</w:t>
      </w:r>
      <w:r w:rsidR="00DA0EC2" w:rsidRPr="00036096">
        <w:rPr>
          <w:rFonts w:ascii="Arial" w:hAnsi="Arial" w:cs="Arial"/>
          <w:i/>
        </w:rPr>
        <w:t>о</w:t>
      </w:r>
      <w:r w:rsidR="00DA0EC2" w:rsidRPr="00036096">
        <w:rPr>
          <w:rFonts w:ascii="Arial" w:hAnsi="Arial" w:cs="Arial"/>
          <w:i/>
          <w:spacing w:val="1"/>
        </w:rPr>
        <w:t>с</w:t>
      </w:r>
      <w:r w:rsidR="00DA0EC2" w:rsidRPr="00036096">
        <w:rPr>
          <w:rFonts w:ascii="Arial" w:hAnsi="Arial" w:cs="Arial"/>
          <w:i/>
        </w:rPr>
        <w:t>лов</w:t>
      </w:r>
      <w:r w:rsidR="00DA0EC2" w:rsidRPr="00036096">
        <w:rPr>
          <w:rFonts w:ascii="Arial" w:hAnsi="Arial" w:cs="Arial"/>
          <w:i/>
          <w:spacing w:val="-1"/>
        </w:rPr>
        <w:t>н</w:t>
      </w:r>
      <w:r w:rsidR="00DA0EC2" w:rsidRPr="00036096">
        <w:rPr>
          <w:rFonts w:ascii="Arial" w:hAnsi="Arial" w:cs="Arial"/>
          <w:i/>
        </w:rPr>
        <w:t>е</w:t>
      </w:r>
      <w:r w:rsidR="00DA0EC2" w:rsidRPr="00036096">
        <w:rPr>
          <w:rFonts w:ascii="Arial" w:hAnsi="Arial" w:cs="Arial"/>
          <w:i/>
          <w:lang w:val="sr-Cyrl-RS"/>
        </w:rPr>
        <w:t xml:space="preserve"> </w:t>
      </w:r>
      <w:r w:rsidR="00DA0EC2" w:rsidRPr="00036096">
        <w:rPr>
          <w:rFonts w:ascii="Arial" w:hAnsi="Arial" w:cs="Arial"/>
          <w:i/>
        </w:rPr>
        <w:t>б</w:t>
      </w:r>
      <w:r w:rsidR="00DA0EC2" w:rsidRPr="00036096">
        <w:rPr>
          <w:rFonts w:ascii="Arial" w:hAnsi="Arial" w:cs="Arial"/>
          <w:i/>
          <w:spacing w:val="1"/>
        </w:rPr>
        <w:t>а</w:t>
      </w:r>
      <w:r w:rsidR="00DA0EC2" w:rsidRPr="00036096">
        <w:rPr>
          <w:rFonts w:ascii="Arial" w:hAnsi="Arial" w:cs="Arial"/>
          <w:i/>
          <w:spacing w:val="-1"/>
        </w:rPr>
        <w:t>н</w:t>
      </w:r>
      <w:r w:rsidR="00DA0EC2" w:rsidRPr="00036096">
        <w:rPr>
          <w:rFonts w:ascii="Arial" w:hAnsi="Arial" w:cs="Arial"/>
          <w:i/>
          <w:spacing w:val="-2"/>
        </w:rPr>
        <w:t>к</w:t>
      </w:r>
      <w:r w:rsidR="00DA0EC2" w:rsidRPr="00036096">
        <w:rPr>
          <w:rFonts w:ascii="Arial" w:hAnsi="Arial" w:cs="Arial"/>
          <w:i/>
        </w:rPr>
        <w:t>е</w:t>
      </w:r>
      <w:r w:rsidRPr="00036096">
        <w:rPr>
          <w:rFonts w:ascii="Arial" w:hAnsi="Arial" w:cs="Arial"/>
          <w:i/>
          <w:lang w:val="sr-Cyrl-RS"/>
        </w:rPr>
        <w:t>,</w:t>
      </w:r>
      <w:r w:rsidR="00DA0EC2" w:rsidRPr="00036096">
        <w:rPr>
          <w:rFonts w:ascii="Arial" w:hAnsi="Arial" w:cs="Arial"/>
          <w:i/>
          <w:lang w:val="sr-Cyrl-RS"/>
        </w:rPr>
        <w:t xml:space="preserve"> </w:t>
      </w:r>
      <w:r w:rsidR="00DA0EC2" w:rsidRPr="00036096">
        <w:rPr>
          <w:rFonts w:ascii="Arial" w:hAnsi="Arial" w:cs="Arial"/>
          <w:i/>
        </w:rPr>
        <w:t>р</w:t>
      </w:r>
      <w:r w:rsidR="00DA0EC2" w:rsidRPr="00036096">
        <w:rPr>
          <w:rFonts w:ascii="Arial" w:hAnsi="Arial" w:cs="Arial"/>
          <w:i/>
          <w:spacing w:val="1"/>
        </w:rPr>
        <w:t>е</w:t>
      </w:r>
      <w:r w:rsidR="00DA0EC2" w:rsidRPr="00036096">
        <w:rPr>
          <w:rFonts w:ascii="Arial" w:hAnsi="Arial" w:cs="Arial"/>
          <w:i/>
          <w:spacing w:val="-1"/>
        </w:rPr>
        <w:t>ги</w:t>
      </w:r>
      <w:r w:rsidR="00DA0EC2" w:rsidRPr="00036096">
        <w:rPr>
          <w:rFonts w:ascii="Arial" w:hAnsi="Arial" w:cs="Arial"/>
          <w:i/>
          <w:spacing w:val="1"/>
        </w:rPr>
        <w:t>с</w:t>
      </w:r>
      <w:r w:rsidR="00DA0EC2" w:rsidRPr="00036096">
        <w:rPr>
          <w:rFonts w:ascii="Arial" w:hAnsi="Arial" w:cs="Arial"/>
          <w:i/>
        </w:rPr>
        <w:t>тр</w:t>
      </w:r>
      <w:r w:rsidR="00DA0EC2" w:rsidRPr="00036096">
        <w:rPr>
          <w:rFonts w:ascii="Arial" w:hAnsi="Arial" w:cs="Arial"/>
          <w:i/>
          <w:spacing w:val="-2"/>
        </w:rPr>
        <w:t>о</w:t>
      </w:r>
      <w:r w:rsidR="00DA0EC2" w:rsidRPr="00036096">
        <w:rPr>
          <w:rFonts w:ascii="Arial" w:hAnsi="Arial" w:cs="Arial"/>
          <w:i/>
          <w:spacing w:val="-1"/>
        </w:rPr>
        <w:t>в</w:t>
      </w:r>
      <w:r w:rsidR="00DA0EC2" w:rsidRPr="00036096">
        <w:rPr>
          <w:rFonts w:ascii="Arial" w:hAnsi="Arial" w:cs="Arial"/>
          <w:i/>
          <w:spacing w:val="1"/>
        </w:rPr>
        <w:t>а</w:t>
      </w:r>
      <w:r w:rsidR="00DA0EC2" w:rsidRPr="00036096">
        <w:rPr>
          <w:rFonts w:ascii="Arial" w:hAnsi="Arial" w:cs="Arial"/>
          <w:i/>
          <w:spacing w:val="-1"/>
        </w:rPr>
        <w:t>н</w:t>
      </w:r>
      <w:r w:rsidR="00DA0EC2" w:rsidRPr="00036096">
        <w:rPr>
          <w:rFonts w:ascii="Arial" w:hAnsi="Arial" w:cs="Arial"/>
          <w:i/>
        </w:rPr>
        <w:t>ом</w:t>
      </w:r>
      <w:r w:rsidR="00DA0EC2" w:rsidRPr="00036096">
        <w:rPr>
          <w:rFonts w:ascii="Arial" w:hAnsi="Arial" w:cs="Arial"/>
          <w:i/>
          <w:lang w:val="sr-Cyrl-RS"/>
        </w:rPr>
        <w:t xml:space="preserve"> </w:t>
      </w:r>
      <w:r w:rsidR="00DA0EC2" w:rsidRPr="00036096">
        <w:rPr>
          <w:rFonts w:ascii="Arial" w:hAnsi="Arial" w:cs="Arial"/>
          <w:i/>
        </w:rPr>
        <w:t>у</w:t>
      </w:r>
      <w:r w:rsidR="00DA0EC2" w:rsidRPr="00036096">
        <w:rPr>
          <w:rFonts w:ascii="Arial" w:hAnsi="Arial" w:cs="Arial"/>
          <w:i/>
          <w:lang w:val="sr-Cyrl-RS"/>
        </w:rPr>
        <w:t xml:space="preserve"> </w:t>
      </w:r>
      <w:r w:rsidR="00DA0EC2" w:rsidRPr="00036096">
        <w:rPr>
          <w:rFonts w:ascii="Arial" w:hAnsi="Arial" w:cs="Arial"/>
          <w:i/>
          <w:spacing w:val="-1"/>
        </w:rPr>
        <w:t>Р</w:t>
      </w:r>
      <w:r w:rsidR="00DA0EC2" w:rsidRPr="00036096">
        <w:rPr>
          <w:rFonts w:ascii="Arial" w:hAnsi="Arial" w:cs="Arial"/>
          <w:i/>
          <w:spacing w:val="1"/>
        </w:rPr>
        <w:t>е</w:t>
      </w:r>
      <w:r w:rsidR="00DA0EC2" w:rsidRPr="00036096">
        <w:rPr>
          <w:rFonts w:ascii="Arial" w:hAnsi="Arial" w:cs="Arial"/>
          <w:i/>
          <w:spacing w:val="-1"/>
        </w:rPr>
        <w:t>ги</w:t>
      </w:r>
      <w:r w:rsidR="00DA0EC2" w:rsidRPr="00036096">
        <w:rPr>
          <w:rFonts w:ascii="Arial" w:hAnsi="Arial" w:cs="Arial"/>
          <w:i/>
          <w:spacing w:val="1"/>
        </w:rPr>
        <w:t>с</w:t>
      </w:r>
      <w:r w:rsidR="00DA0EC2" w:rsidRPr="00036096">
        <w:rPr>
          <w:rFonts w:ascii="Arial" w:hAnsi="Arial" w:cs="Arial"/>
          <w:i/>
        </w:rPr>
        <w:t>т</w:t>
      </w:r>
      <w:r w:rsidR="00DA0EC2" w:rsidRPr="00036096">
        <w:rPr>
          <w:rFonts w:ascii="Arial" w:hAnsi="Arial" w:cs="Arial"/>
          <w:i/>
          <w:spacing w:val="2"/>
        </w:rPr>
        <w:t>р</w:t>
      </w:r>
      <w:r w:rsidR="00DA0EC2" w:rsidRPr="00036096">
        <w:rPr>
          <w:rFonts w:ascii="Arial" w:hAnsi="Arial" w:cs="Arial"/>
          <w:i/>
        </w:rPr>
        <w:t>у</w:t>
      </w:r>
      <w:r w:rsidR="00DA0EC2" w:rsidRPr="00036096">
        <w:rPr>
          <w:rFonts w:ascii="Arial" w:hAnsi="Arial" w:cs="Arial"/>
          <w:i/>
          <w:lang w:val="sr-Cyrl-RS"/>
        </w:rPr>
        <w:t xml:space="preserve"> </w:t>
      </w:r>
      <w:r w:rsidR="00DA0EC2" w:rsidRPr="00036096">
        <w:rPr>
          <w:rFonts w:ascii="Arial" w:hAnsi="Arial" w:cs="Arial"/>
          <w:i/>
          <w:spacing w:val="4"/>
        </w:rPr>
        <w:t>м</w:t>
      </w:r>
      <w:r w:rsidR="00DA0EC2" w:rsidRPr="00036096">
        <w:rPr>
          <w:rFonts w:ascii="Arial" w:hAnsi="Arial" w:cs="Arial"/>
          <w:i/>
          <w:spacing w:val="1"/>
        </w:rPr>
        <w:t>е</w:t>
      </w:r>
      <w:r w:rsidR="00DA0EC2" w:rsidRPr="00036096">
        <w:rPr>
          <w:rFonts w:ascii="Arial" w:hAnsi="Arial" w:cs="Arial"/>
          <w:i/>
          <w:spacing w:val="-1"/>
        </w:rPr>
        <w:t>ни</w:t>
      </w:r>
      <w:r w:rsidR="00DA0EC2" w:rsidRPr="00036096">
        <w:rPr>
          <w:rFonts w:ascii="Arial" w:hAnsi="Arial" w:cs="Arial"/>
          <w:i/>
          <w:spacing w:val="1"/>
        </w:rPr>
        <w:t>ц</w:t>
      </w:r>
      <w:r w:rsidR="00DA0EC2" w:rsidRPr="00036096">
        <w:rPr>
          <w:rFonts w:ascii="Arial" w:hAnsi="Arial" w:cs="Arial"/>
          <w:i/>
        </w:rPr>
        <w:t>а и овлашћења</w:t>
      </w:r>
      <w:r w:rsidR="00DA0EC2" w:rsidRPr="00036096">
        <w:rPr>
          <w:rFonts w:ascii="Arial" w:hAnsi="Arial" w:cs="Arial"/>
          <w:i/>
          <w:lang w:val="sr-Cyrl-RS"/>
        </w:rPr>
        <w:t xml:space="preserve"> </w:t>
      </w:r>
      <w:r w:rsidR="00DA0EC2" w:rsidRPr="00036096">
        <w:rPr>
          <w:rFonts w:ascii="Arial" w:hAnsi="Arial" w:cs="Arial"/>
          <w:i/>
          <w:spacing w:val="-1"/>
        </w:rPr>
        <w:t>Н</w:t>
      </w:r>
      <w:r w:rsidR="00DA0EC2" w:rsidRPr="00036096">
        <w:rPr>
          <w:rFonts w:ascii="Arial" w:hAnsi="Arial" w:cs="Arial"/>
          <w:i/>
          <w:spacing w:val="1"/>
        </w:rPr>
        <w:t>а</w:t>
      </w:r>
      <w:r w:rsidR="00DA0EC2" w:rsidRPr="00036096">
        <w:rPr>
          <w:rFonts w:ascii="Arial" w:hAnsi="Arial" w:cs="Arial"/>
          <w:i/>
        </w:rPr>
        <w:t>родне</w:t>
      </w:r>
      <w:r w:rsidR="00DA0EC2" w:rsidRPr="00036096">
        <w:rPr>
          <w:rFonts w:ascii="Arial" w:hAnsi="Arial" w:cs="Arial"/>
          <w:i/>
          <w:lang w:val="sr-Cyrl-RS"/>
        </w:rPr>
        <w:t xml:space="preserve"> </w:t>
      </w:r>
      <w:r w:rsidR="00DA0EC2" w:rsidRPr="00036096">
        <w:rPr>
          <w:rFonts w:ascii="Arial" w:hAnsi="Arial" w:cs="Arial"/>
          <w:i/>
        </w:rPr>
        <w:t>б</w:t>
      </w:r>
      <w:r w:rsidR="00DA0EC2" w:rsidRPr="00036096">
        <w:rPr>
          <w:rFonts w:ascii="Arial" w:hAnsi="Arial" w:cs="Arial"/>
          <w:i/>
          <w:spacing w:val="1"/>
        </w:rPr>
        <w:t>а</w:t>
      </w:r>
      <w:r w:rsidR="00DA0EC2" w:rsidRPr="00036096">
        <w:rPr>
          <w:rFonts w:ascii="Arial" w:hAnsi="Arial" w:cs="Arial"/>
          <w:i/>
          <w:spacing w:val="-1"/>
        </w:rPr>
        <w:t>н</w:t>
      </w:r>
      <w:r w:rsidR="00DA0EC2" w:rsidRPr="00036096">
        <w:rPr>
          <w:rFonts w:ascii="Arial" w:hAnsi="Arial" w:cs="Arial"/>
          <w:i/>
          <w:spacing w:val="-2"/>
        </w:rPr>
        <w:t>к</w:t>
      </w:r>
      <w:r w:rsidR="00DA0EC2" w:rsidRPr="00036096">
        <w:rPr>
          <w:rFonts w:ascii="Arial" w:hAnsi="Arial" w:cs="Arial"/>
          <w:i/>
        </w:rPr>
        <w:t>е</w:t>
      </w:r>
      <w:r w:rsidR="00DA0EC2" w:rsidRPr="00036096">
        <w:rPr>
          <w:rFonts w:ascii="Arial" w:hAnsi="Arial" w:cs="Arial"/>
          <w:i/>
          <w:lang w:val="sr-Cyrl-RS"/>
        </w:rPr>
        <w:t xml:space="preserve"> </w:t>
      </w:r>
      <w:r w:rsidR="00DA0EC2" w:rsidRPr="00036096">
        <w:rPr>
          <w:rFonts w:ascii="Arial" w:hAnsi="Arial" w:cs="Arial"/>
          <w:i/>
        </w:rPr>
        <w:t>Срби</w:t>
      </w:r>
      <w:r w:rsidR="00DA0EC2" w:rsidRPr="00036096">
        <w:rPr>
          <w:rFonts w:ascii="Arial" w:hAnsi="Arial" w:cs="Arial"/>
          <w:i/>
          <w:spacing w:val="-2"/>
        </w:rPr>
        <w:t>ј</w:t>
      </w:r>
      <w:r w:rsidR="00DA0EC2" w:rsidRPr="00036096">
        <w:rPr>
          <w:rFonts w:ascii="Arial" w:hAnsi="Arial" w:cs="Arial"/>
          <w:i/>
          <w:spacing w:val="1"/>
        </w:rPr>
        <w:t>е</w:t>
      </w:r>
      <w:r w:rsidR="00DA0EC2" w:rsidRPr="00036096">
        <w:rPr>
          <w:rFonts w:ascii="Arial" w:hAnsi="Arial" w:cs="Arial"/>
          <w:i/>
          <w:lang w:val="sr-Cyrl-RS"/>
        </w:rPr>
        <w:t>.</w:t>
      </w:r>
    </w:p>
    <w:p w14:paraId="4F6F9F0D" w14:textId="77777777" w:rsidR="00A96E31" w:rsidRDefault="00A96E31" w:rsidP="00F112A8">
      <w:pPr>
        <w:spacing w:line="240" w:lineRule="auto"/>
        <w:jc w:val="right"/>
        <w:rPr>
          <w:rFonts w:ascii="Arial" w:hAnsi="Arial" w:cs="Arial"/>
          <w:b/>
          <w:bCs/>
          <w:lang w:val="sr-Cyrl-RS"/>
        </w:rPr>
      </w:pPr>
    </w:p>
    <w:p w14:paraId="08359B08" w14:textId="77777777" w:rsidR="00A96E31" w:rsidRDefault="00A96E31" w:rsidP="00F112A8">
      <w:pPr>
        <w:spacing w:line="240" w:lineRule="auto"/>
        <w:jc w:val="right"/>
        <w:rPr>
          <w:rFonts w:ascii="Arial" w:hAnsi="Arial" w:cs="Arial"/>
          <w:b/>
          <w:bCs/>
          <w:lang w:val="sr-Cyrl-RS"/>
        </w:rPr>
      </w:pPr>
    </w:p>
    <w:p w14:paraId="0B892533" w14:textId="77777777" w:rsidR="00A96E31" w:rsidRDefault="00A96E31" w:rsidP="00F112A8">
      <w:pPr>
        <w:spacing w:line="240" w:lineRule="auto"/>
        <w:jc w:val="right"/>
        <w:rPr>
          <w:rFonts w:ascii="Arial" w:hAnsi="Arial" w:cs="Arial"/>
          <w:b/>
          <w:bCs/>
          <w:lang w:val="sr-Cyrl-RS"/>
        </w:rPr>
      </w:pPr>
    </w:p>
    <w:p w14:paraId="26EDBAE5" w14:textId="1119AA4F" w:rsidR="00F112A8" w:rsidRPr="00036096" w:rsidRDefault="00275385" w:rsidP="00F112A8">
      <w:pPr>
        <w:spacing w:line="240" w:lineRule="auto"/>
        <w:jc w:val="right"/>
        <w:rPr>
          <w:rFonts w:ascii="Arial" w:hAnsi="Arial" w:cs="Arial"/>
          <w:b/>
          <w:bCs/>
          <w:lang w:val="sr-Cyrl-RS"/>
        </w:rPr>
      </w:pPr>
      <w:r>
        <w:rPr>
          <w:rFonts w:ascii="Arial" w:hAnsi="Arial" w:cs="Arial"/>
          <w:b/>
          <w:bCs/>
          <w:lang w:val="sr-Cyrl-RS"/>
        </w:rPr>
        <w:t>(ОБРАЗАЦ 10</w:t>
      </w:r>
      <w:r w:rsidR="00F112A8" w:rsidRPr="00036096">
        <w:rPr>
          <w:rFonts w:ascii="Arial" w:hAnsi="Arial" w:cs="Arial"/>
          <w:b/>
          <w:bCs/>
          <w:lang w:val="sr-Cyrl-RS"/>
        </w:rPr>
        <w:t>.)</w:t>
      </w:r>
    </w:p>
    <w:p w14:paraId="4456A08E" w14:textId="77777777" w:rsidR="00C139EC" w:rsidRPr="00036096" w:rsidRDefault="00C139EC" w:rsidP="005C73EA">
      <w:pPr>
        <w:spacing w:line="240" w:lineRule="auto"/>
        <w:jc w:val="both"/>
        <w:rPr>
          <w:rFonts w:ascii="Arial" w:hAnsi="Arial" w:cs="Arial"/>
          <w:lang w:val="sr-Cyrl-RS"/>
        </w:rPr>
      </w:pPr>
    </w:p>
    <w:p w14:paraId="369EEA5D" w14:textId="77777777" w:rsidR="00F112A8" w:rsidRPr="00036096" w:rsidRDefault="00F112A8" w:rsidP="00F112A8">
      <w:pPr>
        <w:spacing w:line="240" w:lineRule="auto"/>
        <w:jc w:val="center"/>
        <w:rPr>
          <w:rFonts w:ascii="Arial" w:eastAsia="Calibri" w:hAnsi="Arial" w:cs="Arial"/>
          <w:b/>
          <w:bCs/>
          <w:sz w:val="28"/>
          <w:szCs w:val="28"/>
          <w:lang w:val="sr-Cyrl-RS"/>
        </w:rPr>
      </w:pPr>
      <w:r w:rsidRPr="00036096">
        <w:rPr>
          <w:rFonts w:ascii="Arial" w:eastAsia="Calibri" w:hAnsi="Arial" w:cs="Arial"/>
          <w:b/>
          <w:bCs/>
          <w:sz w:val="28"/>
          <w:szCs w:val="28"/>
        </w:rPr>
        <w:t>ОБРАЗАЦ ИЗЈАВЕ О ОБИЛАСКУ ЛОКАЦИЈА</w:t>
      </w:r>
    </w:p>
    <w:p w14:paraId="0991CC14" w14:textId="77777777" w:rsidR="00F112A8" w:rsidRPr="00036096" w:rsidRDefault="00F112A8" w:rsidP="00F112A8">
      <w:pPr>
        <w:spacing w:line="240" w:lineRule="auto"/>
        <w:rPr>
          <w:rFonts w:ascii="Arial" w:eastAsia="Calibri" w:hAnsi="Arial" w:cs="Arial"/>
          <w:b/>
          <w:bCs/>
          <w:lang w:val="sr-Cyrl-RS"/>
        </w:rPr>
      </w:pPr>
    </w:p>
    <w:p w14:paraId="394ECA06" w14:textId="77777777" w:rsidR="00F112A8" w:rsidRPr="00036096" w:rsidRDefault="00F112A8" w:rsidP="00F112A8">
      <w:pPr>
        <w:spacing w:line="240" w:lineRule="auto"/>
        <w:jc w:val="center"/>
        <w:rPr>
          <w:rFonts w:ascii="Arial" w:eastAsia="Calibri" w:hAnsi="Arial" w:cs="Arial"/>
          <w:b/>
          <w:bCs/>
        </w:rPr>
      </w:pPr>
    </w:p>
    <w:p w14:paraId="1EA908D8" w14:textId="77777777" w:rsidR="00F112A8" w:rsidRPr="00036096" w:rsidRDefault="00F112A8" w:rsidP="00F112A8">
      <w:pPr>
        <w:spacing w:line="240" w:lineRule="auto"/>
        <w:jc w:val="both"/>
        <w:rPr>
          <w:rFonts w:ascii="Arial" w:eastAsia="Calibri" w:hAnsi="Arial" w:cs="Arial"/>
          <w:b/>
          <w:bCs/>
        </w:rPr>
      </w:pPr>
    </w:p>
    <w:p w14:paraId="55C516F1" w14:textId="437C8559" w:rsidR="00F112A8" w:rsidRPr="00036096" w:rsidRDefault="00F112A8" w:rsidP="00F112A8">
      <w:pPr>
        <w:spacing w:line="240" w:lineRule="auto"/>
        <w:jc w:val="both"/>
        <w:rPr>
          <w:rFonts w:ascii="Arial" w:eastAsia="Calibri" w:hAnsi="Arial" w:cs="Arial"/>
        </w:rPr>
      </w:pPr>
      <w:r w:rsidRPr="00036096">
        <w:rPr>
          <w:rFonts w:ascii="Arial" w:eastAsia="Calibri" w:hAnsi="Arial" w:cs="Arial"/>
        </w:rPr>
        <w:t>Понуђач</w:t>
      </w:r>
      <w:r w:rsidRPr="00036096">
        <w:rPr>
          <w:rFonts w:ascii="Arial" w:eastAsia="Calibri" w:hAnsi="Arial" w:cs="Arial"/>
          <w:lang w:val="sr-Cyrl-RS"/>
        </w:rPr>
        <w:t xml:space="preserve"> </w:t>
      </w:r>
      <w:r w:rsidRPr="00036096">
        <w:rPr>
          <w:rFonts w:ascii="Arial" w:eastAsia="Calibri" w:hAnsi="Arial" w:cs="Arial"/>
        </w:rPr>
        <w:t>________________________________________, са седиштем у _________________</w:t>
      </w:r>
      <w:r w:rsidRPr="00036096">
        <w:rPr>
          <w:rFonts w:ascii="Arial" w:eastAsia="Calibri" w:hAnsi="Arial" w:cs="Arial"/>
          <w:lang w:val="sr-Cyrl-RS"/>
        </w:rPr>
        <w:t>_</w:t>
      </w:r>
      <w:r w:rsidRPr="00036096">
        <w:rPr>
          <w:rFonts w:ascii="Arial" w:eastAsia="Calibri" w:hAnsi="Arial" w:cs="Arial"/>
        </w:rPr>
        <w:t>,</w:t>
      </w:r>
      <w:r w:rsidRPr="00036096">
        <w:rPr>
          <w:rFonts w:ascii="Arial" w:eastAsia="Calibri" w:hAnsi="Arial" w:cs="Arial"/>
          <w:lang w:val="sr-Cyrl-RS"/>
        </w:rPr>
        <w:t xml:space="preserve"> </w:t>
      </w:r>
      <w:r w:rsidRPr="00036096">
        <w:rPr>
          <w:rFonts w:ascii="Arial" w:eastAsia="Calibri" w:hAnsi="Arial" w:cs="Arial"/>
        </w:rPr>
        <w:t xml:space="preserve">по позиву </w:t>
      </w:r>
      <w:r w:rsidRPr="00036096">
        <w:rPr>
          <w:rFonts w:ascii="Arial" w:eastAsia="Calibri" w:hAnsi="Arial" w:cs="Arial"/>
          <w:lang w:val="sr-Cyrl-RS"/>
        </w:rPr>
        <w:t>н</w:t>
      </w:r>
      <w:r w:rsidRPr="00036096">
        <w:rPr>
          <w:rFonts w:ascii="Arial" w:eastAsia="Calibri" w:hAnsi="Arial" w:cs="Arial"/>
        </w:rPr>
        <w:t>аручиоца, дана</w:t>
      </w:r>
      <w:r w:rsidRPr="00036096">
        <w:rPr>
          <w:rFonts w:ascii="Arial" w:eastAsia="Calibri" w:hAnsi="Arial" w:cs="Arial"/>
          <w:lang w:val="sr-Cyrl-RS"/>
        </w:rPr>
        <w:t xml:space="preserve"> </w:t>
      </w:r>
      <w:r w:rsidRPr="00036096">
        <w:rPr>
          <w:rFonts w:ascii="Arial" w:eastAsia="Calibri" w:hAnsi="Arial" w:cs="Arial"/>
        </w:rPr>
        <w:t>_________201</w:t>
      </w:r>
      <w:r w:rsidR="00516B57">
        <w:rPr>
          <w:rFonts w:ascii="Arial" w:eastAsia="Calibri" w:hAnsi="Arial" w:cs="Arial"/>
          <w:lang w:val="sr-Cyrl-RS"/>
        </w:rPr>
        <w:t>9</w:t>
      </w:r>
      <w:r w:rsidRPr="00036096">
        <w:rPr>
          <w:rFonts w:ascii="Arial" w:eastAsia="Calibri" w:hAnsi="Arial" w:cs="Arial"/>
        </w:rPr>
        <w:t>.</w:t>
      </w:r>
      <w:r w:rsidRPr="00036096">
        <w:rPr>
          <w:rFonts w:ascii="Arial" w:eastAsia="Calibri" w:hAnsi="Arial" w:cs="Arial"/>
          <w:lang w:val="sr-Cyrl-RS"/>
        </w:rPr>
        <w:t xml:space="preserve"> </w:t>
      </w:r>
      <w:r w:rsidRPr="00036096">
        <w:rPr>
          <w:rFonts w:ascii="Arial" w:eastAsia="Calibri" w:hAnsi="Arial" w:cs="Arial"/>
        </w:rPr>
        <w:t>године, обишао је терен где ће се изводити радови који су предмет јавне набавке и добио све неопходне информације за припрему понуде.</w:t>
      </w:r>
    </w:p>
    <w:p w14:paraId="050DF88A" w14:textId="77777777" w:rsidR="00F112A8" w:rsidRPr="00036096" w:rsidRDefault="00F112A8" w:rsidP="00F112A8">
      <w:pPr>
        <w:spacing w:after="283" w:line="240" w:lineRule="auto"/>
        <w:jc w:val="both"/>
        <w:rPr>
          <w:rFonts w:ascii="Arial" w:eastAsia="Calibri" w:hAnsi="Arial" w:cs="Arial"/>
          <w:lang w:val="sr-Cyrl-RS"/>
        </w:rPr>
      </w:pPr>
    </w:p>
    <w:p w14:paraId="04048992" w14:textId="77777777" w:rsidR="00F112A8" w:rsidRPr="00036096" w:rsidRDefault="00F112A8" w:rsidP="00F112A8">
      <w:pPr>
        <w:spacing w:after="283" w:line="240" w:lineRule="auto"/>
        <w:ind w:left="4956" w:hanging="4956"/>
        <w:jc w:val="both"/>
        <w:rPr>
          <w:rFonts w:ascii="Arial" w:eastAsia="Calibri" w:hAnsi="Arial" w:cs="Arial"/>
          <w:lang w:val="sr-Cyrl-RS"/>
        </w:rPr>
      </w:pPr>
      <w:r w:rsidRPr="00036096">
        <w:rPr>
          <w:rFonts w:ascii="Arial" w:eastAsia="Calibri" w:hAnsi="Arial" w:cs="Arial"/>
        </w:rPr>
        <w:t>Датум</w:t>
      </w:r>
      <w:r w:rsidRPr="00036096">
        <w:rPr>
          <w:rFonts w:ascii="Arial" w:eastAsia="Calibri" w:hAnsi="Arial" w:cs="Arial"/>
          <w:lang w:val="sr-Cyrl-RS"/>
        </w:rPr>
        <w:t>:</w:t>
      </w:r>
      <w:r w:rsidRPr="00036096">
        <w:rPr>
          <w:rFonts w:ascii="Arial" w:eastAsia="Calibri" w:hAnsi="Arial" w:cs="Arial"/>
        </w:rPr>
        <w:t xml:space="preserve">                           </w:t>
      </w:r>
      <w:r w:rsidRPr="00036096">
        <w:rPr>
          <w:rFonts w:ascii="Arial" w:eastAsia="Calibri" w:hAnsi="Arial" w:cs="Arial"/>
          <w:lang w:val="sr-Cyrl-RS"/>
        </w:rPr>
        <w:t xml:space="preserve"> </w:t>
      </w:r>
      <w:r w:rsidRPr="00036096">
        <w:rPr>
          <w:rFonts w:ascii="Arial" w:eastAsia="Calibri" w:hAnsi="Arial" w:cs="Arial"/>
        </w:rPr>
        <w:t xml:space="preserve">                                </w:t>
      </w:r>
      <w:r w:rsidRPr="00036096">
        <w:rPr>
          <w:rFonts w:ascii="Arial" w:eastAsia="Calibri" w:hAnsi="Arial" w:cs="Arial"/>
          <w:lang w:val="sr-Cyrl-RS"/>
        </w:rPr>
        <w:t xml:space="preserve">         </w:t>
      </w:r>
      <w:r w:rsidRPr="00036096">
        <w:rPr>
          <w:rFonts w:ascii="Arial" w:eastAsia="Calibri" w:hAnsi="Arial" w:cs="Arial"/>
        </w:rPr>
        <w:t xml:space="preserve">  </w:t>
      </w:r>
      <w:r w:rsidRPr="00036096">
        <w:rPr>
          <w:rFonts w:ascii="Arial" w:eastAsia="Calibri" w:hAnsi="Arial" w:cs="Arial"/>
          <w:lang w:val="sr-Cyrl-RS"/>
        </w:rPr>
        <w:t xml:space="preserve">                            </w:t>
      </w:r>
      <w:r w:rsidRPr="00036096">
        <w:rPr>
          <w:rFonts w:ascii="Arial" w:eastAsia="Calibri" w:hAnsi="Arial" w:cs="Arial"/>
        </w:rPr>
        <w:t xml:space="preserve">Потпис  </w:t>
      </w:r>
      <w:r w:rsidRPr="00036096">
        <w:rPr>
          <w:rFonts w:ascii="Arial" w:eastAsia="Calibri" w:hAnsi="Arial" w:cs="Arial"/>
          <w:lang w:val="sr-Cyrl-RS"/>
        </w:rPr>
        <w:t xml:space="preserve">   </w:t>
      </w:r>
    </w:p>
    <w:p w14:paraId="3D1E6BCC" w14:textId="77777777" w:rsidR="00F112A8" w:rsidRPr="00036096" w:rsidRDefault="00F112A8" w:rsidP="00F112A8">
      <w:pPr>
        <w:spacing w:after="283" w:line="240" w:lineRule="auto"/>
        <w:ind w:left="4956" w:hanging="4956"/>
        <w:jc w:val="both"/>
        <w:rPr>
          <w:rFonts w:ascii="Arial" w:eastAsia="Calibri" w:hAnsi="Arial" w:cs="Arial"/>
        </w:rPr>
      </w:pPr>
      <w:r w:rsidRPr="00036096">
        <w:rPr>
          <w:rFonts w:ascii="Arial" w:eastAsia="Calibri" w:hAnsi="Arial" w:cs="Arial"/>
          <w:lang w:val="sr-Cyrl-RS"/>
        </w:rPr>
        <w:t xml:space="preserve">                                                                                            _______</w:t>
      </w:r>
      <w:r w:rsidRPr="00036096">
        <w:rPr>
          <w:rFonts w:ascii="Arial" w:eastAsia="Calibri" w:hAnsi="Arial" w:cs="Arial"/>
        </w:rPr>
        <w:t>_</w:t>
      </w:r>
      <w:r w:rsidRPr="00036096">
        <w:rPr>
          <w:rFonts w:ascii="Arial" w:eastAsia="Calibri" w:hAnsi="Arial" w:cs="Arial"/>
          <w:lang w:val="sr-Cyrl-RS"/>
        </w:rPr>
        <w:t>____</w:t>
      </w:r>
      <w:r w:rsidRPr="00036096">
        <w:rPr>
          <w:rFonts w:ascii="Arial" w:eastAsia="Calibri" w:hAnsi="Arial" w:cs="Arial"/>
        </w:rPr>
        <w:t>________________</w:t>
      </w:r>
    </w:p>
    <w:p w14:paraId="531A4F12" w14:textId="77777777" w:rsidR="00F112A8" w:rsidRPr="00036096" w:rsidRDefault="00F112A8" w:rsidP="00F112A8">
      <w:pPr>
        <w:spacing w:after="283" w:line="240" w:lineRule="auto"/>
        <w:rPr>
          <w:rFonts w:ascii="Arial" w:eastAsia="Calibri" w:hAnsi="Arial" w:cs="Arial"/>
        </w:rPr>
      </w:pPr>
    </w:p>
    <w:p w14:paraId="335836D6" w14:textId="77777777" w:rsidR="00F112A8" w:rsidRPr="00036096" w:rsidRDefault="00F112A8" w:rsidP="00F112A8">
      <w:pPr>
        <w:spacing w:line="240" w:lineRule="auto"/>
        <w:rPr>
          <w:rFonts w:ascii="Arial" w:eastAsia="Calibri" w:hAnsi="Arial" w:cs="Arial"/>
          <w:lang w:val="sr-Cyrl-RS"/>
        </w:rPr>
      </w:pPr>
    </w:p>
    <w:p w14:paraId="5A3C8CA7" w14:textId="77777777" w:rsidR="00F112A8" w:rsidRPr="00036096" w:rsidRDefault="00F112A8" w:rsidP="00F112A8">
      <w:pPr>
        <w:spacing w:line="240" w:lineRule="auto"/>
        <w:rPr>
          <w:rFonts w:ascii="Arial" w:eastAsia="Calibri" w:hAnsi="Arial" w:cs="Arial"/>
        </w:rPr>
      </w:pPr>
      <w:r w:rsidRPr="00036096">
        <w:rPr>
          <w:rFonts w:ascii="Arial" w:eastAsia="Calibri" w:hAnsi="Arial" w:cs="Arial"/>
        </w:rPr>
        <w:t xml:space="preserve">За </w:t>
      </w:r>
      <w:r w:rsidRPr="00036096">
        <w:rPr>
          <w:rFonts w:ascii="Arial" w:eastAsia="Calibri" w:hAnsi="Arial" w:cs="Arial"/>
          <w:lang w:val="sr-Cyrl-RS"/>
        </w:rPr>
        <w:t>н</w:t>
      </w:r>
      <w:r w:rsidRPr="00036096">
        <w:rPr>
          <w:rFonts w:ascii="Arial" w:eastAsia="Calibri" w:hAnsi="Arial" w:cs="Arial"/>
        </w:rPr>
        <w:t>ару</w:t>
      </w:r>
      <w:r w:rsidRPr="00036096">
        <w:rPr>
          <w:rFonts w:ascii="Arial" w:eastAsia="Calibri" w:hAnsi="Arial" w:cs="Arial"/>
          <w:lang w:val="sr-Cyrl-RS"/>
        </w:rPr>
        <w:t>ч</w:t>
      </w:r>
      <w:r w:rsidRPr="00036096">
        <w:rPr>
          <w:rFonts w:ascii="Arial" w:eastAsia="Calibri" w:hAnsi="Arial" w:cs="Arial"/>
        </w:rPr>
        <w:t>иоца:_________________</w:t>
      </w:r>
      <w:r w:rsidRPr="00036096">
        <w:rPr>
          <w:rFonts w:ascii="Arial" w:eastAsia="Calibri" w:hAnsi="Arial" w:cs="Arial"/>
          <w:lang w:val="sr-Cyrl-RS"/>
        </w:rPr>
        <w:t>__</w:t>
      </w:r>
      <w:r w:rsidRPr="00036096">
        <w:rPr>
          <w:rFonts w:ascii="Arial" w:eastAsia="Calibri" w:hAnsi="Arial" w:cs="Arial"/>
        </w:rPr>
        <w:t>__                  М.П.</w:t>
      </w:r>
    </w:p>
    <w:p w14:paraId="5FECC57F" w14:textId="77777777" w:rsidR="00F112A8" w:rsidRPr="00036096" w:rsidRDefault="00F112A8" w:rsidP="00F112A8">
      <w:pPr>
        <w:spacing w:after="283" w:line="240" w:lineRule="auto"/>
        <w:rPr>
          <w:rFonts w:ascii="Arial" w:eastAsia="Calibri" w:hAnsi="Arial" w:cs="Arial"/>
        </w:rPr>
      </w:pPr>
      <w:r w:rsidRPr="00036096">
        <w:rPr>
          <w:rFonts w:ascii="Arial" w:eastAsia="Calibri" w:hAnsi="Arial" w:cs="Arial"/>
        </w:rPr>
        <w:t xml:space="preserve">                                   (потпис)</w:t>
      </w:r>
    </w:p>
    <w:p w14:paraId="19618962" w14:textId="77777777" w:rsidR="00F112A8" w:rsidRPr="00036096" w:rsidRDefault="00F112A8" w:rsidP="00F112A8">
      <w:pPr>
        <w:spacing w:after="283" w:line="240" w:lineRule="auto"/>
        <w:rPr>
          <w:rFonts w:ascii="Arial" w:eastAsia="Calibri" w:hAnsi="Arial" w:cs="Arial"/>
        </w:rPr>
      </w:pPr>
    </w:p>
    <w:p w14:paraId="4DE02BD3" w14:textId="77777777" w:rsidR="00F112A8" w:rsidRPr="00036096" w:rsidRDefault="00F112A8" w:rsidP="00F112A8">
      <w:pPr>
        <w:spacing w:line="240" w:lineRule="auto"/>
        <w:jc w:val="both"/>
        <w:rPr>
          <w:rFonts w:ascii="Arial" w:eastAsia="Calibri" w:hAnsi="Arial" w:cs="Arial"/>
          <w:lang w:val="sr-Cyrl-RS"/>
        </w:rPr>
      </w:pPr>
      <w:r w:rsidRPr="00036096">
        <w:rPr>
          <w:rFonts w:ascii="Arial" w:eastAsia="Calibri" w:hAnsi="Arial" w:cs="Arial"/>
          <w:b/>
        </w:rPr>
        <w:t>Напомена</w:t>
      </w:r>
      <w:r w:rsidRPr="00036096">
        <w:rPr>
          <w:rFonts w:ascii="Arial" w:eastAsia="Calibri" w:hAnsi="Arial" w:cs="Arial"/>
        </w:rPr>
        <w:t>: Обилазак ће се вршити радним данима од 10 до 14 часова.</w:t>
      </w:r>
    </w:p>
    <w:p w14:paraId="2BFE1279" w14:textId="77777777" w:rsidR="00F112A8" w:rsidRPr="00036096" w:rsidRDefault="00F112A8" w:rsidP="00F112A8">
      <w:pPr>
        <w:spacing w:line="240" w:lineRule="auto"/>
        <w:rPr>
          <w:rFonts w:ascii="Arial" w:hAnsi="Arial" w:cs="Arial"/>
          <w:lang w:val="sr-Cyrl-RS"/>
        </w:rPr>
      </w:pPr>
    </w:p>
    <w:p w14:paraId="4D17771C" w14:textId="77777777" w:rsidR="00F112A8" w:rsidRPr="00036096" w:rsidRDefault="00F112A8" w:rsidP="00F112A8">
      <w:pPr>
        <w:spacing w:line="240" w:lineRule="auto"/>
        <w:rPr>
          <w:rFonts w:ascii="Arial" w:hAnsi="Arial" w:cs="Arial"/>
          <w:lang w:val="sr-Cyrl-RS"/>
        </w:rPr>
      </w:pPr>
    </w:p>
    <w:p w14:paraId="6035CC64" w14:textId="77777777" w:rsidR="00F112A8" w:rsidRDefault="00F112A8" w:rsidP="00B00FA2">
      <w:pPr>
        <w:spacing w:line="240" w:lineRule="auto"/>
        <w:jc w:val="right"/>
        <w:rPr>
          <w:rFonts w:ascii="Arial" w:hAnsi="Arial" w:cs="Arial"/>
          <w:b/>
          <w:bCs/>
          <w:lang w:val="sr-Cyrl-RS"/>
        </w:rPr>
      </w:pPr>
    </w:p>
    <w:p w14:paraId="0AEF04E7" w14:textId="77777777" w:rsidR="00F112A8" w:rsidRDefault="00F112A8" w:rsidP="00B00FA2">
      <w:pPr>
        <w:spacing w:line="240" w:lineRule="auto"/>
        <w:jc w:val="right"/>
        <w:rPr>
          <w:rFonts w:ascii="Arial" w:hAnsi="Arial" w:cs="Arial"/>
          <w:b/>
          <w:bCs/>
          <w:lang w:val="sr-Cyrl-RS"/>
        </w:rPr>
      </w:pPr>
    </w:p>
    <w:p w14:paraId="20A74BA7" w14:textId="77777777" w:rsidR="00275385" w:rsidRDefault="00275385" w:rsidP="00B00FA2">
      <w:pPr>
        <w:spacing w:line="240" w:lineRule="auto"/>
        <w:jc w:val="right"/>
        <w:rPr>
          <w:rFonts w:ascii="Arial" w:hAnsi="Arial" w:cs="Arial"/>
          <w:b/>
          <w:bCs/>
          <w:lang w:val="sr-Cyrl-RS"/>
        </w:rPr>
      </w:pPr>
    </w:p>
    <w:p w14:paraId="4D0E0CED" w14:textId="77777777" w:rsidR="00275385" w:rsidRDefault="00275385" w:rsidP="00B00FA2">
      <w:pPr>
        <w:spacing w:line="240" w:lineRule="auto"/>
        <w:jc w:val="right"/>
        <w:rPr>
          <w:rFonts w:ascii="Arial" w:hAnsi="Arial" w:cs="Arial"/>
          <w:b/>
          <w:bCs/>
          <w:lang w:val="sr-Cyrl-RS"/>
        </w:rPr>
      </w:pPr>
    </w:p>
    <w:p w14:paraId="2F12AFF9" w14:textId="77777777" w:rsidR="00275385" w:rsidRDefault="00275385" w:rsidP="00B00FA2">
      <w:pPr>
        <w:spacing w:line="240" w:lineRule="auto"/>
        <w:jc w:val="right"/>
        <w:rPr>
          <w:rFonts w:ascii="Arial" w:hAnsi="Arial" w:cs="Arial"/>
          <w:b/>
          <w:bCs/>
          <w:lang w:val="sr-Cyrl-RS"/>
        </w:rPr>
      </w:pPr>
    </w:p>
    <w:p w14:paraId="7AF5AF0E" w14:textId="77777777" w:rsidR="00275385" w:rsidRDefault="00275385" w:rsidP="00B00FA2">
      <w:pPr>
        <w:spacing w:line="240" w:lineRule="auto"/>
        <w:jc w:val="right"/>
        <w:rPr>
          <w:rFonts w:ascii="Arial" w:hAnsi="Arial" w:cs="Arial"/>
          <w:b/>
          <w:bCs/>
          <w:lang w:val="sr-Cyrl-RS"/>
        </w:rPr>
      </w:pPr>
    </w:p>
    <w:p w14:paraId="3E49B6DB" w14:textId="77777777" w:rsidR="00275385" w:rsidRDefault="00275385" w:rsidP="00B00FA2">
      <w:pPr>
        <w:spacing w:line="240" w:lineRule="auto"/>
        <w:jc w:val="right"/>
        <w:rPr>
          <w:rFonts w:ascii="Arial" w:hAnsi="Arial" w:cs="Arial"/>
          <w:b/>
          <w:bCs/>
          <w:lang w:val="sr-Cyrl-RS"/>
        </w:rPr>
      </w:pPr>
    </w:p>
    <w:p w14:paraId="2CF8B252" w14:textId="77777777" w:rsidR="00275385" w:rsidRDefault="00275385" w:rsidP="00B00FA2">
      <w:pPr>
        <w:spacing w:line="240" w:lineRule="auto"/>
        <w:jc w:val="right"/>
        <w:rPr>
          <w:rFonts w:ascii="Arial" w:hAnsi="Arial" w:cs="Arial"/>
          <w:b/>
          <w:bCs/>
          <w:lang w:val="sr-Cyrl-RS"/>
        </w:rPr>
      </w:pPr>
    </w:p>
    <w:p w14:paraId="5BDDC78F" w14:textId="77777777" w:rsidR="00275385" w:rsidRDefault="00275385" w:rsidP="00B00FA2">
      <w:pPr>
        <w:spacing w:line="240" w:lineRule="auto"/>
        <w:jc w:val="right"/>
        <w:rPr>
          <w:rFonts w:ascii="Arial" w:hAnsi="Arial" w:cs="Arial"/>
          <w:b/>
          <w:bCs/>
          <w:lang w:val="sr-Cyrl-RS"/>
        </w:rPr>
      </w:pPr>
    </w:p>
    <w:p w14:paraId="663D95A2" w14:textId="77777777" w:rsidR="00275385" w:rsidRDefault="00275385" w:rsidP="00B00FA2">
      <w:pPr>
        <w:spacing w:line="240" w:lineRule="auto"/>
        <w:jc w:val="right"/>
        <w:rPr>
          <w:rFonts w:ascii="Arial" w:hAnsi="Arial" w:cs="Arial"/>
          <w:b/>
          <w:bCs/>
          <w:lang w:val="sr-Cyrl-RS"/>
        </w:rPr>
      </w:pPr>
    </w:p>
    <w:p w14:paraId="63A25C23" w14:textId="77777777" w:rsidR="00275385" w:rsidRDefault="00275385" w:rsidP="00B00FA2">
      <w:pPr>
        <w:spacing w:line="240" w:lineRule="auto"/>
        <w:jc w:val="right"/>
        <w:rPr>
          <w:rFonts w:ascii="Arial" w:hAnsi="Arial" w:cs="Arial"/>
          <w:b/>
          <w:bCs/>
          <w:lang w:val="sr-Cyrl-RS"/>
        </w:rPr>
      </w:pPr>
    </w:p>
    <w:p w14:paraId="66B5A752" w14:textId="77777777" w:rsidR="00275385" w:rsidRDefault="00275385" w:rsidP="00B00FA2">
      <w:pPr>
        <w:spacing w:line="240" w:lineRule="auto"/>
        <w:jc w:val="right"/>
        <w:rPr>
          <w:rFonts w:ascii="Arial" w:hAnsi="Arial" w:cs="Arial"/>
          <w:b/>
          <w:bCs/>
          <w:lang w:val="sr-Cyrl-RS"/>
        </w:rPr>
      </w:pPr>
    </w:p>
    <w:p w14:paraId="7BC6E52A" w14:textId="308EA067" w:rsidR="00B00FA2" w:rsidRPr="00036096" w:rsidRDefault="00B00FA2" w:rsidP="00B00FA2">
      <w:pPr>
        <w:spacing w:line="240" w:lineRule="auto"/>
        <w:jc w:val="right"/>
        <w:rPr>
          <w:rFonts w:ascii="Arial" w:hAnsi="Arial" w:cs="Arial"/>
          <w:b/>
          <w:bCs/>
          <w:lang w:val="sr-Cyrl-RS"/>
        </w:rPr>
      </w:pPr>
      <w:r>
        <w:rPr>
          <w:rFonts w:ascii="Arial" w:hAnsi="Arial" w:cs="Arial"/>
          <w:b/>
          <w:bCs/>
          <w:lang w:val="sr-Cyrl-RS"/>
        </w:rPr>
        <w:t>(ОБРАЗАЦ 11</w:t>
      </w:r>
      <w:r w:rsidRPr="00036096">
        <w:rPr>
          <w:rFonts w:ascii="Arial" w:hAnsi="Arial" w:cs="Arial"/>
          <w:b/>
          <w:bCs/>
          <w:lang w:val="sr-Cyrl-RS"/>
        </w:rPr>
        <w:t>.)</w:t>
      </w:r>
    </w:p>
    <w:p w14:paraId="4A5A45D8" w14:textId="77777777" w:rsidR="00C139EC" w:rsidRDefault="00C139EC" w:rsidP="005C73EA">
      <w:pPr>
        <w:spacing w:line="240" w:lineRule="auto"/>
        <w:jc w:val="both"/>
        <w:rPr>
          <w:rFonts w:ascii="Arial" w:hAnsi="Arial" w:cs="Arial"/>
          <w:lang w:val="sr-Cyrl-RS"/>
        </w:rPr>
      </w:pPr>
    </w:p>
    <w:p w14:paraId="4A424087" w14:textId="1C0D13C2" w:rsidR="006A5D2B" w:rsidRPr="00F155AC" w:rsidRDefault="006A5D2B" w:rsidP="006A5D2B">
      <w:pPr>
        <w:suppressAutoHyphens/>
        <w:autoSpaceDE w:val="0"/>
        <w:autoSpaceDN w:val="0"/>
        <w:adjustRightInd w:val="0"/>
        <w:spacing w:after="0" w:line="240" w:lineRule="auto"/>
        <w:jc w:val="center"/>
        <w:rPr>
          <w:rFonts w:ascii="Arial" w:eastAsia="Times New Roman" w:hAnsi="Arial" w:cs="Arial"/>
          <w:b/>
          <w:sz w:val="24"/>
          <w:szCs w:val="24"/>
          <w:u w:val="single"/>
          <w:lang w:eastAsia="ar-SA"/>
        </w:rPr>
      </w:pPr>
      <w:r w:rsidRPr="00D72A8C">
        <w:rPr>
          <w:rFonts w:ascii="Arial" w:eastAsia="Times New Roman" w:hAnsi="Arial" w:cs="Arial"/>
          <w:b/>
          <w:sz w:val="28"/>
          <w:szCs w:val="28"/>
          <w:u w:val="single"/>
          <w:lang w:val="sr-Cyrl-CS" w:eastAsia="ar-SA"/>
        </w:rPr>
        <w:t xml:space="preserve"> </w:t>
      </w:r>
      <w:r w:rsidRPr="00F155AC">
        <w:rPr>
          <w:rFonts w:ascii="Arial" w:eastAsia="Times New Roman" w:hAnsi="Arial" w:cs="Arial"/>
          <w:b/>
          <w:sz w:val="24"/>
          <w:szCs w:val="24"/>
          <w:u w:val="single"/>
          <w:lang w:val="sr-Cyrl-CS" w:eastAsia="ar-SA"/>
        </w:rPr>
        <w:t>СПИСАК ЗАПОСЛЕНИХ РАДИ ДОКАЗА КАДРОВСКОГ КАПАЦИТЕТА ПОНУЂАЧА</w:t>
      </w:r>
    </w:p>
    <w:p w14:paraId="6AB2637E" w14:textId="77777777" w:rsidR="006A5D2B" w:rsidRPr="00F155AC" w:rsidRDefault="006A5D2B" w:rsidP="006A5D2B">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14:paraId="589FBA8E" w14:textId="77777777" w:rsidR="006A5D2B" w:rsidRPr="00D72A8C" w:rsidRDefault="006A5D2B" w:rsidP="006A5D2B">
      <w:pPr>
        <w:tabs>
          <w:tab w:val="num" w:pos="900"/>
        </w:tabs>
        <w:suppressAutoHyphens/>
        <w:spacing w:before="80" w:after="0" w:line="240" w:lineRule="auto"/>
        <w:ind w:right="-1"/>
        <w:rPr>
          <w:rFonts w:ascii="Arial" w:eastAsia="Times New Roman" w:hAnsi="Arial" w:cs="Arial"/>
          <w:sz w:val="24"/>
          <w:szCs w:val="24"/>
          <w:lang w:val="sr-Cyrl-CS" w:eastAsia="ar-SA"/>
        </w:rPr>
      </w:pPr>
      <w:r w:rsidRPr="00D72A8C">
        <w:rPr>
          <w:rFonts w:ascii="Arial" w:eastAsia="Times New Roman" w:hAnsi="Arial" w:cs="Arial"/>
          <w:sz w:val="24"/>
          <w:szCs w:val="24"/>
          <w:lang w:val="sr-Cyrl-CS" w:eastAsia="ar-SA"/>
        </w:rPr>
        <w:t>Понуђач_______________________________________________________________</w:t>
      </w:r>
    </w:p>
    <w:p w14:paraId="02C4B501" w14:textId="77777777" w:rsidR="006A5D2B" w:rsidRPr="00D72A8C" w:rsidRDefault="006A5D2B" w:rsidP="006A5D2B">
      <w:pPr>
        <w:suppressAutoHyphens/>
        <w:autoSpaceDE w:val="0"/>
        <w:autoSpaceDN w:val="0"/>
        <w:adjustRightInd w:val="0"/>
        <w:spacing w:after="0" w:line="240" w:lineRule="auto"/>
        <w:ind w:right="-1"/>
        <w:jc w:val="center"/>
        <w:rPr>
          <w:rFonts w:ascii="Arial" w:eastAsia="Times New Roman" w:hAnsi="Arial" w:cs="Arial"/>
          <w:sz w:val="16"/>
          <w:szCs w:val="16"/>
          <w:lang w:val="sr-Cyrl-CS" w:eastAsia="ar-SA"/>
        </w:rPr>
      </w:pPr>
      <w:r w:rsidRPr="00D72A8C">
        <w:rPr>
          <w:rFonts w:ascii="Arial" w:eastAsia="Times New Roman" w:hAnsi="Arial" w:cs="Arial"/>
          <w:sz w:val="16"/>
          <w:szCs w:val="16"/>
          <w:lang w:val="sr-Cyrl-CS" w:eastAsia="ar-SA"/>
        </w:rPr>
        <w:t>(пун назив Понуђача са местом и адресом седишта)</w:t>
      </w:r>
    </w:p>
    <w:p w14:paraId="4F608B8E" w14:textId="6A4426D0" w:rsidR="006A5D2B" w:rsidRDefault="006A5D2B" w:rsidP="006A5D2B">
      <w:pPr>
        <w:tabs>
          <w:tab w:val="num" w:pos="900"/>
        </w:tabs>
        <w:suppressAutoHyphens/>
        <w:spacing w:before="80" w:after="0" w:line="240" w:lineRule="auto"/>
        <w:ind w:right="-1"/>
        <w:jc w:val="both"/>
        <w:rPr>
          <w:rFonts w:ascii="Arial" w:eastAsia="Times New Roman" w:hAnsi="Arial" w:cs="Arial"/>
          <w:sz w:val="24"/>
          <w:szCs w:val="24"/>
          <w:lang w:val="sr-Cyrl-CS" w:eastAsia="ar-SA"/>
        </w:rPr>
      </w:pPr>
      <w:r w:rsidRPr="00D72A8C">
        <w:rPr>
          <w:rFonts w:ascii="Arial" w:eastAsia="Times New Roman" w:hAnsi="Arial" w:cs="Arial"/>
          <w:sz w:val="24"/>
          <w:szCs w:val="24"/>
          <w:lang w:val="sr-Cyrl-CS" w:eastAsia="ar-SA"/>
        </w:rPr>
        <w:t xml:space="preserve">ради учешћа у поступку јавне набавке радова </w:t>
      </w:r>
      <w:r w:rsidRPr="00D72A8C">
        <w:rPr>
          <w:rFonts w:ascii="Arial" w:eastAsia="Times New Roman" w:hAnsi="Arial" w:cs="Arial"/>
          <w:sz w:val="24"/>
          <w:szCs w:val="24"/>
          <w:lang w:val="sr-Latn-RS" w:eastAsia="ar-SA"/>
        </w:rPr>
        <w:t>„</w:t>
      </w:r>
      <w:r w:rsidR="009134BD">
        <w:rPr>
          <w:rFonts w:ascii="Arial" w:eastAsia="Times New Roman" w:hAnsi="Arial" w:cs="Arial"/>
          <w:b/>
          <w:sz w:val="24"/>
          <w:szCs w:val="24"/>
          <w:lang w:val="sr-Cyrl-CS" w:eastAsia="ar-SA"/>
        </w:rPr>
        <w:t>Изградња</w:t>
      </w:r>
      <w:r w:rsidRPr="00D72A8C">
        <w:rPr>
          <w:rFonts w:ascii="Arial" w:eastAsia="Times New Roman" w:hAnsi="Arial" w:cs="Arial"/>
          <w:b/>
          <w:sz w:val="24"/>
          <w:szCs w:val="24"/>
          <w:lang w:val="sr-Cyrl-CS" w:eastAsia="ar-SA"/>
        </w:rPr>
        <w:t xml:space="preserve"> </w:t>
      </w:r>
      <w:r w:rsidR="009134BD">
        <w:rPr>
          <w:rFonts w:ascii="Arial" w:eastAsia="Times New Roman" w:hAnsi="Arial" w:cs="Arial"/>
          <w:b/>
          <w:sz w:val="24"/>
          <w:szCs w:val="24"/>
          <w:lang w:val="sr-Cyrl-RS" w:eastAsia="ar-SA"/>
        </w:rPr>
        <w:t>ко</w:t>
      </w:r>
      <w:r w:rsidR="009134BD">
        <w:rPr>
          <w:rFonts w:ascii="Arial" w:eastAsia="Times New Roman" w:hAnsi="Arial" w:cs="Arial"/>
          <w:b/>
          <w:sz w:val="24"/>
          <w:szCs w:val="24"/>
          <w:lang w:val="sr-Cyrl-CS" w:eastAsia="ar-SA"/>
        </w:rPr>
        <w:t>тларнице базена</w:t>
      </w:r>
      <w:r w:rsidRPr="00D72A8C">
        <w:rPr>
          <w:rFonts w:ascii="Arial" w:eastAsia="Times New Roman" w:hAnsi="Arial" w:cs="Arial"/>
          <w:b/>
          <w:sz w:val="24"/>
          <w:szCs w:val="24"/>
          <w:lang w:val="sr-Latn-RS" w:eastAsia="ar-SA"/>
        </w:rPr>
        <w:t>“</w:t>
      </w:r>
      <w:r w:rsidRPr="00D72A8C">
        <w:rPr>
          <w:rFonts w:ascii="Arial" w:eastAsia="Times New Roman" w:hAnsi="Arial" w:cs="Arial"/>
          <w:b/>
          <w:sz w:val="24"/>
          <w:szCs w:val="24"/>
          <w:lang w:val="sr-Cyrl-CS" w:eastAsia="ar-SA"/>
        </w:rPr>
        <w:t xml:space="preserve"> </w:t>
      </w:r>
      <w:r w:rsidRPr="00D72A8C">
        <w:rPr>
          <w:rFonts w:ascii="Arial" w:eastAsia="Times New Roman" w:hAnsi="Arial" w:cs="Arial"/>
          <w:sz w:val="24"/>
          <w:szCs w:val="24"/>
          <w:lang w:val="sr-Cyrl-CS" w:eastAsia="ar-SA"/>
        </w:rPr>
        <w:t xml:space="preserve">изјављује, ради доказа кадровског капацитета, да су у овом предузећу у радном односу или ангажовани сходно члану 197. до 202. Закона о раду: </w:t>
      </w:r>
    </w:p>
    <w:p w14:paraId="4916AFB2" w14:textId="77777777" w:rsidR="001F2B46" w:rsidRPr="00D72A8C" w:rsidRDefault="001F2B46" w:rsidP="006A5D2B">
      <w:pPr>
        <w:tabs>
          <w:tab w:val="num" w:pos="900"/>
        </w:tabs>
        <w:suppressAutoHyphens/>
        <w:spacing w:before="80" w:after="0" w:line="240" w:lineRule="auto"/>
        <w:ind w:right="-1"/>
        <w:jc w:val="both"/>
        <w:rPr>
          <w:rFonts w:ascii="Arial" w:eastAsia="Times New Roman" w:hAnsi="Arial" w:cs="Arial"/>
          <w:sz w:val="24"/>
          <w:szCs w:val="24"/>
          <w:lang w:val="sr-Cyrl-CS" w:eastAsia="ar-SA"/>
        </w:rPr>
      </w:pPr>
    </w:p>
    <w:p w14:paraId="45D69629" w14:textId="77777777" w:rsidR="006A5D2B" w:rsidRPr="00D72A8C" w:rsidRDefault="006A5D2B" w:rsidP="006A5D2B">
      <w:pPr>
        <w:suppressAutoHyphens/>
        <w:autoSpaceDE w:val="0"/>
        <w:autoSpaceDN w:val="0"/>
        <w:adjustRightInd w:val="0"/>
        <w:spacing w:after="0" w:line="240" w:lineRule="auto"/>
        <w:jc w:val="both"/>
        <w:rPr>
          <w:rFonts w:ascii="Arial" w:eastAsia="Times New Roman" w:hAnsi="Arial" w:cs="Arial"/>
          <w:b/>
          <w:sz w:val="24"/>
          <w:szCs w:val="24"/>
          <w:lang w:val="sr-Cyrl-CS"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122"/>
        <w:gridCol w:w="2126"/>
        <w:gridCol w:w="3827"/>
      </w:tblGrid>
      <w:tr w:rsidR="006A5D2B" w:rsidRPr="00D72A8C" w14:paraId="0E22BDC2" w14:textId="77777777" w:rsidTr="00F112A8">
        <w:trPr>
          <w:cantSplit/>
          <w:trHeight w:val="555"/>
          <w:tblHeader/>
        </w:trPr>
        <w:tc>
          <w:tcPr>
            <w:tcW w:w="706" w:type="dxa"/>
          </w:tcPr>
          <w:p w14:paraId="544B8FFD" w14:textId="77777777" w:rsidR="006A5D2B" w:rsidRPr="00D72A8C" w:rsidRDefault="006A5D2B" w:rsidP="00F112A8">
            <w:pPr>
              <w:suppressAutoHyphens/>
              <w:spacing w:after="0" w:line="240" w:lineRule="auto"/>
              <w:ind w:right="-1"/>
              <w:jc w:val="center"/>
              <w:rPr>
                <w:rFonts w:ascii="Arial" w:eastAsia="Times New Roman" w:hAnsi="Arial" w:cs="Arial"/>
                <w:b/>
                <w:sz w:val="20"/>
                <w:szCs w:val="20"/>
                <w:lang w:eastAsia="ar-SA"/>
              </w:rPr>
            </w:pPr>
            <w:r w:rsidRPr="00D72A8C">
              <w:rPr>
                <w:rFonts w:ascii="Arial" w:eastAsia="Times New Roman" w:hAnsi="Arial" w:cs="Arial"/>
                <w:b/>
                <w:sz w:val="20"/>
                <w:szCs w:val="20"/>
                <w:lang w:eastAsia="ar-SA"/>
              </w:rPr>
              <w:t>Ред.бр.</w:t>
            </w:r>
          </w:p>
        </w:tc>
        <w:tc>
          <w:tcPr>
            <w:tcW w:w="3122" w:type="dxa"/>
          </w:tcPr>
          <w:p w14:paraId="71DFC8BB" w14:textId="77777777" w:rsidR="006A5D2B" w:rsidRPr="00D72A8C" w:rsidRDefault="006A5D2B" w:rsidP="00F112A8">
            <w:pPr>
              <w:suppressAutoHyphens/>
              <w:spacing w:after="0" w:line="240" w:lineRule="auto"/>
              <w:ind w:right="-1"/>
              <w:jc w:val="center"/>
              <w:rPr>
                <w:rFonts w:ascii="Arial" w:eastAsia="Times New Roman" w:hAnsi="Arial" w:cs="Arial"/>
                <w:b/>
                <w:sz w:val="20"/>
                <w:szCs w:val="20"/>
                <w:lang w:eastAsia="ar-SA"/>
              </w:rPr>
            </w:pPr>
            <w:r w:rsidRPr="00D72A8C">
              <w:rPr>
                <w:rFonts w:ascii="Arial" w:eastAsia="Times New Roman" w:hAnsi="Arial" w:cs="Arial"/>
                <w:b/>
                <w:sz w:val="20"/>
                <w:szCs w:val="20"/>
                <w:lang w:eastAsia="ar-SA"/>
              </w:rPr>
              <w:t>Презиме и име</w:t>
            </w:r>
          </w:p>
        </w:tc>
        <w:tc>
          <w:tcPr>
            <w:tcW w:w="2126" w:type="dxa"/>
          </w:tcPr>
          <w:p w14:paraId="31249663" w14:textId="77777777" w:rsidR="006A5D2B" w:rsidRPr="00D72A8C" w:rsidRDefault="006A5D2B" w:rsidP="00F112A8">
            <w:pPr>
              <w:suppressAutoHyphens/>
              <w:spacing w:after="0" w:line="240" w:lineRule="auto"/>
              <w:ind w:right="-1"/>
              <w:jc w:val="center"/>
              <w:rPr>
                <w:rFonts w:ascii="Arial" w:eastAsia="Times New Roman" w:hAnsi="Arial" w:cs="Arial"/>
                <w:b/>
                <w:sz w:val="20"/>
                <w:szCs w:val="20"/>
                <w:lang w:eastAsia="ar-SA"/>
              </w:rPr>
            </w:pPr>
            <w:r w:rsidRPr="00D72A8C">
              <w:rPr>
                <w:rFonts w:ascii="Arial" w:eastAsia="Times New Roman" w:hAnsi="Arial" w:cs="Arial"/>
                <w:b/>
                <w:sz w:val="20"/>
                <w:szCs w:val="20"/>
                <w:lang w:eastAsia="ar-SA"/>
              </w:rPr>
              <w:t>ЈМБГ</w:t>
            </w:r>
          </w:p>
        </w:tc>
        <w:tc>
          <w:tcPr>
            <w:tcW w:w="3827" w:type="dxa"/>
          </w:tcPr>
          <w:p w14:paraId="63AA0F88" w14:textId="77777777" w:rsidR="006A5D2B" w:rsidRPr="00D72A8C" w:rsidRDefault="006A5D2B" w:rsidP="00F112A8">
            <w:pPr>
              <w:suppressAutoHyphens/>
              <w:spacing w:after="0" w:line="240" w:lineRule="auto"/>
              <w:ind w:right="-1"/>
              <w:jc w:val="center"/>
              <w:rPr>
                <w:rFonts w:ascii="Arial" w:eastAsia="Times New Roman" w:hAnsi="Arial" w:cs="Arial"/>
                <w:b/>
                <w:sz w:val="20"/>
                <w:szCs w:val="20"/>
                <w:lang w:val="sr-Cyrl-CS" w:eastAsia="ar-SA"/>
              </w:rPr>
            </w:pPr>
            <w:r w:rsidRPr="00D72A8C">
              <w:rPr>
                <w:rFonts w:ascii="Arial" w:eastAsia="Times New Roman" w:hAnsi="Arial" w:cs="Arial"/>
                <w:b/>
                <w:sz w:val="20"/>
                <w:szCs w:val="20"/>
                <w:lang w:val="sr-Cyrl-CS" w:eastAsia="ar-SA"/>
              </w:rPr>
              <w:t>Јавном набавком тражено радно место</w:t>
            </w:r>
          </w:p>
        </w:tc>
      </w:tr>
      <w:tr w:rsidR="006A5D2B" w:rsidRPr="00D72A8C" w14:paraId="63F282E8" w14:textId="77777777" w:rsidTr="00F112A8">
        <w:trPr>
          <w:cantSplit/>
          <w:trHeight w:val="367"/>
          <w:tblHeader/>
        </w:trPr>
        <w:tc>
          <w:tcPr>
            <w:tcW w:w="706" w:type="dxa"/>
          </w:tcPr>
          <w:p w14:paraId="65D67DC9"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Pr>
          <w:p w14:paraId="70A47EB4"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2126" w:type="dxa"/>
          </w:tcPr>
          <w:p w14:paraId="719DB4CD"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vAlign w:val="bottom"/>
          </w:tcPr>
          <w:p w14:paraId="4A2E0E97" w14:textId="2867510E" w:rsidR="006A5D2B" w:rsidRPr="00D72A8C" w:rsidRDefault="006A5D2B" w:rsidP="00516B57">
            <w:pPr>
              <w:suppressAutoHyphens/>
              <w:spacing w:after="0" w:line="240" w:lineRule="auto"/>
              <w:ind w:right="-1"/>
              <w:rPr>
                <w:rFonts w:ascii="Arial" w:eastAsia="Times New Roman" w:hAnsi="Arial" w:cs="Arial"/>
                <w:sz w:val="20"/>
                <w:szCs w:val="20"/>
                <w:lang w:eastAsia="ar-SA"/>
              </w:rPr>
            </w:pPr>
            <w:r w:rsidRPr="00D72A8C">
              <w:rPr>
                <w:rFonts w:ascii="Arial" w:eastAsia="Times New Roman" w:hAnsi="Arial" w:cs="Arial"/>
                <w:sz w:val="18"/>
                <w:szCs w:val="18"/>
                <w:lang w:eastAsia="ar-SA"/>
              </w:rPr>
              <w:t>дипломирани инжењер електротехнике са важећом лиценцом ИКС 450</w:t>
            </w:r>
            <w:r w:rsidRPr="00D72A8C">
              <w:rPr>
                <w:rFonts w:ascii="Arial" w:eastAsia="Times New Roman" w:hAnsi="Arial" w:cs="Arial"/>
                <w:sz w:val="18"/>
                <w:szCs w:val="18"/>
                <w:lang w:val="sr-Cyrl-RS" w:eastAsia="ar-SA"/>
              </w:rPr>
              <w:t xml:space="preserve"> који је био одговоран за комплетну изградњу </w:t>
            </w:r>
            <w:r>
              <w:rPr>
                <w:rFonts w:ascii="Arial" w:eastAsia="Times New Roman" w:hAnsi="Arial" w:cs="Arial"/>
                <w:sz w:val="18"/>
                <w:szCs w:val="18"/>
                <w:lang w:val="sr-Cyrl-RS" w:eastAsia="ar-SA"/>
              </w:rPr>
              <w:t xml:space="preserve">најмање једног </w:t>
            </w:r>
            <w:r w:rsidRPr="00D72A8C">
              <w:rPr>
                <w:rFonts w:ascii="Arial" w:eastAsia="Times New Roman" w:hAnsi="Arial" w:cs="Arial"/>
                <w:sz w:val="18"/>
                <w:szCs w:val="18"/>
                <w:lang w:val="sr-Cyrl-RS" w:eastAsia="ar-SA"/>
              </w:rPr>
              <w:t xml:space="preserve"> новоизграђен</w:t>
            </w:r>
            <w:r>
              <w:rPr>
                <w:rFonts w:ascii="Arial" w:eastAsia="Times New Roman" w:hAnsi="Arial" w:cs="Arial"/>
                <w:sz w:val="18"/>
                <w:szCs w:val="18"/>
                <w:lang w:val="sr-Cyrl-RS" w:eastAsia="ar-SA"/>
              </w:rPr>
              <w:t xml:space="preserve">ог </w:t>
            </w:r>
            <w:r w:rsidRPr="00D72A8C">
              <w:rPr>
                <w:rFonts w:ascii="Arial" w:eastAsia="Times New Roman" w:hAnsi="Arial" w:cs="Arial"/>
                <w:sz w:val="18"/>
                <w:szCs w:val="18"/>
                <w:lang w:val="sr-Cyrl-RS" w:eastAsia="ar-SA"/>
              </w:rPr>
              <w:t>котловск</w:t>
            </w:r>
            <w:r>
              <w:rPr>
                <w:rFonts w:ascii="Arial" w:eastAsia="Times New Roman" w:hAnsi="Arial" w:cs="Arial"/>
                <w:sz w:val="18"/>
                <w:szCs w:val="18"/>
                <w:lang w:val="sr-Cyrl-RS" w:eastAsia="ar-SA"/>
              </w:rPr>
              <w:t>ог</w:t>
            </w:r>
            <w:r w:rsidRPr="00D72A8C">
              <w:rPr>
                <w:rFonts w:ascii="Arial" w:eastAsia="Times New Roman" w:hAnsi="Arial" w:cs="Arial"/>
                <w:sz w:val="18"/>
                <w:szCs w:val="18"/>
                <w:lang w:val="sr-Cyrl-RS" w:eastAsia="ar-SA"/>
              </w:rPr>
              <w:t xml:space="preserve"> постројења на чврсто гориво, минималне снаге 5</w:t>
            </w:r>
            <w:r w:rsidR="00516B57">
              <w:rPr>
                <w:rFonts w:ascii="Arial" w:eastAsia="Times New Roman" w:hAnsi="Arial" w:cs="Arial"/>
                <w:sz w:val="18"/>
                <w:szCs w:val="18"/>
                <w:lang w:val="sr-Cyrl-RS" w:eastAsia="ar-SA"/>
              </w:rPr>
              <w:t xml:space="preserve">50 </w:t>
            </w:r>
            <w:r w:rsidR="00516B57">
              <w:rPr>
                <w:rFonts w:ascii="Arial" w:eastAsia="Times New Roman" w:hAnsi="Arial" w:cs="Arial"/>
                <w:sz w:val="18"/>
                <w:szCs w:val="18"/>
                <w:lang w:val="sr-Latn-RS" w:eastAsia="ar-SA"/>
              </w:rPr>
              <w:t>k</w:t>
            </w:r>
            <w:r w:rsidRPr="00D72A8C">
              <w:rPr>
                <w:rFonts w:ascii="Arial" w:eastAsia="Times New Roman" w:hAnsi="Arial" w:cs="Arial"/>
                <w:sz w:val="18"/>
                <w:szCs w:val="18"/>
                <w:lang w:val="sr-Cyrl-RS" w:eastAsia="ar-SA"/>
              </w:rPr>
              <w:t>W.</w:t>
            </w:r>
          </w:p>
        </w:tc>
      </w:tr>
      <w:tr w:rsidR="006A5D2B" w:rsidRPr="00D72A8C" w14:paraId="08AA8B03" w14:textId="77777777" w:rsidTr="00F112A8">
        <w:trPr>
          <w:cantSplit/>
          <w:trHeight w:val="355"/>
          <w:tblHeader/>
        </w:trPr>
        <w:tc>
          <w:tcPr>
            <w:tcW w:w="706" w:type="dxa"/>
          </w:tcPr>
          <w:p w14:paraId="6994E621"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Pr>
          <w:p w14:paraId="104D76C1"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2126" w:type="dxa"/>
          </w:tcPr>
          <w:p w14:paraId="06D179C6"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vAlign w:val="bottom"/>
          </w:tcPr>
          <w:p w14:paraId="2D394220" w14:textId="0B9E80B7" w:rsidR="006A5D2B" w:rsidRPr="00D72A8C" w:rsidRDefault="006A5D2B" w:rsidP="00516B57">
            <w:pPr>
              <w:suppressAutoHyphens/>
              <w:spacing w:after="0" w:line="240" w:lineRule="auto"/>
              <w:ind w:right="-1"/>
              <w:rPr>
                <w:rFonts w:ascii="Arial" w:eastAsia="Times New Roman" w:hAnsi="Arial" w:cs="Arial"/>
                <w:sz w:val="20"/>
                <w:szCs w:val="20"/>
                <w:lang w:val="sr-Cyrl-CS" w:eastAsia="ar-SA"/>
              </w:rPr>
            </w:pPr>
            <w:r w:rsidRPr="00D72A8C">
              <w:rPr>
                <w:rFonts w:ascii="Arial" w:eastAsia="Times New Roman" w:hAnsi="Arial" w:cs="Arial"/>
                <w:sz w:val="18"/>
                <w:szCs w:val="18"/>
                <w:lang w:eastAsia="ar-SA"/>
              </w:rPr>
              <w:t xml:space="preserve">дипломирани машински инжењер са важећом лиценцом Инжењерске коморе Србије 430 </w:t>
            </w:r>
            <w:r w:rsidRPr="00D72A8C">
              <w:rPr>
                <w:rFonts w:ascii="Arial" w:eastAsia="Times New Roman" w:hAnsi="Arial" w:cs="Arial"/>
                <w:sz w:val="18"/>
                <w:szCs w:val="18"/>
                <w:lang w:val="sr-Cyrl-RS" w:eastAsia="ar-SA"/>
              </w:rPr>
              <w:t xml:space="preserve"> </w:t>
            </w:r>
            <w:r w:rsidRPr="00D72A8C">
              <w:rPr>
                <w:rFonts w:ascii="Arial" w:eastAsia="Times New Roman" w:hAnsi="Arial" w:cs="Arial"/>
                <w:sz w:val="18"/>
                <w:szCs w:val="18"/>
                <w:lang w:eastAsia="ar-SA"/>
              </w:rPr>
              <w:t>који је у претходн</w:t>
            </w:r>
            <w:r w:rsidRPr="00D72A8C">
              <w:rPr>
                <w:rFonts w:ascii="Arial" w:eastAsia="Times New Roman" w:hAnsi="Arial" w:cs="Arial"/>
                <w:sz w:val="18"/>
                <w:szCs w:val="18"/>
                <w:lang w:val="sr-Cyrl-RS" w:eastAsia="ar-SA"/>
              </w:rPr>
              <w:t xml:space="preserve">ом радном ангажовању </w:t>
            </w:r>
            <w:r w:rsidR="00516B57">
              <w:rPr>
                <w:rFonts w:ascii="Arial" w:eastAsia="Times New Roman" w:hAnsi="Arial" w:cs="Arial"/>
                <w:sz w:val="18"/>
                <w:szCs w:val="18"/>
                <w:lang w:eastAsia="ar-SA"/>
              </w:rPr>
              <w:t>био одговор</w:t>
            </w:r>
            <w:r w:rsidR="00516B57">
              <w:rPr>
                <w:rFonts w:ascii="Arial" w:eastAsia="Times New Roman" w:hAnsi="Arial" w:cs="Arial"/>
                <w:sz w:val="18"/>
                <w:szCs w:val="18"/>
                <w:lang w:val="sr-Cyrl-RS" w:eastAsia="ar-SA"/>
              </w:rPr>
              <w:t>ни</w:t>
            </w:r>
            <w:r w:rsidRPr="00D72A8C">
              <w:rPr>
                <w:rFonts w:ascii="Arial" w:eastAsia="Times New Roman" w:hAnsi="Arial" w:cs="Arial"/>
                <w:sz w:val="18"/>
                <w:szCs w:val="18"/>
                <w:lang w:val="sr-Cyrl-RS" w:eastAsia="ar-SA"/>
              </w:rPr>
              <w:t xml:space="preserve"> извођач радова на</w:t>
            </w:r>
            <w:r w:rsidRPr="00D72A8C">
              <w:rPr>
                <w:rFonts w:ascii="Arial" w:eastAsia="Times New Roman" w:hAnsi="Arial" w:cs="Arial"/>
                <w:sz w:val="18"/>
                <w:szCs w:val="18"/>
                <w:lang w:eastAsia="ar-SA"/>
              </w:rPr>
              <w:t xml:space="preserve"> изградњ</w:t>
            </w:r>
            <w:r w:rsidRPr="00D72A8C">
              <w:rPr>
                <w:rFonts w:ascii="Arial" w:eastAsia="Times New Roman" w:hAnsi="Arial" w:cs="Arial"/>
                <w:sz w:val="18"/>
                <w:szCs w:val="18"/>
                <w:lang w:val="sr-Cyrl-RS" w:eastAsia="ar-SA"/>
              </w:rPr>
              <w:t>и</w:t>
            </w:r>
            <w:r w:rsidRPr="00D72A8C">
              <w:rPr>
                <w:rFonts w:ascii="Arial" w:eastAsia="Times New Roman" w:hAnsi="Arial" w:cs="Arial"/>
                <w:sz w:val="18"/>
                <w:szCs w:val="18"/>
                <w:lang w:eastAsia="ar-SA"/>
              </w:rPr>
              <w:t xml:space="preserve"> минимално  </w:t>
            </w:r>
            <w:r w:rsidR="00516B57">
              <w:rPr>
                <w:rFonts w:ascii="Arial" w:eastAsia="Times New Roman" w:hAnsi="Arial" w:cs="Arial"/>
                <w:sz w:val="18"/>
                <w:szCs w:val="18"/>
                <w:lang w:val="sr-Cyrl-RS" w:eastAsia="ar-SA"/>
              </w:rPr>
              <w:t>1 (једог)</w:t>
            </w:r>
            <w:r>
              <w:rPr>
                <w:rFonts w:ascii="Arial" w:eastAsia="Times New Roman" w:hAnsi="Arial" w:cs="Arial"/>
                <w:sz w:val="18"/>
                <w:szCs w:val="18"/>
                <w:lang w:val="sr-Cyrl-RS" w:eastAsia="ar-SA"/>
              </w:rPr>
              <w:t xml:space="preserve"> </w:t>
            </w:r>
            <w:r w:rsidRPr="00D72A8C">
              <w:rPr>
                <w:rFonts w:ascii="Arial" w:eastAsia="Times New Roman" w:hAnsi="Arial" w:cs="Arial"/>
                <w:sz w:val="18"/>
                <w:szCs w:val="18"/>
                <w:lang w:eastAsia="ar-SA"/>
              </w:rPr>
              <w:t>новоизграђе</w:t>
            </w:r>
            <w:r w:rsidRPr="00D72A8C">
              <w:rPr>
                <w:rFonts w:ascii="Arial" w:eastAsia="Times New Roman" w:hAnsi="Arial" w:cs="Arial"/>
                <w:sz w:val="18"/>
                <w:szCs w:val="18"/>
                <w:lang w:val="sr-Cyrl-RS" w:eastAsia="ar-SA"/>
              </w:rPr>
              <w:t>н</w:t>
            </w:r>
            <w:r w:rsidR="00516B57">
              <w:rPr>
                <w:rFonts w:ascii="Arial" w:eastAsia="Times New Roman" w:hAnsi="Arial" w:cs="Arial"/>
                <w:sz w:val="18"/>
                <w:szCs w:val="18"/>
                <w:lang w:val="sr-Cyrl-RS" w:eastAsia="ar-SA"/>
              </w:rPr>
              <w:t>ог</w:t>
            </w:r>
            <w:r w:rsidRPr="00D72A8C">
              <w:rPr>
                <w:rFonts w:ascii="Arial" w:eastAsia="Times New Roman" w:hAnsi="Arial" w:cs="Arial"/>
                <w:sz w:val="18"/>
                <w:szCs w:val="18"/>
                <w:lang w:eastAsia="ar-SA"/>
              </w:rPr>
              <w:t xml:space="preserve"> котловск</w:t>
            </w:r>
            <w:r w:rsidR="00516B57">
              <w:rPr>
                <w:rFonts w:ascii="Arial" w:eastAsia="Times New Roman" w:hAnsi="Arial" w:cs="Arial"/>
                <w:sz w:val="18"/>
                <w:szCs w:val="18"/>
                <w:lang w:val="sr-Cyrl-RS" w:eastAsia="ar-SA"/>
              </w:rPr>
              <w:t>ог</w:t>
            </w:r>
            <w:r w:rsidRPr="00D72A8C">
              <w:rPr>
                <w:rFonts w:ascii="Arial" w:eastAsia="Times New Roman" w:hAnsi="Arial" w:cs="Arial"/>
                <w:sz w:val="18"/>
                <w:szCs w:val="18"/>
                <w:lang w:val="sr-Cyrl-RS" w:eastAsia="ar-SA"/>
              </w:rPr>
              <w:t xml:space="preserve"> </w:t>
            </w:r>
            <w:r w:rsidRPr="00D72A8C">
              <w:rPr>
                <w:rFonts w:ascii="Arial" w:eastAsia="Times New Roman" w:hAnsi="Arial" w:cs="Arial"/>
                <w:sz w:val="18"/>
                <w:szCs w:val="18"/>
                <w:lang w:eastAsia="ar-SA"/>
              </w:rPr>
              <w:t>постројења на чврсто гориво, минималне снаге 5</w:t>
            </w:r>
            <w:r w:rsidR="00516B57">
              <w:rPr>
                <w:rFonts w:ascii="Arial" w:eastAsia="Times New Roman" w:hAnsi="Arial" w:cs="Arial"/>
                <w:sz w:val="18"/>
                <w:szCs w:val="18"/>
                <w:lang w:val="sr-Cyrl-RS" w:eastAsia="ar-SA"/>
              </w:rPr>
              <w:t xml:space="preserve">50 </w:t>
            </w:r>
            <w:r w:rsidR="00516B57">
              <w:rPr>
                <w:rFonts w:ascii="Arial" w:eastAsia="Times New Roman" w:hAnsi="Arial" w:cs="Arial"/>
                <w:sz w:val="18"/>
                <w:szCs w:val="18"/>
                <w:lang w:val="sr-Latn-RS" w:eastAsia="ar-SA"/>
              </w:rPr>
              <w:t>k</w:t>
            </w:r>
            <w:r w:rsidRPr="00D72A8C">
              <w:rPr>
                <w:rFonts w:ascii="Arial" w:eastAsia="Times New Roman" w:hAnsi="Arial" w:cs="Arial"/>
                <w:sz w:val="18"/>
                <w:szCs w:val="18"/>
                <w:lang w:eastAsia="ar-SA"/>
              </w:rPr>
              <w:t>W.</w:t>
            </w:r>
          </w:p>
        </w:tc>
      </w:tr>
      <w:tr w:rsidR="006A5D2B" w:rsidRPr="00D72A8C" w14:paraId="11BF60B4" w14:textId="77777777" w:rsidTr="00F112A8">
        <w:trPr>
          <w:cantSplit/>
          <w:trHeight w:val="355"/>
          <w:tblHeader/>
        </w:trPr>
        <w:tc>
          <w:tcPr>
            <w:tcW w:w="706" w:type="dxa"/>
          </w:tcPr>
          <w:p w14:paraId="11A3AD36"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Pr>
          <w:p w14:paraId="4F38B028"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2126" w:type="dxa"/>
          </w:tcPr>
          <w:p w14:paraId="4CCAC992"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vAlign w:val="bottom"/>
          </w:tcPr>
          <w:p w14:paraId="1AA3B41E" w14:textId="2E5513C2" w:rsidR="006A5D2B" w:rsidRPr="00D72A8C" w:rsidRDefault="006A5D2B" w:rsidP="00F112A8">
            <w:pPr>
              <w:suppressAutoHyphens/>
              <w:snapToGrid w:val="0"/>
              <w:spacing w:after="0" w:line="240" w:lineRule="auto"/>
              <w:jc w:val="both"/>
              <w:rPr>
                <w:rFonts w:ascii="Arial" w:eastAsia="Times New Roman" w:hAnsi="Arial" w:cs="Arial"/>
                <w:sz w:val="18"/>
                <w:szCs w:val="18"/>
                <w:lang w:val="sr-Cyrl-RS" w:eastAsia="ar-SA"/>
              </w:rPr>
            </w:pPr>
            <w:r w:rsidRPr="00D72A8C">
              <w:rPr>
                <w:rFonts w:ascii="Arial" w:eastAsia="Times New Roman" w:hAnsi="Arial" w:cs="Arial"/>
                <w:sz w:val="18"/>
                <w:szCs w:val="18"/>
                <w:lang w:eastAsia="ar-SA"/>
              </w:rPr>
              <w:t>дипломирани машински инжењер са важећом лиценцом Инжењерске коморе Србије 434</w:t>
            </w:r>
            <w:r w:rsidRPr="00D72A8C">
              <w:rPr>
                <w:rFonts w:ascii="Arial" w:eastAsia="Times New Roman" w:hAnsi="Arial" w:cs="Arial"/>
                <w:sz w:val="18"/>
                <w:szCs w:val="18"/>
                <w:lang w:val="sr-Cyrl-RS" w:eastAsia="ar-SA"/>
              </w:rPr>
              <w:t xml:space="preserve"> који је у претходном радном ангажовању био одговорни извођач радова на изгр</w:t>
            </w:r>
            <w:r w:rsidR="00516B57">
              <w:rPr>
                <w:rFonts w:ascii="Arial" w:eastAsia="Times New Roman" w:hAnsi="Arial" w:cs="Arial"/>
                <w:sz w:val="18"/>
                <w:szCs w:val="18"/>
                <w:lang w:val="sr-Cyrl-RS" w:eastAsia="ar-SA"/>
              </w:rPr>
              <w:t>адњи и пуштању у рад минимално 1 (jedog) транспортног</w:t>
            </w:r>
            <w:r w:rsidRPr="00D72A8C">
              <w:rPr>
                <w:rFonts w:ascii="Arial" w:eastAsia="Times New Roman" w:hAnsi="Arial" w:cs="Arial"/>
                <w:sz w:val="18"/>
                <w:szCs w:val="18"/>
                <w:lang w:val="sr-Cyrl-RS" w:eastAsia="ar-SA"/>
              </w:rPr>
              <w:t xml:space="preserve"> средства и/или складишта</w:t>
            </w:r>
          </w:p>
          <w:p w14:paraId="1541A0B8" w14:textId="77777777" w:rsidR="006A5D2B" w:rsidRPr="00D72A8C" w:rsidRDefault="006A5D2B" w:rsidP="00F112A8">
            <w:pPr>
              <w:suppressAutoHyphens/>
              <w:snapToGrid w:val="0"/>
              <w:spacing w:after="0" w:line="240" w:lineRule="auto"/>
              <w:jc w:val="both"/>
              <w:rPr>
                <w:rFonts w:ascii="Arial" w:eastAsia="Times New Roman" w:hAnsi="Arial" w:cs="Arial"/>
                <w:sz w:val="18"/>
                <w:szCs w:val="18"/>
                <w:lang w:val="sr-Latn-RS" w:eastAsia="ar-SA"/>
              </w:rPr>
            </w:pPr>
          </w:p>
        </w:tc>
      </w:tr>
      <w:tr w:rsidR="006A5D2B" w:rsidRPr="00D72A8C" w14:paraId="5F0520DE" w14:textId="77777777" w:rsidTr="00F112A8">
        <w:trPr>
          <w:cantSplit/>
          <w:trHeight w:val="355"/>
          <w:tblHeader/>
        </w:trPr>
        <w:tc>
          <w:tcPr>
            <w:tcW w:w="706" w:type="dxa"/>
          </w:tcPr>
          <w:p w14:paraId="75ED9328"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Pr>
          <w:p w14:paraId="36336775"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2126" w:type="dxa"/>
          </w:tcPr>
          <w:p w14:paraId="6D14CC24"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vAlign w:val="bottom"/>
          </w:tcPr>
          <w:p w14:paraId="51E87CB6" w14:textId="3C66164F" w:rsidR="006A5D2B" w:rsidRPr="00516B57" w:rsidRDefault="006A5D2B" w:rsidP="00516B57">
            <w:pPr>
              <w:suppressAutoHyphens/>
              <w:spacing w:after="0" w:line="240" w:lineRule="auto"/>
              <w:ind w:right="-1"/>
              <w:rPr>
                <w:rFonts w:ascii="Arial" w:eastAsia="Times New Roman" w:hAnsi="Arial" w:cs="Arial"/>
                <w:sz w:val="20"/>
                <w:szCs w:val="20"/>
                <w:lang w:val="en-US" w:eastAsia="ar-SA"/>
              </w:rPr>
            </w:pPr>
            <w:r w:rsidRPr="002E67CA">
              <w:rPr>
                <w:rFonts w:ascii="Arial" w:eastAsia="Times New Roman" w:hAnsi="Arial" w:cs="Arial"/>
                <w:sz w:val="18"/>
                <w:szCs w:val="18"/>
                <w:lang w:val="sr-Cyrl-RS" w:eastAsia="ar-SA"/>
              </w:rPr>
              <w:t xml:space="preserve">дипл.маш.инж.као лице за надзор над пословима заваривања са техничким знањем заваривања </w:t>
            </w:r>
            <w:r w:rsidR="00516B57">
              <w:rPr>
                <w:rFonts w:ascii="Arial" w:eastAsia="Times New Roman" w:hAnsi="Arial" w:cs="Arial"/>
                <w:sz w:val="18"/>
                <w:szCs w:val="18"/>
                <w:lang w:val="sr-Cyrl-RS" w:eastAsia="ar-SA"/>
              </w:rPr>
              <w:t xml:space="preserve">са положеним међународним курсом </w:t>
            </w:r>
            <w:r w:rsidR="00516B57">
              <w:rPr>
                <w:rFonts w:ascii="Arial" w:eastAsia="Times New Roman" w:hAnsi="Arial" w:cs="Arial"/>
                <w:sz w:val="18"/>
                <w:szCs w:val="18"/>
                <w:lang w:val="en-US" w:eastAsia="ar-SA"/>
              </w:rPr>
              <w:t xml:space="preserve">IWE </w:t>
            </w:r>
            <w:r w:rsidR="00516B57">
              <w:rPr>
                <w:rFonts w:ascii="Arial" w:eastAsia="Times New Roman" w:hAnsi="Arial" w:cs="Arial"/>
                <w:sz w:val="18"/>
                <w:szCs w:val="18"/>
                <w:lang w:val="sr-Cyrl-RS" w:eastAsia="ar-SA"/>
              </w:rPr>
              <w:t xml:space="preserve">или </w:t>
            </w:r>
            <w:r w:rsidR="00516B57">
              <w:rPr>
                <w:rFonts w:ascii="Arial" w:eastAsia="Times New Roman" w:hAnsi="Arial" w:cs="Arial"/>
                <w:sz w:val="18"/>
                <w:szCs w:val="18"/>
                <w:lang w:val="en-US" w:eastAsia="ar-SA"/>
              </w:rPr>
              <w:t>IWT</w:t>
            </w:r>
          </w:p>
        </w:tc>
      </w:tr>
      <w:tr w:rsidR="006A5D2B" w:rsidRPr="00D72A8C" w14:paraId="5BD4E4AB"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62CABAD0"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166DB96C" w14:textId="77777777" w:rsidR="006A5D2B" w:rsidRPr="00D72A8C" w:rsidRDefault="006A5D2B"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0A6F2161"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6460421B" w14:textId="77777777" w:rsidR="006A5D2B" w:rsidRPr="00D72A8C" w:rsidRDefault="006A5D2B" w:rsidP="00F112A8">
            <w:pPr>
              <w:suppressAutoHyphens/>
              <w:spacing w:after="0" w:line="240" w:lineRule="auto"/>
              <w:ind w:right="-1"/>
              <w:rPr>
                <w:rFonts w:ascii="Arial" w:eastAsia="Times New Roman" w:hAnsi="Arial" w:cs="Arial"/>
                <w:sz w:val="20"/>
                <w:szCs w:val="20"/>
                <w:lang w:val="sr-Cyrl-CS" w:eastAsia="ar-SA"/>
              </w:rPr>
            </w:pPr>
            <w:r w:rsidRPr="00D72A8C">
              <w:rPr>
                <w:rFonts w:ascii="Arial" w:eastAsia="Times New Roman" w:hAnsi="Arial" w:cs="Arial"/>
                <w:sz w:val="18"/>
                <w:szCs w:val="18"/>
                <w:lang w:val="sr-Cyrl-RS" w:eastAsia="ar-SA"/>
              </w:rPr>
              <w:t>дипломирани инжењер електротехнике са важећом лиценцом ИКС 453</w:t>
            </w:r>
          </w:p>
        </w:tc>
      </w:tr>
      <w:tr w:rsidR="006A5D2B" w:rsidRPr="00D72A8C" w14:paraId="5F0A6925"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4905C98C"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7E11D5A6" w14:textId="77777777" w:rsidR="006A5D2B" w:rsidRPr="00D72A8C" w:rsidRDefault="006A5D2B"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0D3E40B0"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28444B53"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r w:rsidRPr="00D72A8C">
              <w:rPr>
                <w:rFonts w:ascii="Arial" w:eastAsia="Times New Roman" w:hAnsi="Arial" w:cs="Arial"/>
                <w:sz w:val="18"/>
                <w:szCs w:val="18"/>
                <w:lang w:eastAsia="ar-SA"/>
              </w:rPr>
              <w:t>дипломиран</w:t>
            </w:r>
            <w:r w:rsidRPr="00D72A8C">
              <w:rPr>
                <w:rFonts w:ascii="Arial" w:eastAsia="Times New Roman" w:hAnsi="Arial" w:cs="Arial"/>
                <w:sz w:val="18"/>
                <w:szCs w:val="18"/>
                <w:lang w:val="sr-Cyrl-RS" w:eastAsia="ar-SA"/>
              </w:rPr>
              <w:t>и</w:t>
            </w:r>
            <w:r w:rsidRPr="00D72A8C">
              <w:rPr>
                <w:rFonts w:ascii="Arial" w:eastAsia="Times New Roman" w:hAnsi="Arial" w:cs="Arial"/>
                <w:sz w:val="18"/>
                <w:szCs w:val="18"/>
                <w:lang w:eastAsia="ar-SA"/>
              </w:rPr>
              <w:t xml:space="preserve"> грађевинск</w:t>
            </w:r>
            <w:r w:rsidRPr="00D72A8C">
              <w:rPr>
                <w:rFonts w:ascii="Arial" w:eastAsia="Times New Roman" w:hAnsi="Arial" w:cs="Arial"/>
                <w:sz w:val="18"/>
                <w:szCs w:val="18"/>
                <w:lang w:val="sr-Cyrl-RS" w:eastAsia="ar-SA"/>
              </w:rPr>
              <w:t>и</w:t>
            </w:r>
            <w:r w:rsidRPr="00D72A8C">
              <w:rPr>
                <w:rFonts w:ascii="Arial" w:eastAsia="Times New Roman" w:hAnsi="Arial" w:cs="Arial"/>
                <w:sz w:val="18"/>
                <w:szCs w:val="18"/>
                <w:lang w:eastAsia="ar-SA"/>
              </w:rPr>
              <w:t xml:space="preserve"> инжењера са  важећом лиценцом Инжењерске коморе Србије 410</w:t>
            </w:r>
          </w:p>
        </w:tc>
      </w:tr>
      <w:tr w:rsidR="006A5D2B" w:rsidRPr="00D72A8C" w14:paraId="7F963CEA"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2D70A0E9" w14:textId="77777777" w:rsidR="006A5D2B" w:rsidRPr="00D72A8C" w:rsidRDefault="006A5D2B" w:rsidP="006A5D2B">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54D9D6C5" w14:textId="77777777" w:rsidR="006A5D2B" w:rsidRPr="00D72A8C" w:rsidRDefault="006A5D2B"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44113263" w14:textId="77777777" w:rsidR="006A5D2B" w:rsidRPr="00D72A8C" w:rsidRDefault="006A5D2B"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62C6CC3D" w14:textId="77777777" w:rsidR="006A5D2B" w:rsidRPr="00D72A8C" w:rsidRDefault="006A5D2B" w:rsidP="00F112A8">
            <w:pPr>
              <w:suppressAutoHyphens/>
              <w:spacing w:after="0" w:line="240" w:lineRule="auto"/>
              <w:ind w:right="-1"/>
              <w:rPr>
                <w:rFonts w:ascii="Arial" w:eastAsia="Times New Roman" w:hAnsi="Arial" w:cs="Arial"/>
                <w:sz w:val="18"/>
                <w:szCs w:val="18"/>
                <w:lang w:eastAsia="ar-SA"/>
              </w:rPr>
            </w:pPr>
            <w:r w:rsidRPr="00D72A8C">
              <w:rPr>
                <w:rFonts w:ascii="Arial" w:eastAsia="Times New Roman" w:hAnsi="Arial" w:cs="Arial"/>
                <w:sz w:val="18"/>
                <w:szCs w:val="18"/>
                <w:lang w:eastAsia="ar-SA"/>
              </w:rPr>
              <w:t>лице овлашћено за примену мера безбедности и здравља на раду</w:t>
            </w:r>
          </w:p>
        </w:tc>
      </w:tr>
    </w:tbl>
    <w:p w14:paraId="6AAC6EE0" w14:textId="77777777" w:rsidR="00B00FA2" w:rsidRDefault="00B00FA2" w:rsidP="005C73EA">
      <w:pPr>
        <w:spacing w:line="240" w:lineRule="auto"/>
        <w:jc w:val="both"/>
        <w:rPr>
          <w:rFonts w:ascii="Arial" w:hAnsi="Arial" w:cs="Arial"/>
          <w:lang w:val="sr-Cyrl-RS"/>
        </w:rPr>
      </w:pPr>
    </w:p>
    <w:p w14:paraId="742670F2" w14:textId="77777777" w:rsidR="00B00FA2" w:rsidRDefault="00B00FA2" w:rsidP="005C73EA">
      <w:pPr>
        <w:spacing w:line="240" w:lineRule="auto"/>
        <w:jc w:val="both"/>
        <w:rPr>
          <w:rFonts w:ascii="Arial" w:hAnsi="Arial" w:cs="Arial"/>
          <w:lang w:val="sr-Cyrl-RS"/>
        </w:rPr>
      </w:pPr>
    </w:p>
    <w:p w14:paraId="01C7F17F" w14:textId="77777777" w:rsidR="00B00FA2" w:rsidRDefault="00B00FA2" w:rsidP="005C73EA">
      <w:pPr>
        <w:spacing w:line="240" w:lineRule="auto"/>
        <w:jc w:val="both"/>
        <w:rPr>
          <w:rFonts w:ascii="Arial" w:hAnsi="Arial" w:cs="Arial"/>
          <w:lang w:val="sr-Cyrl-R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122"/>
        <w:gridCol w:w="2126"/>
        <w:gridCol w:w="3827"/>
      </w:tblGrid>
      <w:tr w:rsidR="001F2B46" w:rsidRPr="00D72A8C" w14:paraId="45631C19" w14:textId="77777777" w:rsidTr="00F112A8">
        <w:trPr>
          <w:cantSplit/>
          <w:trHeight w:val="555"/>
          <w:tblHeader/>
        </w:trPr>
        <w:tc>
          <w:tcPr>
            <w:tcW w:w="706" w:type="dxa"/>
          </w:tcPr>
          <w:p w14:paraId="29394304" w14:textId="77777777" w:rsidR="001F2B46" w:rsidRPr="00D72A8C" w:rsidRDefault="001F2B46" w:rsidP="00F112A8">
            <w:pPr>
              <w:suppressAutoHyphens/>
              <w:spacing w:after="0" w:line="240" w:lineRule="auto"/>
              <w:ind w:right="-1"/>
              <w:jc w:val="center"/>
              <w:rPr>
                <w:rFonts w:ascii="Arial" w:eastAsia="Times New Roman" w:hAnsi="Arial" w:cs="Arial"/>
                <w:b/>
                <w:sz w:val="20"/>
                <w:szCs w:val="20"/>
                <w:lang w:eastAsia="ar-SA"/>
              </w:rPr>
            </w:pPr>
            <w:r w:rsidRPr="00D72A8C">
              <w:rPr>
                <w:rFonts w:ascii="Arial" w:eastAsia="Times New Roman" w:hAnsi="Arial" w:cs="Arial"/>
                <w:b/>
                <w:sz w:val="20"/>
                <w:szCs w:val="20"/>
                <w:lang w:eastAsia="ar-SA"/>
              </w:rPr>
              <w:lastRenderedPageBreak/>
              <w:t>Ред.бр.</w:t>
            </w:r>
          </w:p>
        </w:tc>
        <w:tc>
          <w:tcPr>
            <w:tcW w:w="3122" w:type="dxa"/>
          </w:tcPr>
          <w:p w14:paraId="14CCC054" w14:textId="77777777" w:rsidR="001F2B46" w:rsidRPr="00D72A8C" w:rsidRDefault="001F2B46" w:rsidP="00F112A8">
            <w:pPr>
              <w:suppressAutoHyphens/>
              <w:spacing w:after="0" w:line="240" w:lineRule="auto"/>
              <w:ind w:right="-1"/>
              <w:jc w:val="center"/>
              <w:rPr>
                <w:rFonts w:ascii="Arial" w:eastAsia="Times New Roman" w:hAnsi="Arial" w:cs="Arial"/>
                <w:b/>
                <w:sz w:val="20"/>
                <w:szCs w:val="20"/>
                <w:lang w:eastAsia="ar-SA"/>
              </w:rPr>
            </w:pPr>
            <w:r w:rsidRPr="00D72A8C">
              <w:rPr>
                <w:rFonts w:ascii="Arial" w:eastAsia="Times New Roman" w:hAnsi="Arial" w:cs="Arial"/>
                <w:b/>
                <w:sz w:val="20"/>
                <w:szCs w:val="20"/>
                <w:lang w:eastAsia="ar-SA"/>
              </w:rPr>
              <w:t>Презиме и име</w:t>
            </w:r>
          </w:p>
        </w:tc>
        <w:tc>
          <w:tcPr>
            <w:tcW w:w="2126" w:type="dxa"/>
          </w:tcPr>
          <w:p w14:paraId="0DFB221F" w14:textId="77777777" w:rsidR="001F2B46" w:rsidRPr="00D72A8C" w:rsidRDefault="001F2B46" w:rsidP="00F112A8">
            <w:pPr>
              <w:suppressAutoHyphens/>
              <w:spacing w:after="0" w:line="240" w:lineRule="auto"/>
              <w:ind w:right="-1"/>
              <w:jc w:val="center"/>
              <w:rPr>
                <w:rFonts w:ascii="Arial" w:eastAsia="Times New Roman" w:hAnsi="Arial" w:cs="Arial"/>
                <w:b/>
                <w:sz w:val="20"/>
                <w:szCs w:val="20"/>
                <w:lang w:eastAsia="ar-SA"/>
              </w:rPr>
            </w:pPr>
            <w:r w:rsidRPr="00D72A8C">
              <w:rPr>
                <w:rFonts w:ascii="Arial" w:eastAsia="Times New Roman" w:hAnsi="Arial" w:cs="Arial"/>
                <w:b/>
                <w:sz w:val="20"/>
                <w:szCs w:val="20"/>
                <w:lang w:eastAsia="ar-SA"/>
              </w:rPr>
              <w:t>ЈМБГ</w:t>
            </w:r>
          </w:p>
        </w:tc>
        <w:tc>
          <w:tcPr>
            <w:tcW w:w="3827" w:type="dxa"/>
          </w:tcPr>
          <w:p w14:paraId="7658BD4D" w14:textId="77777777" w:rsidR="001F2B46" w:rsidRPr="00D72A8C" w:rsidRDefault="001F2B46" w:rsidP="00F112A8">
            <w:pPr>
              <w:suppressAutoHyphens/>
              <w:spacing w:after="0" w:line="240" w:lineRule="auto"/>
              <w:ind w:right="-1"/>
              <w:jc w:val="center"/>
              <w:rPr>
                <w:rFonts w:ascii="Arial" w:eastAsia="Times New Roman" w:hAnsi="Arial" w:cs="Arial"/>
                <w:b/>
                <w:sz w:val="20"/>
                <w:szCs w:val="20"/>
                <w:lang w:val="sr-Cyrl-CS" w:eastAsia="ar-SA"/>
              </w:rPr>
            </w:pPr>
            <w:r w:rsidRPr="00D72A8C">
              <w:rPr>
                <w:rFonts w:ascii="Arial" w:eastAsia="Times New Roman" w:hAnsi="Arial" w:cs="Arial"/>
                <w:b/>
                <w:sz w:val="20"/>
                <w:szCs w:val="20"/>
                <w:lang w:val="sr-Cyrl-CS" w:eastAsia="ar-SA"/>
              </w:rPr>
              <w:t>Јавном набавком тражено радно место</w:t>
            </w:r>
          </w:p>
        </w:tc>
      </w:tr>
      <w:tr w:rsidR="001F2B46" w:rsidRPr="00D72A8C" w14:paraId="7C9331A3"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3A371236"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6DC2832C"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5A2F1BDB"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5C4C778D" w14:textId="77777777" w:rsidR="001F2B46" w:rsidRPr="00D72A8C" w:rsidRDefault="001F2B46" w:rsidP="00F112A8">
            <w:pPr>
              <w:suppressAutoHyphens/>
              <w:spacing w:after="0" w:line="240" w:lineRule="auto"/>
              <w:ind w:right="-1"/>
              <w:rPr>
                <w:rFonts w:ascii="Arial" w:eastAsia="Times New Roman" w:hAnsi="Arial" w:cs="Arial"/>
                <w:sz w:val="18"/>
                <w:szCs w:val="18"/>
                <w:lang w:eastAsia="ar-SA"/>
              </w:rPr>
            </w:pPr>
            <w:r w:rsidRPr="00D72A8C">
              <w:rPr>
                <w:rFonts w:ascii="Arial" w:eastAsia="Times New Roman" w:hAnsi="Arial" w:cs="Arial"/>
                <w:sz w:val="18"/>
                <w:szCs w:val="18"/>
                <w:lang w:eastAsia="ar-SA"/>
              </w:rPr>
              <w:t>Заваривач са сертификатом за заваривање за конструкције класе Б по  DIN 18800-7 ( испитивање заваривача према DIN 287-1</w:t>
            </w:r>
          </w:p>
        </w:tc>
      </w:tr>
      <w:tr w:rsidR="001F2B46" w:rsidRPr="00D72A8C" w14:paraId="6FF3A68A"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35E43D1E"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100967F7"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53E62DD2"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4078A8E1" w14:textId="77777777" w:rsidR="001F2B46" w:rsidRPr="00D72A8C" w:rsidRDefault="001F2B46" w:rsidP="00F112A8">
            <w:pPr>
              <w:suppressAutoHyphens/>
              <w:spacing w:after="0" w:line="240" w:lineRule="auto"/>
              <w:ind w:right="-1"/>
              <w:rPr>
                <w:rFonts w:ascii="Arial" w:eastAsia="Times New Roman" w:hAnsi="Arial" w:cs="Arial"/>
                <w:sz w:val="18"/>
                <w:szCs w:val="18"/>
                <w:lang w:eastAsia="ar-SA"/>
              </w:rPr>
            </w:pPr>
            <w:r w:rsidRPr="00D72A8C">
              <w:rPr>
                <w:rFonts w:ascii="Arial" w:eastAsia="Times New Roman" w:hAnsi="Arial" w:cs="Arial"/>
                <w:sz w:val="18"/>
                <w:szCs w:val="18"/>
                <w:lang w:eastAsia="ar-SA"/>
              </w:rPr>
              <w:t>Заваривач са сертификатом за заваривање за конструкције класе Б по  DIN 18800-7 ( испитивање заваривача према DIN 287-1</w:t>
            </w:r>
          </w:p>
        </w:tc>
      </w:tr>
      <w:tr w:rsidR="001F2B46" w:rsidRPr="00D72A8C" w14:paraId="3BEFC3EE"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7148DE10"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137BF53D"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157BEE85"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4E7A111F" w14:textId="77777777" w:rsidR="001F2B46" w:rsidRPr="00D72A8C" w:rsidRDefault="001F2B46" w:rsidP="00F112A8">
            <w:pPr>
              <w:suppressAutoHyphens/>
              <w:spacing w:after="0" w:line="240" w:lineRule="auto"/>
              <w:ind w:right="-1"/>
              <w:rPr>
                <w:rFonts w:ascii="Arial" w:eastAsia="Times New Roman" w:hAnsi="Arial" w:cs="Arial"/>
                <w:sz w:val="18"/>
                <w:szCs w:val="18"/>
                <w:lang w:eastAsia="ar-SA"/>
              </w:rPr>
            </w:pPr>
            <w:r w:rsidRPr="00D72A8C">
              <w:rPr>
                <w:rFonts w:ascii="Arial" w:eastAsia="Times New Roman" w:hAnsi="Arial" w:cs="Arial"/>
                <w:sz w:val="18"/>
                <w:szCs w:val="18"/>
                <w:lang w:eastAsia="ar-SA"/>
              </w:rPr>
              <w:t>Заваривач са сертификатом за заваривање за конструкције класе Б по  DIN 18800-7 ( испитивање заваривача према DIN 287-1</w:t>
            </w:r>
          </w:p>
        </w:tc>
      </w:tr>
      <w:tr w:rsidR="001F2B46" w:rsidRPr="00D72A8C" w14:paraId="4D9AE737"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783C49FD"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3BEF6885"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6A8988A9"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394CAD23" w14:textId="77777777" w:rsidR="001F2B46" w:rsidRPr="00D72A8C" w:rsidRDefault="001F2B46" w:rsidP="00F112A8">
            <w:pPr>
              <w:suppressAutoHyphens/>
              <w:spacing w:after="0" w:line="240" w:lineRule="auto"/>
              <w:ind w:right="-1"/>
              <w:rPr>
                <w:rFonts w:ascii="Arial" w:eastAsia="Times New Roman" w:hAnsi="Arial" w:cs="Arial"/>
                <w:sz w:val="18"/>
                <w:szCs w:val="18"/>
                <w:lang w:eastAsia="ar-SA"/>
              </w:rPr>
            </w:pPr>
            <w:r w:rsidRPr="00D72A8C">
              <w:rPr>
                <w:rFonts w:ascii="Arial" w:eastAsia="Times New Roman" w:hAnsi="Arial" w:cs="Arial"/>
                <w:sz w:val="18"/>
                <w:szCs w:val="18"/>
                <w:lang w:eastAsia="ar-SA"/>
              </w:rPr>
              <w:t>Заваривач са сертификатом за заваривање за конструкције класе Б по  DIN 18800-7 ( испитивање заваривача према DIN 287-1</w:t>
            </w:r>
          </w:p>
        </w:tc>
      </w:tr>
      <w:tr w:rsidR="001F2B46" w:rsidRPr="00D72A8C" w14:paraId="3495CC61" w14:textId="77777777" w:rsidTr="00F112A8">
        <w:trPr>
          <w:cantSplit/>
          <w:trHeight w:val="341"/>
          <w:tblHeader/>
        </w:trPr>
        <w:tc>
          <w:tcPr>
            <w:tcW w:w="706" w:type="dxa"/>
            <w:tcBorders>
              <w:top w:val="single" w:sz="4" w:space="0" w:color="auto"/>
              <w:left w:val="single" w:sz="4" w:space="0" w:color="auto"/>
              <w:bottom w:val="single" w:sz="4" w:space="0" w:color="auto"/>
              <w:right w:val="single" w:sz="4" w:space="0" w:color="auto"/>
            </w:tcBorders>
          </w:tcPr>
          <w:p w14:paraId="4AA4F81B"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35CEF675"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5FD1A764"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090F8CB6" w14:textId="77777777" w:rsidR="001F2B46" w:rsidRPr="00D72A8C" w:rsidRDefault="001F2B46" w:rsidP="00F112A8">
            <w:pPr>
              <w:suppressAutoHyphens/>
              <w:spacing w:after="0" w:line="240" w:lineRule="auto"/>
              <w:ind w:right="-1"/>
              <w:rPr>
                <w:rFonts w:ascii="Arial" w:eastAsia="Times New Roman" w:hAnsi="Arial" w:cs="Arial"/>
                <w:sz w:val="18"/>
                <w:szCs w:val="18"/>
                <w:lang w:eastAsia="ar-SA"/>
              </w:rPr>
            </w:pPr>
            <w:r w:rsidRPr="00D72A8C">
              <w:rPr>
                <w:rFonts w:ascii="Arial" w:eastAsia="Times New Roman" w:hAnsi="Arial" w:cs="Arial"/>
                <w:sz w:val="18"/>
                <w:szCs w:val="18"/>
                <w:lang w:eastAsia="ar-SA"/>
              </w:rPr>
              <w:t>Заваривач са сертификатом за заваривање за конструкције класе Б по  DIN 18800-7 ( испитивање заваривача према DIN 287-1</w:t>
            </w:r>
          </w:p>
        </w:tc>
      </w:tr>
      <w:tr w:rsidR="001F2B46" w:rsidRPr="00D72A8C" w14:paraId="6DA90103" w14:textId="77777777" w:rsidTr="00F112A8">
        <w:trPr>
          <w:cantSplit/>
          <w:trHeight w:val="248"/>
          <w:tblHeader/>
        </w:trPr>
        <w:tc>
          <w:tcPr>
            <w:tcW w:w="706" w:type="dxa"/>
            <w:tcBorders>
              <w:top w:val="single" w:sz="4" w:space="0" w:color="auto"/>
              <w:left w:val="single" w:sz="4" w:space="0" w:color="auto"/>
              <w:bottom w:val="single" w:sz="4" w:space="0" w:color="auto"/>
              <w:right w:val="single" w:sz="4" w:space="0" w:color="auto"/>
            </w:tcBorders>
          </w:tcPr>
          <w:p w14:paraId="71CE69CC"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16BD98AB"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02969EC8"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67561D25" w14:textId="77777777" w:rsidR="001F2B46" w:rsidRPr="00D72A8C" w:rsidRDefault="001F2B46" w:rsidP="00F112A8">
            <w:pPr>
              <w:suppressAutoHyphens/>
              <w:spacing w:after="0" w:line="240" w:lineRule="auto"/>
              <w:ind w:right="-1"/>
              <w:rPr>
                <w:rFonts w:ascii="Arial" w:eastAsia="Times New Roman" w:hAnsi="Arial" w:cs="Arial"/>
                <w:sz w:val="18"/>
                <w:szCs w:val="18"/>
                <w:lang w:val="sr-Cyrl-RS" w:eastAsia="ar-SA"/>
              </w:rPr>
            </w:pPr>
            <w:r w:rsidRPr="00D72A8C">
              <w:rPr>
                <w:rFonts w:ascii="Arial" w:eastAsia="Times New Roman" w:hAnsi="Arial" w:cs="Arial"/>
                <w:sz w:val="18"/>
                <w:szCs w:val="18"/>
                <w:lang w:eastAsia="ar-SA"/>
              </w:rPr>
              <w:t xml:space="preserve">бравар </w:t>
            </w:r>
          </w:p>
        </w:tc>
      </w:tr>
      <w:tr w:rsidR="001F2B46" w:rsidRPr="00D72A8C" w14:paraId="58B95AC1" w14:textId="77777777" w:rsidTr="00F112A8">
        <w:trPr>
          <w:cantSplit/>
          <w:trHeight w:val="123"/>
          <w:tblHeader/>
        </w:trPr>
        <w:tc>
          <w:tcPr>
            <w:tcW w:w="706" w:type="dxa"/>
            <w:tcBorders>
              <w:top w:val="single" w:sz="4" w:space="0" w:color="auto"/>
              <w:left w:val="single" w:sz="4" w:space="0" w:color="auto"/>
              <w:bottom w:val="single" w:sz="4" w:space="0" w:color="auto"/>
              <w:right w:val="single" w:sz="4" w:space="0" w:color="auto"/>
            </w:tcBorders>
          </w:tcPr>
          <w:p w14:paraId="0798C881"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0B50AC72"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30F45201"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27FAB9DF" w14:textId="77777777" w:rsidR="001F2B46" w:rsidRPr="00D72A8C" w:rsidRDefault="001F2B46" w:rsidP="00F112A8">
            <w:pPr>
              <w:suppressAutoHyphens/>
              <w:spacing w:after="0" w:line="240" w:lineRule="auto"/>
              <w:ind w:right="-1"/>
              <w:rPr>
                <w:rFonts w:ascii="Arial" w:eastAsia="Times New Roman" w:hAnsi="Arial" w:cs="Arial"/>
                <w:sz w:val="18"/>
                <w:szCs w:val="18"/>
                <w:lang w:val="sr-Cyrl-RS" w:eastAsia="ar-SA"/>
              </w:rPr>
            </w:pPr>
            <w:r w:rsidRPr="00D72A8C">
              <w:rPr>
                <w:rFonts w:ascii="Arial" w:eastAsia="Times New Roman" w:hAnsi="Arial" w:cs="Arial"/>
                <w:sz w:val="18"/>
                <w:szCs w:val="18"/>
                <w:lang w:eastAsia="ar-SA"/>
              </w:rPr>
              <w:t xml:space="preserve">бравар </w:t>
            </w:r>
          </w:p>
        </w:tc>
      </w:tr>
      <w:tr w:rsidR="001F2B46" w:rsidRPr="00D72A8C" w14:paraId="04F365A8" w14:textId="77777777" w:rsidTr="00F112A8">
        <w:trPr>
          <w:cantSplit/>
          <w:trHeight w:val="170"/>
          <w:tblHeader/>
        </w:trPr>
        <w:tc>
          <w:tcPr>
            <w:tcW w:w="706" w:type="dxa"/>
            <w:tcBorders>
              <w:top w:val="single" w:sz="4" w:space="0" w:color="auto"/>
              <w:left w:val="single" w:sz="4" w:space="0" w:color="auto"/>
              <w:bottom w:val="single" w:sz="4" w:space="0" w:color="auto"/>
              <w:right w:val="single" w:sz="4" w:space="0" w:color="auto"/>
            </w:tcBorders>
          </w:tcPr>
          <w:p w14:paraId="59DB8789"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55EB8269"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46F6E8B6"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094A5D8B" w14:textId="77777777" w:rsidR="001F2B46" w:rsidRPr="00D72A8C" w:rsidRDefault="001F2B46" w:rsidP="00F112A8">
            <w:pPr>
              <w:spacing w:after="0" w:line="240" w:lineRule="auto"/>
              <w:rPr>
                <w:rFonts w:ascii="Arial" w:hAnsi="Arial" w:cs="Arial"/>
                <w:sz w:val="18"/>
                <w:szCs w:val="18"/>
              </w:rPr>
            </w:pPr>
            <w:r w:rsidRPr="00D72A8C">
              <w:rPr>
                <w:rFonts w:ascii="Arial" w:hAnsi="Arial" w:cs="Arial"/>
                <w:sz w:val="18"/>
                <w:szCs w:val="18"/>
              </w:rPr>
              <w:t xml:space="preserve">бравар </w:t>
            </w:r>
          </w:p>
        </w:tc>
      </w:tr>
      <w:tr w:rsidR="001F2B46" w:rsidRPr="00D72A8C" w14:paraId="7292E9C6" w14:textId="77777777" w:rsidTr="00F112A8">
        <w:trPr>
          <w:cantSplit/>
          <w:trHeight w:val="173"/>
          <w:tblHeader/>
        </w:trPr>
        <w:tc>
          <w:tcPr>
            <w:tcW w:w="706" w:type="dxa"/>
            <w:tcBorders>
              <w:top w:val="single" w:sz="4" w:space="0" w:color="auto"/>
              <w:left w:val="single" w:sz="4" w:space="0" w:color="auto"/>
              <w:bottom w:val="single" w:sz="4" w:space="0" w:color="auto"/>
              <w:right w:val="single" w:sz="4" w:space="0" w:color="auto"/>
            </w:tcBorders>
          </w:tcPr>
          <w:p w14:paraId="088F8E70"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06581F34"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7DB1D06C"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2995CAD4" w14:textId="77777777" w:rsidR="001F2B46" w:rsidRPr="00D72A8C" w:rsidRDefault="001F2B46" w:rsidP="00F112A8">
            <w:pPr>
              <w:spacing w:after="0" w:line="240" w:lineRule="auto"/>
              <w:rPr>
                <w:rFonts w:ascii="Arial" w:hAnsi="Arial" w:cs="Arial"/>
                <w:sz w:val="18"/>
                <w:szCs w:val="18"/>
              </w:rPr>
            </w:pPr>
            <w:r w:rsidRPr="00D72A8C">
              <w:rPr>
                <w:rFonts w:ascii="Arial" w:hAnsi="Arial" w:cs="Arial"/>
                <w:sz w:val="18"/>
                <w:szCs w:val="18"/>
              </w:rPr>
              <w:t xml:space="preserve">бравар </w:t>
            </w:r>
          </w:p>
        </w:tc>
      </w:tr>
      <w:tr w:rsidR="001F2B46" w:rsidRPr="00D72A8C" w14:paraId="7F7EB50B" w14:textId="77777777" w:rsidTr="00F112A8">
        <w:trPr>
          <w:cantSplit/>
          <w:trHeight w:val="70"/>
          <w:tblHeader/>
        </w:trPr>
        <w:tc>
          <w:tcPr>
            <w:tcW w:w="706" w:type="dxa"/>
            <w:tcBorders>
              <w:top w:val="single" w:sz="4" w:space="0" w:color="auto"/>
              <w:left w:val="single" w:sz="4" w:space="0" w:color="auto"/>
              <w:bottom w:val="single" w:sz="4" w:space="0" w:color="auto"/>
              <w:right w:val="single" w:sz="4" w:space="0" w:color="auto"/>
            </w:tcBorders>
          </w:tcPr>
          <w:p w14:paraId="091F4B11"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108F81A7"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6C6D992A"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4399D49F" w14:textId="77777777" w:rsidR="001F2B46" w:rsidRPr="00D72A8C" w:rsidRDefault="001F2B46" w:rsidP="00F112A8">
            <w:pPr>
              <w:spacing w:after="0" w:line="240" w:lineRule="auto"/>
              <w:rPr>
                <w:rFonts w:ascii="Arial" w:hAnsi="Arial" w:cs="Arial"/>
                <w:sz w:val="18"/>
                <w:szCs w:val="18"/>
              </w:rPr>
            </w:pPr>
            <w:r w:rsidRPr="00D72A8C">
              <w:rPr>
                <w:rFonts w:ascii="Arial" w:hAnsi="Arial" w:cs="Arial"/>
                <w:sz w:val="18"/>
                <w:szCs w:val="18"/>
              </w:rPr>
              <w:t xml:space="preserve">бравар </w:t>
            </w:r>
          </w:p>
        </w:tc>
      </w:tr>
      <w:tr w:rsidR="001F2B46" w:rsidRPr="00D72A8C" w14:paraId="431F7E46" w14:textId="77777777" w:rsidTr="00F112A8">
        <w:trPr>
          <w:cantSplit/>
          <w:trHeight w:val="182"/>
          <w:tblHeader/>
        </w:trPr>
        <w:tc>
          <w:tcPr>
            <w:tcW w:w="706" w:type="dxa"/>
            <w:tcBorders>
              <w:top w:val="single" w:sz="4" w:space="0" w:color="auto"/>
              <w:left w:val="single" w:sz="4" w:space="0" w:color="auto"/>
              <w:bottom w:val="single" w:sz="4" w:space="0" w:color="auto"/>
              <w:right w:val="single" w:sz="4" w:space="0" w:color="auto"/>
            </w:tcBorders>
          </w:tcPr>
          <w:p w14:paraId="3AF46CAB"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4DF9B7C2"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000B6CF0"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515EF666" w14:textId="77777777" w:rsidR="001F2B46" w:rsidRPr="00D72A8C" w:rsidRDefault="001F2B46" w:rsidP="00F112A8">
            <w:pPr>
              <w:spacing w:after="0" w:line="240" w:lineRule="auto"/>
              <w:rPr>
                <w:rFonts w:ascii="Arial" w:hAnsi="Arial" w:cs="Arial"/>
                <w:sz w:val="18"/>
                <w:szCs w:val="18"/>
                <w:lang w:val="sr-Cyrl-RS"/>
              </w:rPr>
            </w:pPr>
            <w:r w:rsidRPr="00D72A8C">
              <w:rPr>
                <w:rFonts w:ascii="Arial" w:hAnsi="Arial" w:cs="Arial"/>
                <w:sz w:val="18"/>
                <w:szCs w:val="18"/>
              </w:rPr>
              <w:t xml:space="preserve">бравар </w:t>
            </w:r>
          </w:p>
        </w:tc>
      </w:tr>
      <w:tr w:rsidR="001F2B46" w:rsidRPr="00D72A8C" w14:paraId="35326C71" w14:textId="77777777" w:rsidTr="00F112A8">
        <w:trPr>
          <w:cantSplit/>
          <w:trHeight w:val="182"/>
          <w:tblHeader/>
        </w:trPr>
        <w:tc>
          <w:tcPr>
            <w:tcW w:w="706" w:type="dxa"/>
            <w:tcBorders>
              <w:top w:val="single" w:sz="4" w:space="0" w:color="auto"/>
              <w:left w:val="single" w:sz="4" w:space="0" w:color="auto"/>
              <w:bottom w:val="single" w:sz="4" w:space="0" w:color="auto"/>
              <w:right w:val="single" w:sz="4" w:space="0" w:color="auto"/>
            </w:tcBorders>
          </w:tcPr>
          <w:p w14:paraId="2A3C1507"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5DFF7FF6"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2DDCF914"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114C3FA6" w14:textId="77777777" w:rsidR="001F2B46" w:rsidRPr="00D72A8C" w:rsidRDefault="001F2B46" w:rsidP="00F112A8">
            <w:pPr>
              <w:suppressAutoHyphens/>
              <w:spacing w:after="0" w:line="240" w:lineRule="auto"/>
              <w:ind w:right="-1"/>
              <w:rPr>
                <w:rFonts w:ascii="Arial" w:eastAsia="Times New Roman" w:hAnsi="Arial" w:cs="Arial"/>
                <w:sz w:val="18"/>
                <w:szCs w:val="18"/>
                <w:lang w:val="sr-Cyrl-RS" w:eastAsia="ar-SA"/>
              </w:rPr>
            </w:pPr>
            <w:r w:rsidRPr="00D72A8C">
              <w:rPr>
                <w:rFonts w:ascii="Arial" w:eastAsia="Times New Roman" w:hAnsi="Arial" w:cs="Arial"/>
                <w:sz w:val="18"/>
                <w:szCs w:val="18"/>
                <w:lang w:eastAsia="ar-SA"/>
              </w:rPr>
              <w:t xml:space="preserve">бравар </w:t>
            </w:r>
          </w:p>
        </w:tc>
      </w:tr>
      <w:tr w:rsidR="001F2B46" w:rsidRPr="00D72A8C" w14:paraId="29247AD1" w14:textId="77777777" w:rsidTr="00F112A8">
        <w:trPr>
          <w:cantSplit/>
          <w:trHeight w:val="182"/>
          <w:tblHeader/>
        </w:trPr>
        <w:tc>
          <w:tcPr>
            <w:tcW w:w="706" w:type="dxa"/>
            <w:tcBorders>
              <w:top w:val="single" w:sz="4" w:space="0" w:color="auto"/>
              <w:left w:val="single" w:sz="4" w:space="0" w:color="auto"/>
              <w:bottom w:val="single" w:sz="4" w:space="0" w:color="auto"/>
              <w:right w:val="single" w:sz="4" w:space="0" w:color="auto"/>
            </w:tcBorders>
          </w:tcPr>
          <w:p w14:paraId="6A76FA2C"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716862FE"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4CAA9186"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469DA735" w14:textId="77777777" w:rsidR="001F2B46" w:rsidRPr="00D72A8C" w:rsidRDefault="001F2B46" w:rsidP="00F112A8">
            <w:pPr>
              <w:suppressAutoHyphens/>
              <w:spacing w:after="0" w:line="240" w:lineRule="auto"/>
              <w:ind w:right="-1"/>
              <w:rPr>
                <w:rFonts w:ascii="Arial" w:eastAsia="Times New Roman" w:hAnsi="Arial" w:cs="Arial"/>
                <w:sz w:val="18"/>
                <w:szCs w:val="18"/>
                <w:lang w:val="sr-Cyrl-RS" w:eastAsia="ar-SA"/>
              </w:rPr>
            </w:pPr>
            <w:r w:rsidRPr="00D72A8C">
              <w:rPr>
                <w:rFonts w:ascii="Arial" w:eastAsia="Times New Roman" w:hAnsi="Arial" w:cs="Arial"/>
                <w:sz w:val="18"/>
                <w:szCs w:val="18"/>
                <w:lang w:eastAsia="ar-SA"/>
              </w:rPr>
              <w:t xml:space="preserve">бравар </w:t>
            </w:r>
          </w:p>
        </w:tc>
      </w:tr>
      <w:tr w:rsidR="001F2B46" w:rsidRPr="00D72A8C" w14:paraId="68516054"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7788603D"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45E10CD4"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65B606D7"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1331608B" w14:textId="77777777" w:rsidR="001F2B46" w:rsidRPr="00D72A8C" w:rsidRDefault="001F2B46" w:rsidP="00F112A8">
            <w:pPr>
              <w:spacing w:after="0" w:line="240" w:lineRule="auto"/>
            </w:pPr>
            <w:r w:rsidRPr="00D72A8C">
              <w:rPr>
                <w:rFonts w:ascii="Arial" w:eastAsia="Times New Roman" w:hAnsi="Arial" w:cs="Arial"/>
                <w:sz w:val="18"/>
                <w:szCs w:val="18"/>
                <w:lang w:eastAsia="ar-SA"/>
              </w:rPr>
              <w:t>електричар</w:t>
            </w:r>
          </w:p>
        </w:tc>
      </w:tr>
      <w:tr w:rsidR="001F2B46" w:rsidRPr="00D72A8C" w14:paraId="44936A11"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14E95A53"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573AD387"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06D1D6C9"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3B299059" w14:textId="77777777" w:rsidR="001F2B46" w:rsidRPr="00D72A8C" w:rsidRDefault="001F2B46" w:rsidP="00F112A8">
            <w:pPr>
              <w:spacing w:after="0" w:line="240" w:lineRule="auto"/>
            </w:pPr>
            <w:r w:rsidRPr="00D72A8C">
              <w:rPr>
                <w:rFonts w:ascii="Arial" w:eastAsia="Times New Roman" w:hAnsi="Arial" w:cs="Arial"/>
                <w:sz w:val="18"/>
                <w:szCs w:val="18"/>
                <w:lang w:eastAsia="ar-SA"/>
              </w:rPr>
              <w:t>електричар</w:t>
            </w:r>
          </w:p>
        </w:tc>
      </w:tr>
      <w:tr w:rsidR="001F2B46" w:rsidRPr="00D72A8C" w14:paraId="081DB437"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6658EFCE"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7CF4A5AC"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5084B0A5"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0D7978D8" w14:textId="77777777" w:rsidR="001F2B46" w:rsidRPr="00D72A8C" w:rsidRDefault="001F2B46" w:rsidP="00F112A8">
            <w:pPr>
              <w:spacing w:after="0" w:line="240" w:lineRule="auto"/>
            </w:pPr>
            <w:r w:rsidRPr="00D72A8C">
              <w:rPr>
                <w:rFonts w:ascii="Arial" w:eastAsia="Times New Roman" w:hAnsi="Arial" w:cs="Arial"/>
                <w:sz w:val="18"/>
                <w:szCs w:val="18"/>
                <w:lang w:eastAsia="ar-SA"/>
              </w:rPr>
              <w:t>електричар</w:t>
            </w:r>
          </w:p>
        </w:tc>
      </w:tr>
      <w:tr w:rsidR="001F2B46" w:rsidRPr="00D72A8C" w14:paraId="3962A402"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769748DE"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24D350E8"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59D38941"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23456C90" w14:textId="77777777" w:rsidR="001F2B46" w:rsidRPr="00D72A8C" w:rsidRDefault="001F2B46" w:rsidP="00F112A8">
            <w:pPr>
              <w:spacing w:after="0" w:line="240" w:lineRule="auto"/>
            </w:pPr>
            <w:r w:rsidRPr="00D72A8C">
              <w:rPr>
                <w:rFonts w:ascii="Arial" w:eastAsia="Times New Roman" w:hAnsi="Arial" w:cs="Arial"/>
                <w:sz w:val="18"/>
                <w:szCs w:val="18"/>
                <w:lang w:eastAsia="ar-SA"/>
              </w:rPr>
              <w:t>електричар</w:t>
            </w:r>
          </w:p>
        </w:tc>
      </w:tr>
      <w:tr w:rsidR="001F2B46" w:rsidRPr="00D72A8C" w14:paraId="4F68B0C8"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183AB673"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1F760576"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0DBC55BD"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0D31ED49" w14:textId="77777777" w:rsidR="001F2B46" w:rsidRPr="00D72A8C" w:rsidRDefault="001F2B46" w:rsidP="00F112A8">
            <w:pPr>
              <w:spacing w:after="0" w:line="240" w:lineRule="auto"/>
            </w:pPr>
            <w:r w:rsidRPr="00D72A8C">
              <w:rPr>
                <w:rFonts w:ascii="Arial" w:eastAsia="Times New Roman" w:hAnsi="Arial" w:cs="Arial"/>
                <w:sz w:val="18"/>
                <w:szCs w:val="18"/>
                <w:lang w:eastAsia="ar-SA"/>
              </w:rPr>
              <w:t>електричар</w:t>
            </w:r>
          </w:p>
        </w:tc>
      </w:tr>
      <w:tr w:rsidR="001F2B46" w:rsidRPr="00D72A8C" w14:paraId="4E38772E"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5CBF3C35"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r w:rsidRPr="00D72A8C">
              <w:rPr>
                <w:rFonts w:ascii="Arial" w:eastAsia="Times New Roman" w:hAnsi="Arial" w:cs="Arial"/>
                <w:sz w:val="20"/>
                <w:szCs w:val="20"/>
                <w:lang w:val="sr-Cyrl-RS" w:eastAsia="ar-SA"/>
              </w:rPr>
              <w:t>а</w:t>
            </w:r>
          </w:p>
        </w:tc>
        <w:tc>
          <w:tcPr>
            <w:tcW w:w="3122" w:type="dxa"/>
            <w:tcBorders>
              <w:top w:val="single" w:sz="4" w:space="0" w:color="auto"/>
              <w:left w:val="single" w:sz="4" w:space="0" w:color="auto"/>
              <w:bottom w:val="single" w:sz="4" w:space="0" w:color="auto"/>
              <w:right w:val="single" w:sz="4" w:space="0" w:color="auto"/>
            </w:tcBorders>
          </w:tcPr>
          <w:p w14:paraId="2F759A17"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4DA54038"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579D7258" w14:textId="77777777" w:rsidR="001F2B46" w:rsidRPr="00D72A8C" w:rsidRDefault="001F2B46" w:rsidP="00F112A8">
            <w:pPr>
              <w:spacing w:after="0" w:line="240" w:lineRule="auto"/>
              <w:rPr>
                <w:rFonts w:ascii="Arial" w:eastAsia="Times New Roman" w:hAnsi="Arial" w:cs="Arial"/>
                <w:sz w:val="18"/>
                <w:szCs w:val="18"/>
                <w:lang w:val="sr-Cyrl-RS" w:eastAsia="ar-SA"/>
              </w:rPr>
            </w:pPr>
            <w:r w:rsidRPr="00D72A8C">
              <w:rPr>
                <w:rFonts w:ascii="Arial" w:eastAsia="Times New Roman" w:hAnsi="Arial" w:cs="Arial"/>
                <w:sz w:val="18"/>
                <w:szCs w:val="18"/>
                <w:lang w:val="sr-Cyrl-RS" w:eastAsia="ar-SA"/>
              </w:rPr>
              <w:t>армирач</w:t>
            </w:r>
          </w:p>
        </w:tc>
      </w:tr>
      <w:tr w:rsidR="001F2B46" w:rsidRPr="00D72A8C" w14:paraId="3C56F26F"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6740F80D"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val="sr-Cyrl-RS" w:eastAsia="ar-SA"/>
              </w:rPr>
            </w:pPr>
          </w:p>
        </w:tc>
        <w:tc>
          <w:tcPr>
            <w:tcW w:w="3122" w:type="dxa"/>
            <w:tcBorders>
              <w:top w:val="single" w:sz="4" w:space="0" w:color="auto"/>
              <w:left w:val="single" w:sz="4" w:space="0" w:color="auto"/>
              <w:bottom w:val="single" w:sz="4" w:space="0" w:color="auto"/>
              <w:right w:val="single" w:sz="4" w:space="0" w:color="auto"/>
            </w:tcBorders>
          </w:tcPr>
          <w:p w14:paraId="4278EA7B"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33C84FC5"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26A8FF4D" w14:textId="77777777" w:rsidR="001F2B46" w:rsidRPr="00D72A8C" w:rsidRDefault="001F2B46" w:rsidP="00F112A8">
            <w:pPr>
              <w:spacing w:after="0" w:line="240" w:lineRule="auto"/>
              <w:rPr>
                <w:rFonts w:ascii="Arial" w:eastAsia="Times New Roman" w:hAnsi="Arial" w:cs="Arial"/>
                <w:sz w:val="18"/>
                <w:szCs w:val="18"/>
                <w:lang w:val="sr-Cyrl-RS" w:eastAsia="ar-SA"/>
              </w:rPr>
            </w:pPr>
            <w:r w:rsidRPr="00D72A8C">
              <w:rPr>
                <w:rFonts w:ascii="Arial" w:eastAsia="Times New Roman" w:hAnsi="Arial" w:cs="Arial"/>
                <w:sz w:val="18"/>
                <w:szCs w:val="18"/>
                <w:lang w:val="sr-Cyrl-RS" w:eastAsia="ar-SA"/>
              </w:rPr>
              <w:t>армирач</w:t>
            </w:r>
          </w:p>
        </w:tc>
      </w:tr>
      <w:tr w:rsidR="001F2B46" w:rsidRPr="00D72A8C" w14:paraId="15F036C8"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6E9F4E69"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eastAsia="ar-SA"/>
              </w:rPr>
            </w:pPr>
          </w:p>
        </w:tc>
        <w:tc>
          <w:tcPr>
            <w:tcW w:w="3122" w:type="dxa"/>
            <w:tcBorders>
              <w:top w:val="single" w:sz="4" w:space="0" w:color="auto"/>
              <w:left w:val="single" w:sz="4" w:space="0" w:color="auto"/>
              <w:bottom w:val="single" w:sz="4" w:space="0" w:color="auto"/>
              <w:right w:val="single" w:sz="4" w:space="0" w:color="auto"/>
            </w:tcBorders>
          </w:tcPr>
          <w:p w14:paraId="708FF3EC"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5D8DA695"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1E3C9A17" w14:textId="77777777" w:rsidR="001F2B46" w:rsidRPr="00D72A8C" w:rsidRDefault="001F2B46" w:rsidP="00F112A8">
            <w:pPr>
              <w:spacing w:after="0" w:line="240" w:lineRule="auto"/>
              <w:rPr>
                <w:rFonts w:ascii="Arial" w:eastAsia="Times New Roman" w:hAnsi="Arial" w:cs="Arial"/>
                <w:sz w:val="18"/>
                <w:szCs w:val="18"/>
                <w:lang w:val="sr-Cyrl-RS" w:eastAsia="ar-SA"/>
              </w:rPr>
            </w:pPr>
            <w:r w:rsidRPr="00D72A8C">
              <w:rPr>
                <w:rFonts w:ascii="Arial" w:eastAsia="Times New Roman" w:hAnsi="Arial" w:cs="Arial"/>
                <w:sz w:val="18"/>
                <w:szCs w:val="18"/>
                <w:lang w:val="sr-Cyrl-RS" w:eastAsia="ar-SA"/>
              </w:rPr>
              <w:t>водоинсталатер</w:t>
            </w:r>
          </w:p>
        </w:tc>
      </w:tr>
      <w:tr w:rsidR="001F2B46" w:rsidRPr="00D72A8C" w14:paraId="12E2618F" w14:textId="77777777" w:rsidTr="00F112A8">
        <w:trPr>
          <w:cantSplit/>
          <w:trHeight w:val="212"/>
          <w:tblHeader/>
        </w:trPr>
        <w:tc>
          <w:tcPr>
            <w:tcW w:w="706" w:type="dxa"/>
            <w:tcBorders>
              <w:top w:val="single" w:sz="4" w:space="0" w:color="auto"/>
              <w:left w:val="single" w:sz="4" w:space="0" w:color="auto"/>
              <w:bottom w:val="single" w:sz="4" w:space="0" w:color="auto"/>
              <w:right w:val="single" w:sz="4" w:space="0" w:color="auto"/>
            </w:tcBorders>
          </w:tcPr>
          <w:p w14:paraId="3B7242A4" w14:textId="77777777" w:rsidR="001F2B46" w:rsidRPr="00D72A8C" w:rsidRDefault="001F2B46" w:rsidP="001F2B46">
            <w:pPr>
              <w:numPr>
                <w:ilvl w:val="0"/>
                <w:numId w:val="27"/>
              </w:numPr>
              <w:suppressAutoHyphens/>
              <w:spacing w:after="0" w:line="240" w:lineRule="auto"/>
              <w:ind w:left="0" w:firstLine="0"/>
              <w:jc w:val="right"/>
              <w:rPr>
                <w:rFonts w:ascii="Arial" w:eastAsia="Times New Roman" w:hAnsi="Arial" w:cs="Arial"/>
                <w:sz w:val="20"/>
                <w:szCs w:val="20"/>
                <w:lang w:val="sr-Cyrl-RS" w:eastAsia="ar-SA"/>
              </w:rPr>
            </w:pPr>
          </w:p>
        </w:tc>
        <w:tc>
          <w:tcPr>
            <w:tcW w:w="3122" w:type="dxa"/>
            <w:tcBorders>
              <w:top w:val="single" w:sz="4" w:space="0" w:color="auto"/>
              <w:left w:val="single" w:sz="4" w:space="0" w:color="auto"/>
              <w:bottom w:val="single" w:sz="4" w:space="0" w:color="auto"/>
              <w:right w:val="single" w:sz="4" w:space="0" w:color="auto"/>
            </w:tcBorders>
          </w:tcPr>
          <w:p w14:paraId="297358F5" w14:textId="77777777" w:rsidR="001F2B46" w:rsidRPr="00D72A8C" w:rsidRDefault="001F2B46" w:rsidP="00F112A8">
            <w:pPr>
              <w:suppressAutoHyphens/>
              <w:spacing w:after="0" w:line="240" w:lineRule="auto"/>
              <w:ind w:right="-1"/>
              <w:rPr>
                <w:rFonts w:ascii="Arial" w:eastAsia="Times New Roman" w:hAnsi="Arial" w:cs="Arial"/>
                <w:sz w:val="20"/>
                <w:szCs w:val="20"/>
                <w:lang w:val="sr-Cyrl-CS" w:eastAsia="ar-SA"/>
              </w:rPr>
            </w:pPr>
          </w:p>
        </w:tc>
        <w:tc>
          <w:tcPr>
            <w:tcW w:w="2126" w:type="dxa"/>
            <w:tcBorders>
              <w:top w:val="single" w:sz="4" w:space="0" w:color="auto"/>
              <w:left w:val="single" w:sz="4" w:space="0" w:color="auto"/>
              <w:bottom w:val="single" w:sz="4" w:space="0" w:color="auto"/>
              <w:right w:val="single" w:sz="4" w:space="0" w:color="auto"/>
            </w:tcBorders>
          </w:tcPr>
          <w:p w14:paraId="49287E81" w14:textId="77777777" w:rsidR="001F2B46" w:rsidRPr="00D72A8C" w:rsidRDefault="001F2B46" w:rsidP="00F112A8">
            <w:pPr>
              <w:suppressAutoHyphens/>
              <w:spacing w:after="0" w:line="240" w:lineRule="auto"/>
              <w:ind w:right="-1"/>
              <w:rPr>
                <w:rFonts w:ascii="Arial" w:eastAsia="Times New Roman" w:hAnsi="Arial" w:cs="Arial"/>
                <w:sz w:val="20"/>
                <w:szCs w:val="20"/>
                <w:lang w:eastAsia="ar-SA"/>
              </w:rPr>
            </w:pPr>
          </w:p>
        </w:tc>
        <w:tc>
          <w:tcPr>
            <w:tcW w:w="3827" w:type="dxa"/>
            <w:tcBorders>
              <w:top w:val="single" w:sz="4" w:space="0" w:color="auto"/>
              <w:left w:val="single" w:sz="4" w:space="0" w:color="auto"/>
              <w:bottom w:val="single" w:sz="4" w:space="0" w:color="auto"/>
              <w:right w:val="single" w:sz="4" w:space="0" w:color="auto"/>
            </w:tcBorders>
          </w:tcPr>
          <w:p w14:paraId="3189E9FD" w14:textId="77777777" w:rsidR="001F2B46" w:rsidRPr="00D72A8C" w:rsidRDefault="001F2B46" w:rsidP="00F112A8">
            <w:pPr>
              <w:spacing w:after="0" w:line="240" w:lineRule="auto"/>
              <w:rPr>
                <w:rFonts w:ascii="Arial" w:eastAsia="Times New Roman" w:hAnsi="Arial" w:cs="Arial"/>
                <w:sz w:val="18"/>
                <w:szCs w:val="18"/>
                <w:lang w:val="sr-Cyrl-RS" w:eastAsia="ar-SA"/>
              </w:rPr>
            </w:pPr>
            <w:r w:rsidRPr="00D72A8C">
              <w:rPr>
                <w:rFonts w:ascii="Arial" w:eastAsia="Times New Roman" w:hAnsi="Arial" w:cs="Arial"/>
                <w:sz w:val="18"/>
                <w:szCs w:val="18"/>
                <w:lang w:val="sr-Cyrl-RS" w:eastAsia="ar-SA"/>
              </w:rPr>
              <w:t>водоинсталатер</w:t>
            </w:r>
          </w:p>
        </w:tc>
      </w:tr>
    </w:tbl>
    <w:p w14:paraId="6E885918" w14:textId="77777777" w:rsidR="00B00FA2" w:rsidRDefault="00B00FA2" w:rsidP="005C73EA">
      <w:pPr>
        <w:spacing w:line="240" w:lineRule="auto"/>
        <w:jc w:val="both"/>
        <w:rPr>
          <w:rFonts w:ascii="Arial" w:hAnsi="Arial" w:cs="Arial"/>
          <w:lang w:val="sr-Cyrl-RS"/>
        </w:rPr>
      </w:pPr>
    </w:p>
    <w:p w14:paraId="3DFBF3EF" w14:textId="77777777" w:rsidR="00990868" w:rsidRDefault="00990868" w:rsidP="00990868">
      <w:pPr>
        <w:tabs>
          <w:tab w:val="left" w:pos="3960"/>
          <w:tab w:val="left" w:pos="6120"/>
        </w:tabs>
        <w:suppressAutoHyphens/>
        <w:spacing w:after="0" w:line="240" w:lineRule="auto"/>
        <w:contextualSpacing/>
        <w:rPr>
          <w:rFonts w:ascii="Arial" w:eastAsia="Times New Roman" w:hAnsi="Arial" w:cs="Arial"/>
          <w:lang w:val="ru-RU" w:eastAsia="ar-SA"/>
        </w:rPr>
      </w:pPr>
      <w:r>
        <w:rPr>
          <w:rFonts w:ascii="Arial" w:eastAsia="Times New Roman" w:hAnsi="Arial" w:cs="Arial"/>
          <w:lang w:val="ru-RU" w:eastAsia="ar-SA"/>
        </w:rPr>
        <w:t xml:space="preserve">             </w:t>
      </w:r>
    </w:p>
    <w:p w14:paraId="05C9E65A" w14:textId="77777777" w:rsidR="00990868" w:rsidRDefault="00990868" w:rsidP="00990868">
      <w:pPr>
        <w:tabs>
          <w:tab w:val="left" w:pos="3960"/>
          <w:tab w:val="left" w:pos="6120"/>
        </w:tabs>
        <w:suppressAutoHyphens/>
        <w:spacing w:after="0" w:line="240" w:lineRule="auto"/>
        <w:contextualSpacing/>
        <w:rPr>
          <w:rFonts w:ascii="Arial" w:eastAsia="Times New Roman" w:hAnsi="Arial" w:cs="Arial"/>
          <w:lang w:val="ru-RU" w:eastAsia="ar-SA"/>
        </w:rPr>
      </w:pPr>
      <w:r>
        <w:rPr>
          <w:rFonts w:ascii="Arial" w:eastAsia="Times New Roman" w:hAnsi="Arial" w:cs="Arial"/>
          <w:lang w:val="ru-RU" w:eastAsia="ar-SA"/>
        </w:rPr>
        <w:t xml:space="preserve">               Место и датум:</w:t>
      </w:r>
      <w:r>
        <w:rPr>
          <w:rFonts w:ascii="Arial" w:eastAsia="Times New Roman" w:hAnsi="Arial" w:cs="Arial"/>
          <w:lang w:val="sl-SI" w:eastAsia="ar-SA"/>
        </w:rPr>
        <w:tab/>
      </w:r>
      <w:r>
        <w:rPr>
          <w:rFonts w:ascii="Arial" w:eastAsia="Times New Roman" w:hAnsi="Arial" w:cs="Arial"/>
          <w:lang w:val="sr-Cyrl-CS" w:eastAsia="ar-SA"/>
        </w:rPr>
        <w:t xml:space="preserve">    </w:t>
      </w:r>
      <w:r>
        <w:rPr>
          <w:rFonts w:ascii="Arial" w:eastAsia="Times New Roman" w:hAnsi="Arial" w:cs="Arial"/>
          <w:lang w:val="ru-RU" w:eastAsia="ar-SA"/>
        </w:rPr>
        <w:t xml:space="preserve">           </w:t>
      </w:r>
      <w:r>
        <w:rPr>
          <w:rFonts w:ascii="Arial" w:eastAsia="Times New Roman" w:hAnsi="Arial" w:cs="Arial"/>
          <w:lang w:val="sr-Cyrl-CS" w:eastAsia="ar-SA"/>
        </w:rPr>
        <w:t xml:space="preserve">                             </w:t>
      </w:r>
      <w:r>
        <w:rPr>
          <w:rFonts w:ascii="Arial" w:eastAsia="Times New Roman" w:hAnsi="Arial" w:cs="Arial"/>
          <w:lang w:val="ru-RU" w:eastAsia="ar-SA"/>
        </w:rPr>
        <w:t xml:space="preserve">Потпис одговорног лица  </w:t>
      </w:r>
    </w:p>
    <w:p w14:paraId="2D96CBF6" w14:textId="77777777" w:rsidR="00990868" w:rsidRDefault="00990868" w:rsidP="00990868">
      <w:pPr>
        <w:tabs>
          <w:tab w:val="left" w:pos="3960"/>
          <w:tab w:val="left" w:pos="6120"/>
        </w:tabs>
        <w:suppressAutoHyphens/>
        <w:spacing w:after="120" w:line="240" w:lineRule="auto"/>
        <w:rPr>
          <w:rFonts w:ascii="Arial" w:eastAsia="Times New Roman" w:hAnsi="Arial" w:cs="Arial"/>
          <w:lang w:eastAsia="ar-SA"/>
        </w:rPr>
      </w:pPr>
      <w:r>
        <w:rPr>
          <w:rFonts w:ascii="Arial" w:eastAsia="Times New Roman" w:hAnsi="Arial" w:cs="Arial"/>
          <w:lang w:val="ru-RU" w:eastAsia="ar-SA"/>
        </w:rPr>
        <w:t xml:space="preserve">                                                                       МП                                           понуђача:</w:t>
      </w:r>
    </w:p>
    <w:p w14:paraId="0D1B57DD" w14:textId="77777777" w:rsidR="00990868" w:rsidRDefault="00990868" w:rsidP="00990868">
      <w:pPr>
        <w:tabs>
          <w:tab w:val="left" w:pos="3960"/>
          <w:tab w:val="left" w:pos="6120"/>
        </w:tabs>
        <w:suppressAutoHyphens/>
        <w:spacing w:after="0" w:line="240" w:lineRule="auto"/>
        <w:contextualSpacing/>
        <w:rPr>
          <w:rFonts w:ascii="Arial" w:eastAsia="Times New Roman" w:hAnsi="Arial" w:cs="Arial"/>
          <w:lang w:val="sr-Cyrl-CS" w:eastAsia="ar-SA"/>
        </w:rPr>
      </w:pPr>
      <w:r>
        <w:rPr>
          <w:rFonts w:ascii="Arial" w:eastAsia="Times New Roman" w:hAnsi="Arial" w:cs="Arial"/>
          <w:lang w:val="sr-Cyrl-CS" w:eastAsia="ar-SA"/>
        </w:rPr>
        <w:t xml:space="preserve">  </w:t>
      </w:r>
      <w:r>
        <w:rPr>
          <w:rFonts w:ascii="Arial" w:eastAsia="Times New Roman" w:hAnsi="Arial" w:cs="Arial"/>
          <w:lang w:eastAsia="ar-SA"/>
        </w:rPr>
        <w:t xml:space="preserve">     </w:t>
      </w:r>
      <w:r>
        <w:rPr>
          <w:rFonts w:ascii="Arial" w:eastAsia="Times New Roman" w:hAnsi="Arial" w:cs="Arial"/>
          <w:lang w:val="sr-Cyrl-CS" w:eastAsia="ar-SA"/>
        </w:rPr>
        <w:t xml:space="preserve">  _______________________                                               ___________________________    </w:t>
      </w:r>
    </w:p>
    <w:p w14:paraId="6D06754D" w14:textId="77777777" w:rsidR="00990868" w:rsidRDefault="00990868" w:rsidP="00990868">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Pr>
          <w:rFonts w:ascii="Arial" w:eastAsia="Times New Roman" w:hAnsi="Arial" w:cs="Arial"/>
          <w:b/>
          <w:i/>
          <w:lang w:val="sr-Cyrl-CS" w:eastAsia="ar-SA"/>
        </w:rPr>
        <w:t xml:space="preserve">Напомена: </w:t>
      </w:r>
      <w:r>
        <w:rPr>
          <w:rFonts w:ascii="Arial" w:eastAsia="Times New Roman" w:hAnsi="Arial" w:cs="Arial"/>
          <w:i/>
          <w:lang w:val="sr-Latn-RS" w:eastAsia="ar-SA"/>
        </w:rPr>
        <w:t xml:space="preserve"> </w:t>
      </w:r>
    </w:p>
    <w:p w14:paraId="2BCEF7C5" w14:textId="77777777" w:rsidR="00990868" w:rsidRDefault="00990868" w:rsidP="00990868">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Pr>
          <w:rFonts w:ascii="Arial" w:eastAsia="Times New Roman" w:hAnsi="Arial" w:cs="Arial"/>
          <w:i/>
          <w:lang w:val="sr-Cyrl-CS" w:eastAsia="ar-SA"/>
        </w:rPr>
        <w:t>1. У случају заједничке понуде где услов испуњавају понуђачи заједно, формулар копирати.</w:t>
      </w:r>
    </w:p>
    <w:p w14:paraId="3E041084" w14:textId="77777777" w:rsidR="00990868" w:rsidRDefault="00990868" w:rsidP="00990868">
      <w:pPr>
        <w:tabs>
          <w:tab w:val="left" w:pos="-135"/>
          <w:tab w:val="left" w:pos="120"/>
          <w:tab w:val="left" w:pos="330"/>
        </w:tabs>
        <w:spacing w:after="0" w:line="240" w:lineRule="auto"/>
        <w:ind w:right="-540"/>
        <w:rPr>
          <w:rFonts w:ascii="Arial" w:eastAsia="Times New Roman" w:hAnsi="Arial" w:cs="Arial"/>
          <w:i/>
          <w:sz w:val="24"/>
          <w:szCs w:val="24"/>
          <w:lang w:val="sr-Cyrl-CS" w:eastAsia="ar-SA"/>
        </w:rPr>
      </w:pPr>
      <w:r>
        <w:rPr>
          <w:rFonts w:ascii="Arial" w:eastAsia="Times New Roman" w:hAnsi="Arial" w:cs="Arial"/>
          <w:i/>
          <w:lang w:val="sr-Cyrl-CS" w:eastAsia="ar-SA"/>
        </w:rPr>
        <w:t>Напомена понуђача:___ ___________________________________________________________</w:t>
      </w:r>
      <w:r>
        <w:rPr>
          <w:rFonts w:ascii="Arial" w:eastAsia="Times New Roman" w:hAnsi="Arial" w:cs="Arial"/>
          <w:i/>
          <w:sz w:val="24"/>
          <w:szCs w:val="24"/>
          <w:lang w:val="sr-Cyrl-CS" w:eastAsia="ar-SA"/>
        </w:rPr>
        <w:t xml:space="preserve"> </w:t>
      </w:r>
    </w:p>
    <w:p w14:paraId="3CFA6A86" w14:textId="77777777" w:rsidR="00990868" w:rsidRDefault="00990868" w:rsidP="00990868">
      <w:pPr>
        <w:tabs>
          <w:tab w:val="left" w:pos="-135"/>
          <w:tab w:val="left" w:pos="120"/>
          <w:tab w:val="left" w:pos="330"/>
        </w:tabs>
        <w:spacing w:after="0" w:line="240" w:lineRule="auto"/>
        <w:ind w:right="-540"/>
        <w:jc w:val="both"/>
        <w:rPr>
          <w:rFonts w:ascii="Arial" w:eastAsia="Times New Roman" w:hAnsi="Arial" w:cs="Arial"/>
          <w:i/>
          <w:sz w:val="24"/>
          <w:szCs w:val="24"/>
          <w:lang w:val="sr-Cyrl-CS" w:eastAsia="ar-SA"/>
        </w:rPr>
      </w:pPr>
      <w:r>
        <w:rPr>
          <w:rFonts w:ascii="Arial" w:eastAsia="Times New Roman" w:hAnsi="Arial" w:cs="Arial"/>
          <w:i/>
          <w:sz w:val="24"/>
          <w:szCs w:val="24"/>
          <w:lang w:val="sr-Cyrl-CS" w:eastAsia="ar-SA"/>
        </w:rPr>
        <w:t>________________________________________________________________________</w:t>
      </w:r>
    </w:p>
    <w:p w14:paraId="7FCEE441" w14:textId="77777777" w:rsidR="00B00FA2" w:rsidRDefault="00B00FA2" w:rsidP="005C73EA">
      <w:pPr>
        <w:spacing w:line="240" w:lineRule="auto"/>
        <w:jc w:val="both"/>
        <w:rPr>
          <w:rFonts w:ascii="Arial" w:hAnsi="Arial" w:cs="Arial"/>
          <w:lang w:val="sr-Cyrl-RS"/>
        </w:rPr>
      </w:pPr>
    </w:p>
    <w:p w14:paraId="3F17902B" w14:textId="77777777" w:rsidR="00B00FA2" w:rsidRDefault="00B00FA2" w:rsidP="005C73EA">
      <w:pPr>
        <w:spacing w:line="240" w:lineRule="auto"/>
        <w:jc w:val="both"/>
        <w:rPr>
          <w:rFonts w:ascii="Arial" w:hAnsi="Arial" w:cs="Arial"/>
          <w:lang w:val="sr-Cyrl-RS"/>
        </w:rPr>
      </w:pPr>
    </w:p>
    <w:p w14:paraId="7F023116" w14:textId="77777777" w:rsidR="00516B57" w:rsidRDefault="00516B57" w:rsidP="005C73EA">
      <w:pPr>
        <w:spacing w:line="240" w:lineRule="auto"/>
        <w:jc w:val="both"/>
        <w:rPr>
          <w:rFonts w:ascii="Arial" w:hAnsi="Arial" w:cs="Arial"/>
          <w:lang w:val="sr-Cyrl-RS"/>
        </w:rPr>
      </w:pPr>
    </w:p>
    <w:p w14:paraId="12220305" w14:textId="77777777" w:rsidR="00516B57" w:rsidRDefault="00516B57" w:rsidP="005C73EA">
      <w:pPr>
        <w:spacing w:line="240" w:lineRule="auto"/>
        <w:jc w:val="both"/>
        <w:rPr>
          <w:rFonts w:ascii="Arial" w:hAnsi="Arial" w:cs="Arial"/>
          <w:lang w:val="sr-Cyrl-RS"/>
        </w:rPr>
      </w:pPr>
    </w:p>
    <w:p w14:paraId="5C863C5A" w14:textId="63B6EA71" w:rsidR="008B6583" w:rsidRPr="00036096" w:rsidRDefault="008B6583" w:rsidP="008B6583">
      <w:pPr>
        <w:spacing w:line="240" w:lineRule="auto"/>
        <w:jc w:val="right"/>
        <w:rPr>
          <w:rFonts w:ascii="Arial" w:hAnsi="Arial" w:cs="Arial"/>
          <w:b/>
          <w:bCs/>
          <w:lang w:val="sr-Cyrl-RS"/>
        </w:rPr>
      </w:pPr>
      <w:r>
        <w:rPr>
          <w:rFonts w:ascii="Arial" w:hAnsi="Arial" w:cs="Arial"/>
          <w:b/>
          <w:bCs/>
          <w:lang w:val="sr-Cyrl-RS"/>
        </w:rPr>
        <w:lastRenderedPageBreak/>
        <w:t>(ОБРАЗАЦ 12</w:t>
      </w:r>
      <w:r w:rsidRPr="00036096">
        <w:rPr>
          <w:rFonts w:ascii="Arial" w:hAnsi="Arial" w:cs="Arial"/>
          <w:b/>
          <w:bCs/>
          <w:lang w:val="sr-Cyrl-RS"/>
        </w:rPr>
        <w:t>.)</w:t>
      </w:r>
    </w:p>
    <w:p w14:paraId="06029386" w14:textId="77777777" w:rsidR="00B00FA2" w:rsidRDefault="00B00FA2" w:rsidP="005C73EA">
      <w:pPr>
        <w:spacing w:line="240" w:lineRule="auto"/>
        <w:jc w:val="both"/>
        <w:rPr>
          <w:rFonts w:ascii="Arial" w:hAnsi="Arial" w:cs="Arial"/>
          <w:lang w:val="sr-Cyrl-RS"/>
        </w:rPr>
      </w:pPr>
    </w:p>
    <w:p w14:paraId="547E1EFE" w14:textId="2B9CEFF5" w:rsidR="008B6583" w:rsidRPr="008B6583" w:rsidRDefault="008B6583" w:rsidP="008B6583">
      <w:pPr>
        <w:suppressAutoHyphens/>
        <w:autoSpaceDE w:val="0"/>
        <w:autoSpaceDN w:val="0"/>
        <w:adjustRightInd w:val="0"/>
        <w:spacing w:after="0" w:line="240" w:lineRule="auto"/>
        <w:rPr>
          <w:rFonts w:ascii="Arial" w:eastAsia="Times New Roman" w:hAnsi="Arial" w:cs="Arial"/>
          <w:b/>
          <w:bCs/>
          <w:sz w:val="24"/>
          <w:szCs w:val="24"/>
          <w:lang w:val="sr-Cyrl-CS" w:eastAsia="ar-SA"/>
        </w:rPr>
      </w:pPr>
      <w:r>
        <w:rPr>
          <w:rFonts w:ascii="Arial" w:eastAsia="Times New Roman" w:hAnsi="Arial" w:cs="Arial"/>
          <w:b/>
          <w:sz w:val="28"/>
          <w:szCs w:val="28"/>
          <w:u w:val="single"/>
          <w:lang w:val="sr-Cyrl-CS" w:eastAsia="ar-SA"/>
        </w:rPr>
        <w:t xml:space="preserve"> </w:t>
      </w:r>
      <w:r w:rsidRPr="008B6583">
        <w:rPr>
          <w:rFonts w:ascii="Arial" w:eastAsia="Times New Roman" w:hAnsi="Arial" w:cs="Arial"/>
          <w:b/>
          <w:sz w:val="24"/>
          <w:szCs w:val="24"/>
          <w:u w:val="single"/>
          <w:lang w:val="sr-Cyrl-CS" w:eastAsia="ar-SA"/>
        </w:rPr>
        <w:t>СПИСАК ОСНОВНИХ СРЕДСТАВА РАДИ ДОКАЗА ТЕХНИЧКОГ КАПАЦИТЕТА ПОНУЂАЧА</w:t>
      </w:r>
      <w:r w:rsidRPr="008B6583">
        <w:rPr>
          <w:rFonts w:ascii="Arial" w:eastAsia="Times New Roman" w:hAnsi="Arial" w:cs="Arial"/>
          <w:b/>
          <w:bCs/>
          <w:sz w:val="24"/>
          <w:szCs w:val="24"/>
          <w:lang w:val="sr-Cyrl-CS" w:eastAsia="ar-SA"/>
        </w:rPr>
        <w:t xml:space="preserve"> </w:t>
      </w:r>
    </w:p>
    <w:p w14:paraId="0577E3E6" w14:textId="77777777" w:rsidR="008B6583" w:rsidRDefault="008B6583" w:rsidP="008B6583">
      <w:pPr>
        <w:tabs>
          <w:tab w:val="num" w:pos="900"/>
        </w:tabs>
        <w:suppressAutoHyphens/>
        <w:spacing w:before="80" w:after="0" w:line="240" w:lineRule="auto"/>
        <w:ind w:right="-1"/>
        <w:rPr>
          <w:rFonts w:ascii="Arial" w:eastAsia="Times New Roman" w:hAnsi="Arial" w:cs="Arial"/>
          <w:sz w:val="24"/>
          <w:szCs w:val="24"/>
          <w:lang w:val="sr-Cyrl-CS" w:eastAsia="ar-SA"/>
        </w:rPr>
      </w:pPr>
      <w:r>
        <w:rPr>
          <w:rFonts w:ascii="Arial" w:eastAsia="Times New Roman" w:hAnsi="Arial" w:cs="Arial"/>
          <w:sz w:val="24"/>
          <w:szCs w:val="24"/>
          <w:lang w:val="sr-Cyrl-CS" w:eastAsia="ar-SA"/>
        </w:rPr>
        <w:t>Понуђач________________________________________________________________</w:t>
      </w:r>
    </w:p>
    <w:p w14:paraId="636E9810" w14:textId="77777777" w:rsidR="008B6583" w:rsidRDefault="008B6583" w:rsidP="008B6583">
      <w:pPr>
        <w:suppressAutoHyphens/>
        <w:autoSpaceDE w:val="0"/>
        <w:autoSpaceDN w:val="0"/>
        <w:adjustRightInd w:val="0"/>
        <w:spacing w:after="0" w:line="240" w:lineRule="auto"/>
        <w:ind w:right="-1"/>
        <w:jc w:val="center"/>
        <w:rPr>
          <w:rFonts w:ascii="Arial" w:eastAsia="Times New Roman" w:hAnsi="Arial" w:cs="Arial"/>
          <w:sz w:val="16"/>
          <w:szCs w:val="16"/>
          <w:lang w:val="sr-Cyrl-CS" w:eastAsia="ar-SA"/>
        </w:rPr>
      </w:pPr>
      <w:r>
        <w:rPr>
          <w:rFonts w:ascii="Arial" w:eastAsia="Times New Roman" w:hAnsi="Arial" w:cs="Arial"/>
          <w:sz w:val="16"/>
          <w:szCs w:val="16"/>
          <w:lang w:val="sr-Cyrl-CS" w:eastAsia="ar-SA"/>
        </w:rPr>
        <w:t>(пун назив Понуђача са местом и адресом седишта)</w:t>
      </w:r>
    </w:p>
    <w:p w14:paraId="24CC8FC8" w14:textId="70A1DEC8" w:rsidR="008B6583" w:rsidRDefault="008B6583" w:rsidP="008B6583">
      <w:pPr>
        <w:tabs>
          <w:tab w:val="num" w:pos="900"/>
        </w:tabs>
        <w:suppressAutoHyphens/>
        <w:spacing w:before="80" w:after="0" w:line="240" w:lineRule="auto"/>
        <w:ind w:right="-1"/>
        <w:jc w:val="both"/>
        <w:rPr>
          <w:rFonts w:ascii="Arial" w:eastAsia="Times New Roman" w:hAnsi="Arial" w:cs="Arial"/>
          <w:sz w:val="24"/>
          <w:szCs w:val="24"/>
          <w:lang w:val="sr-Cyrl-CS" w:eastAsia="ar-SA"/>
        </w:rPr>
      </w:pPr>
      <w:r>
        <w:rPr>
          <w:rFonts w:ascii="Arial" w:eastAsia="Times New Roman" w:hAnsi="Arial" w:cs="Arial"/>
          <w:sz w:val="24"/>
          <w:szCs w:val="24"/>
          <w:lang w:val="sr-Cyrl-CS" w:eastAsia="ar-SA"/>
        </w:rPr>
        <w:t xml:space="preserve">ради учешћа у поступку јавне набавке радова </w:t>
      </w:r>
      <w:r>
        <w:rPr>
          <w:rFonts w:ascii="Arial" w:eastAsia="Times New Roman" w:hAnsi="Arial" w:cs="Arial"/>
          <w:b/>
          <w:sz w:val="24"/>
          <w:szCs w:val="24"/>
          <w:lang w:val="sr-Cyrl-CS" w:eastAsia="ar-SA"/>
        </w:rPr>
        <w:t>„</w:t>
      </w:r>
      <w:r w:rsidR="009134BD">
        <w:rPr>
          <w:rFonts w:ascii="Arial" w:eastAsia="Times New Roman" w:hAnsi="Arial" w:cs="Arial"/>
          <w:b/>
          <w:sz w:val="24"/>
          <w:szCs w:val="24"/>
          <w:lang w:val="sr-Cyrl-CS" w:eastAsia="sr-Latn-RS"/>
        </w:rPr>
        <w:t xml:space="preserve">Изградња котларнице базена </w:t>
      </w:r>
      <w:r>
        <w:rPr>
          <w:rFonts w:ascii="Arial" w:eastAsia="Times New Roman" w:hAnsi="Arial" w:cs="Arial"/>
          <w:b/>
          <w:sz w:val="24"/>
          <w:szCs w:val="24"/>
          <w:lang w:val="sr-Cyrl-CS" w:eastAsia="sr-Latn-RS"/>
        </w:rPr>
        <w:t>“</w:t>
      </w:r>
      <w:r>
        <w:rPr>
          <w:rFonts w:ascii="Arial" w:eastAsia="Times New Roman" w:hAnsi="Arial" w:cs="Arial"/>
          <w:b/>
          <w:sz w:val="24"/>
          <w:szCs w:val="24"/>
          <w:lang w:val="sr-Cyrl-CS" w:eastAsia="ar-SA"/>
        </w:rPr>
        <w:t xml:space="preserve"> </w:t>
      </w:r>
      <w:r>
        <w:rPr>
          <w:rFonts w:ascii="Arial" w:eastAsia="Times New Roman" w:hAnsi="Arial" w:cs="Arial"/>
          <w:sz w:val="24"/>
          <w:szCs w:val="24"/>
          <w:lang w:val="sr-Cyrl-CS" w:eastAsia="ar-SA"/>
        </w:rPr>
        <w:t xml:space="preserve">изјављује, ради доказа техничког капацитета, да располаже са: </w:t>
      </w:r>
    </w:p>
    <w:p w14:paraId="56B4A9B2" w14:textId="77777777" w:rsidR="008B6583" w:rsidRDefault="008B6583" w:rsidP="008B6583">
      <w:pPr>
        <w:tabs>
          <w:tab w:val="num" w:pos="900"/>
        </w:tabs>
        <w:suppressAutoHyphens/>
        <w:spacing w:before="80" w:after="0" w:line="240" w:lineRule="auto"/>
        <w:ind w:right="-1"/>
        <w:jc w:val="both"/>
        <w:rPr>
          <w:rFonts w:ascii="Arial" w:eastAsia="Times New Roman" w:hAnsi="Arial" w:cs="Arial"/>
          <w:sz w:val="24"/>
          <w:szCs w:val="24"/>
          <w:lang w:val="sr-Cyrl-CS" w:eastAsia="ar-S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551"/>
        <w:gridCol w:w="3261"/>
      </w:tblGrid>
      <w:tr w:rsidR="008B6583" w14:paraId="4F6BED12" w14:textId="77777777" w:rsidTr="008B6583">
        <w:trPr>
          <w:cantSplit/>
          <w:tblHeader/>
        </w:trPr>
        <w:tc>
          <w:tcPr>
            <w:tcW w:w="709" w:type="dxa"/>
            <w:tcBorders>
              <w:top w:val="single" w:sz="4" w:space="0" w:color="auto"/>
              <w:left w:val="single" w:sz="4" w:space="0" w:color="auto"/>
              <w:bottom w:val="single" w:sz="4" w:space="0" w:color="auto"/>
              <w:right w:val="single" w:sz="4" w:space="0" w:color="auto"/>
            </w:tcBorders>
            <w:hideMark/>
          </w:tcPr>
          <w:p w14:paraId="6BDEFAC9" w14:textId="77777777" w:rsidR="008B6583" w:rsidRDefault="008B6583">
            <w:pPr>
              <w:suppressAutoHyphens/>
              <w:spacing w:after="0" w:line="240" w:lineRule="auto"/>
              <w:ind w:right="-1"/>
              <w:jc w:val="center"/>
              <w:rPr>
                <w:rFonts w:ascii="Arial" w:eastAsia="Times New Roman" w:hAnsi="Arial" w:cs="Arial"/>
                <w:b/>
                <w:sz w:val="20"/>
                <w:szCs w:val="24"/>
                <w:lang w:eastAsia="ar-SA"/>
              </w:rPr>
            </w:pPr>
            <w:r>
              <w:rPr>
                <w:rFonts w:ascii="Arial" w:eastAsia="Times New Roman" w:hAnsi="Arial" w:cs="Arial"/>
                <w:b/>
                <w:sz w:val="20"/>
                <w:szCs w:val="24"/>
                <w:lang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14:paraId="6447EB27" w14:textId="77777777" w:rsidR="008B6583" w:rsidRDefault="008B6583">
            <w:pPr>
              <w:suppressAutoHyphens/>
              <w:spacing w:after="0" w:line="240" w:lineRule="auto"/>
              <w:ind w:right="-1"/>
              <w:jc w:val="center"/>
              <w:rPr>
                <w:rFonts w:ascii="Arial" w:eastAsia="Times New Roman" w:hAnsi="Arial" w:cs="Arial"/>
                <w:b/>
                <w:sz w:val="20"/>
                <w:szCs w:val="24"/>
                <w:lang w:val="sr-Cyrl-CS" w:eastAsia="ar-SA"/>
              </w:rPr>
            </w:pPr>
            <w:r>
              <w:rPr>
                <w:rFonts w:ascii="Arial" w:eastAsia="Times New Roman" w:hAnsi="Arial" w:cs="Arial"/>
                <w:b/>
                <w:sz w:val="20"/>
                <w:szCs w:val="24"/>
                <w:lang w:val="sr-Cyrl-CS" w:eastAsia="ar-SA"/>
              </w:rPr>
              <w:t>Назив средства</w:t>
            </w:r>
          </w:p>
        </w:tc>
        <w:tc>
          <w:tcPr>
            <w:tcW w:w="2551" w:type="dxa"/>
            <w:tcBorders>
              <w:top w:val="single" w:sz="4" w:space="0" w:color="auto"/>
              <w:left w:val="single" w:sz="4" w:space="0" w:color="auto"/>
              <w:bottom w:val="single" w:sz="4" w:space="0" w:color="auto"/>
              <w:right w:val="single" w:sz="4" w:space="0" w:color="auto"/>
            </w:tcBorders>
            <w:hideMark/>
          </w:tcPr>
          <w:p w14:paraId="36151401" w14:textId="77777777" w:rsidR="008B6583" w:rsidRDefault="008B6583">
            <w:pPr>
              <w:suppressAutoHyphens/>
              <w:spacing w:after="0" w:line="240" w:lineRule="auto"/>
              <w:ind w:right="-1"/>
              <w:jc w:val="center"/>
              <w:rPr>
                <w:rFonts w:ascii="Arial" w:eastAsia="Times New Roman" w:hAnsi="Arial" w:cs="Arial"/>
                <w:b/>
                <w:sz w:val="20"/>
                <w:szCs w:val="24"/>
                <w:lang w:val="sr-Cyrl-CS" w:eastAsia="ar-SA"/>
              </w:rPr>
            </w:pPr>
            <w:r>
              <w:rPr>
                <w:rFonts w:ascii="Arial" w:eastAsia="Times New Roman" w:hAnsi="Arial" w:cs="Arial"/>
                <w:b/>
                <w:sz w:val="20"/>
                <w:szCs w:val="24"/>
                <w:lang w:val="sr-Cyrl-CS" w:eastAsia="ar-SA"/>
              </w:rPr>
              <w:t>Произвођач – марка средства</w:t>
            </w:r>
          </w:p>
        </w:tc>
        <w:tc>
          <w:tcPr>
            <w:tcW w:w="3261" w:type="dxa"/>
            <w:tcBorders>
              <w:top w:val="single" w:sz="4" w:space="0" w:color="auto"/>
              <w:left w:val="single" w:sz="4" w:space="0" w:color="auto"/>
              <w:bottom w:val="single" w:sz="4" w:space="0" w:color="auto"/>
              <w:right w:val="single" w:sz="4" w:space="0" w:color="auto"/>
            </w:tcBorders>
            <w:hideMark/>
          </w:tcPr>
          <w:p w14:paraId="61AD4639" w14:textId="77777777" w:rsidR="008B6583" w:rsidRDefault="008B6583">
            <w:pPr>
              <w:suppressAutoHyphens/>
              <w:spacing w:after="0" w:line="240" w:lineRule="auto"/>
              <w:ind w:right="-1"/>
              <w:jc w:val="center"/>
              <w:rPr>
                <w:rFonts w:ascii="Arial" w:eastAsia="Times New Roman" w:hAnsi="Arial" w:cs="Arial"/>
                <w:b/>
                <w:sz w:val="20"/>
                <w:szCs w:val="24"/>
                <w:lang w:val="sr-Cyrl-CS" w:eastAsia="ar-SA"/>
              </w:rPr>
            </w:pPr>
            <w:r>
              <w:rPr>
                <w:rFonts w:ascii="Arial" w:eastAsia="Times New Roman" w:hAnsi="Arial" w:cs="Arial"/>
                <w:b/>
                <w:sz w:val="20"/>
                <w:szCs w:val="24"/>
                <w:lang w:val="sr-Cyrl-CS" w:eastAsia="ar-SA"/>
              </w:rPr>
              <w:t>Тип и комерцијална ознака (модел) средства</w:t>
            </w:r>
          </w:p>
        </w:tc>
      </w:tr>
      <w:tr w:rsidR="008B6583" w14:paraId="45A39F62"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7A72A8BF"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1BC0A618"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Ауто дизалица милинималне носивости 30t</w:t>
            </w:r>
          </w:p>
        </w:tc>
        <w:tc>
          <w:tcPr>
            <w:tcW w:w="2551" w:type="dxa"/>
            <w:tcBorders>
              <w:top w:val="single" w:sz="4" w:space="0" w:color="auto"/>
              <w:left w:val="single" w:sz="4" w:space="0" w:color="auto"/>
              <w:bottom w:val="single" w:sz="4" w:space="0" w:color="auto"/>
              <w:right w:val="single" w:sz="4" w:space="0" w:color="auto"/>
            </w:tcBorders>
          </w:tcPr>
          <w:p w14:paraId="48B0A030"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3AFE377E"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5FE84B6E"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31265ECD"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80F9D0A"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Камион за превоз терета минималне носивости 15t</w:t>
            </w:r>
          </w:p>
        </w:tc>
        <w:tc>
          <w:tcPr>
            <w:tcW w:w="2551" w:type="dxa"/>
            <w:tcBorders>
              <w:top w:val="single" w:sz="4" w:space="0" w:color="auto"/>
              <w:left w:val="single" w:sz="4" w:space="0" w:color="auto"/>
              <w:bottom w:val="single" w:sz="4" w:space="0" w:color="auto"/>
              <w:right w:val="single" w:sz="4" w:space="0" w:color="auto"/>
            </w:tcBorders>
          </w:tcPr>
          <w:p w14:paraId="7A0855CE"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2CD0C37D"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39D71D20"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6DA29D90"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12839F04"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Камион за превоз терета минималне носивости 15t</w:t>
            </w:r>
          </w:p>
        </w:tc>
        <w:tc>
          <w:tcPr>
            <w:tcW w:w="2551" w:type="dxa"/>
            <w:tcBorders>
              <w:top w:val="single" w:sz="4" w:space="0" w:color="auto"/>
              <w:left w:val="single" w:sz="4" w:space="0" w:color="auto"/>
              <w:bottom w:val="single" w:sz="4" w:space="0" w:color="auto"/>
              <w:right w:val="single" w:sz="4" w:space="0" w:color="auto"/>
            </w:tcBorders>
          </w:tcPr>
          <w:p w14:paraId="5E78201D"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4174D333"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10F39510"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0C85270D"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6B37C9B4"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Апарат за заваривање челика</w:t>
            </w:r>
          </w:p>
        </w:tc>
        <w:tc>
          <w:tcPr>
            <w:tcW w:w="2551" w:type="dxa"/>
            <w:tcBorders>
              <w:top w:val="single" w:sz="4" w:space="0" w:color="auto"/>
              <w:left w:val="single" w:sz="4" w:space="0" w:color="auto"/>
              <w:bottom w:val="single" w:sz="4" w:space="0" w:color="auto"/>
              <w:right w:val="single" w:sz="4" w:space="0" w:color="auto"/>
            </w:tcBorders>
          </w:tcPr>
          <w:p w14:paraId="5641F021"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3AA61800"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4E45F9E5"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6BAA5137"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7FFA92FA"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Апарат за заваривање челика</w:t>
            </w:r>
          </w:p>
        </w:tc>
        <w:tc>
          <w:tcPr>
            <w:tcW w:w="2551" w:type="dxa"/>
            <w:tcBorders>
              <w:top w:val="single" w:sz="4" w:space="0" w:color="auto"/>
              <w:left w:val="single" w:sz="4" w:space="0" w:color="auto"/>
              <w:bottom w:val="single" w:sz="4" w:space="0" w:color="auto"/>
              <w:right w:val="single" w:sz="4" w:space="0" w:color="auto"/>
            </w:tcBorders>
          </w:tcPr>
          <w:p w14:paraId="4AE58585"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62400D2A"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5D55E496"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6D90A6C6"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615AD8F0"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Апарат за заваривање челика</w:t>
            </w:r>
          </w:p>
        </w:tc>
        <w:tc>
          <w:tcPr>
            <w:tcW w:w="2551" w:type="dxa"/>
            <w:tcBorders>
              <w:top w:val="single" w:sz="4" w:space="0" w:color="auto"/>
              <w:left w:val="single" w:sz="4" w:space="0" w:color="auto"/>
              <w:bottom w:val="single" w:sz="4" w:space="0" w:color="auto"/>
              <w:right w:val="single" w:sz="4" w:space="0" w:color="auto"/>
            </w:tcBorders>
          </w:tcPr>
          <w:p w14:paraId="75415550"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6672CE01"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672BA12E"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432F41BB"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06F98AB7"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Апарат за заваривање челика</w:t>
            </w:r>
          </w:p>
        </w:tc>
        <w:tc>
          <w:tcPr>
            <w:tcW w:w="2551" w:type="dxa"/>
            <w:tcBorders>
              <w:top w:val="single" w:sz="4" w:space="0" w:color="auto"/>
              <w:left w:val="single" w:sz="4" w:space="0" w:color="auto"/>
              <w:bottom w:val="single" w:sz="4" w:space="0" w:color="auto"/>
              <w:right w:val="single" w:sz="4" w:space="0" w:color="auto"/>
            </w:tcBorders>
          </w:tcPr>
          <w:p w14:paraId="2E4B318C"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15B8A200"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608E4358"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0FD350FC"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38D67CE8"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Апарат за заваривање челика</w:t>
            </w:r>
          </w:p>
        </w:tc>
        <w:tc>
          <w:tcPr>
            <w:tcW w:w="2551" w:type="dxa"/>
            <w:tcBorders>
              <w:top w:val="single" w:sz="4" w:space="0" w:color="auto"/>
              <w:left w:val="single" w:sz="4" w:space="0" w:color="auto"/>
              <w:bottom w:val="single" w:sz="4" w:space="0" w:color="auto"/>
              <w:right w:val="single" w:sz="4" w:space="0" w:color="auto"/>
            </w:tcBorders>
          </w:tcPr>
          <w:p w14:paraId="1782B450"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0C4C2759"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00FB907F" w14:textId="77777777" w:rsidTr="008B6583">
        <w:trPr>
          <w:cantSplit/>
          <w:trHeight w:val="253"/>
          <w:tblHeader/>
        </w:trPr>
        <w:tc>
          <w:tcPr>
            <w:tcW w:w="709" w:type="dxa"/>
            <w:tcBorders>
              <w:top w:val="single" w:sz="4" w:space="0" w:color="auto"/>
              <w:left w:val="single" w:sz="4" w:space="0" w:color="auto"/>
              <w:bottom w:val="single" w:sz="4" w:space="0" w:color="auto"/>
              <w:right w:val="single" w:sz="4" w:space="0" w:color="auto"/>
            </w:tcBorders>
          </w:tcPr>
          <w:p w14:paraId="4CBA61C8"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5461531"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Агрегат минималне снаге 5kw</w:t>
            </w:r>
          </w:p>
        </w:tc>
        <w:tc>
          <w:tcPr>
            <w:tcW w:w="2551" w:type="dxa"/>
            <w:tcBorders>
              <w:top w:val="single" w:sz="4" w:space="0" w:color="auto"/>
              <w:left w:val="single" w:sz="4" w:space="0" w:color="auto"/>
              <w:bottom w:val="single" w:sz="4" w:space="0" w:color="auto"/>
              <w:right w:val="single" w:sz="4" w:space="0" w:color="auto"/>
            </w:tcBorders>
          </w:tcPr>
          <w:p w14:paraId="0CA7C2FC" w14:textId="77777777" w:rsidR="008B6583" w:rsidRDefault="008B6583">
            <w:pPr>
              <w:suppressAutoHyphens/>
              <w:spacing w:after="0" w:line="240" w:lineRule="auto"/>
              <w:ind w:right="-1"/>
              <w:rPr>
                <w:rFonts w:ascii="Arial" w:eastAsia="Times New Roman"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1AEFEA48" w14:textId="77777777" w:rsidR="008B6583" w:rsidRDefault="008B6583">
            <w:pPr>
              <w:suppressAutoHyphens/>
              <w:spacing w:after="0" w:line="240" w:lineRule="auto"/>
              <w:rPr>
                <w:rFonts w:ascii="Times New Roman" w:eastAsia="Times New Roman" w:hAnsi="Times New Roman" w:cs="Times New Roman"/>
                <w:sz w:val="24"/>
                <w:szCs w:val="24"/>
                <w:lang w:eastAsia="ar-SA"/>
              </w:rPr>
            </w:pPr>
          </w:p>
        </w:tc>
      </w:tr>
      <w:tr w:rsidR="008B6583" w14:paraId="63FE2D33" w14:textId="77777777" w:rsidTr="008B6583">
        <w:trPr>
          <w:cantSplit/>
          <w:trHeight w:val="302"/>
          <w:tblHeader/>
        </w:trPr>
        <w:tc>
          <w:tcPr>
            <w:tcW w:w="709" w:type="dxa"/>
            <w:tcBorders>
              <w:top w:val="single" w:sz="4" w:space="0" w:color="auto"/>
              <w:left w:val="single" w:sz="4" w:space="0" w:color="auto"/>
              <w:bottom w:val="single" w:sz="4" w:space="0" w:color="auto"/>
              <w:right w:val="single" w:sz="4" w:space="0" w:color="auto"/>
            </w:tcBorders>
          </w:tcPr>
          <w:p w14:paraId="4DE2FE6D"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18476E79"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Агрегат минималне снаге 5kw</w:t>
            </w:r>
          </w:p>
        </w:tc>
        <w:tc>
          <w:tcPr>
            <w:tcW w:w="2551" w:type="dxa"/>
            <w:tcBorders>
              <w:top w:val="single" w:sz="4" w:space="0" w:color="auto"/>
              <w:left w:val="single" w:sz="4" w:space="0" w:color="auto"/>
              <w:bottom w:val="single" w:sz="4" w:space="0" w:color="auto"/>
              <w:right w:val="single" w:sz="4" w:space="0" w:color="auto"/>
            </w:tcBorders>
          </w:tcPr>
          <w:p w14:paraId="0765D2DB" w14:textId="77777777" w:rsidR="008B6583" w:rsidRDefault="008B6583">
            <w:pPr>
              <w:suppressAutoHyphens/>
              <w:spacing w:after="0" w:line="240" w:lineRule="auto"/>
              <w:ind w:right="-1"/>
              <w:rPr>
                <w:rFonts w:ascii="Arial" w:eastAsia="Times New Roman" w:hAnsi="Arial" w:cs="Arial"/>
                <w:sz w:val="24"/>
                <w:szCs w:val="24"/>
                <w:lang w:val="sr-Cyrl-RS"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6856C631" w14:textId="77777777" w:rsidR="008B6583" w:rsidRDefault="008B6583">
            <w:pPr>
              <w:suppressAutoHyphens/>
              <w:spacing w:after="0" w:line="240" w:lineRule="auto"/>
              <w:rPr>
                <w:rFonts w:ascii="Times New Roman" w:eastAsia="Times New Roman" w:hAnsi="Times New Roman" w:cs="Times New Roman"/>
                <w:sz w:val="24"/>
                <w:szCs w:val="24"/>
                <w:lang w:val="sr-Cyrl-RS" w:eastAsia="ar-SA"/>
              </w:rPr>
            </w:pPr>
          </w:p>
        </w:tc>
      </w:tr>
      <w:tr w:rsidR="008B6583" w14:paraId="64A0FDE6" w14:textId="77777777" w:rsidTr="008B6583">
        <w:trPr>
          <w:cantSplit/>
          <w:trHeight w:val="302"/>
          <w:tblHeader/>
        </w:trPr>
        <w:tc>
          <w:tcPr>
            <w:tcW w:w="709" w:type="dxa"/>
            <w:tcBorders>
              <w:top w:val="single" w:sz="4" w:space="0" w:color="auto"/>
              <w:left w:val="single" w:sz="4" w:space="0" w:color="auto"/>
              <w:bottom w:val="single" w:sz="4" w:space="0" w:color="auto"/>
              <w:right w:val="single" w:sz="4" w:space="0" w:color="auto"/>
            </w:tcBorders>
          </w:tcPr>
          <w:p w14:paraId="2918F0D8"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3CDC56DA"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Агрегат минималне снаге 5kw</w:t>
            </w:r>
          </w:p>
        </w:tc>
        <w:tc>
          <w:tcPr>
            <w:tcW w:w="2551" w:type="dxa"/>
            <w:tcBorders>
              <w:top w:val="single" w:sz="4" w:space="0" w:color="auto"/>
              <w:left w:val="single" w:sz="4" w:space="0" w:color="auto"/>
              <w:bottom w:val="single" w:sz="4" w:space="0" w:color="auto"/>
              <w:right w:val="single" w:sz="4" w:space="0" w:color="auto"/>
            </w:tcBorders>
          </w:tcPr>
          <w:p w14:paraId="6BFCAE80" w14:textId="77777777" w:rsidR="008B6583" w:rsidRDefault="008B6583">
            <w:pPr>
              <w:suppressAutoHyphens/>
              <w:spacing w:after="0" w:line="240" w:lineRule="auto"/>
              <w:ind w:right="-1"/>
              <w:rPr>
                <w:rFonts w:ascii="Arial" w:eastAsia="Times New Roman" w:hAnsi="Arial" w:cs="Arial"/>
                <w:sz w:val="24"/>
                <w:szCs w:val="24"/>
                <w:lang w:val="sr-Cyrl-RS"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57BF6560" w14:textId="77777777" w:rsidR="008B6583" w:rsidRDefault="008B6583">
            <w:pPr>
              <w:suppressAutoHyphens/>
              <w:spacing w:after="0" w:line="240" w:lineRule="auto"/>
              <w:rPr>
                <w:rFonts w:ascii="Times New Roman" w:eastAsia="Times New Roman" w:hAnsi="Times New Roman" w:cs="Times New Roman"/>
                <w:sz w:val="24"/>
                <w:szCs w:val="24"/>
                <w:lang w:val="sr-Cyrl-RS" w:eastAsia="ar-SA"/>
              </w:rPr>
            </w:pPr>
          </w:p>
        </w:tc>
      </w:tr>
      <w:tr w:rsidR="008B6583" w14:paraId="5494DF36" w14:textId="77777777" w:rsidTr="008B6583">
        <w:trPr>
          <w:cantSplit/>
          <w:trHeight w:val="302"/>
          <w:tblHeader/>
        </w:trPr>
        <w:tc>
          <w:tcPr>
            <w:tcW w:w="709" w:type="dxa"/>
            <w:tcBorders>
              <w:top w:val="single" w:sz="4" w:space="0" w:color="auto"/>
              <w:left w:val="single" w:sz="4" w:space="0" w:color="auto"/>
              <w:bottom w:val="single" w:sz="4" w:space="0" w:color="auto"/>
              <w:right w:val="single" w:sz="4" w:space="0" w:color="auto"/>
            </w:tcBorders>
          </w:tcPr>
          <w:p w14:paraId="0F393B39"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21A1A4F1"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Ауто пумпа за бетон</w:t>
            </w:r>
          </w:p>
        </w:tc>
        <w:tc>
          <w:tcPr>
            <w:tcW w:w="2551" w:type="dxa"/>
            <w:tcBorders>
              <w:top w:val="single" w:sz="4" w:space="0" w:color="auto"/>
              <w:left w:val="single" w:sz="4" w:space="0" w:color="auto"/>
              <w:bottom w:val="single" w:sz="4" w:space="0" w:color="auto"/>
              <w:right w:val="single" w:sz="4" w:space="0" w:color="auto"/>
            </w:tcBorders>
          </w:tcPr>
          <w:p w14:paraId="514183F9" w14:textId="77777777" w:rsidR="008B6583" w:rsidRDefault="008B6583">
            <w:pPr>
              <w:suppressAutoHyphens/>
              <w:spacing w:after="0" w:line="240" w:lineRule="auto"/>
              <w:ind w:right="-1"/>
              <w:rPr>
                <w:rFonts w:ascii="Arial" w:eastAsia="Times New Roman" w:hAnsi="Arial" w:cs="Arial"/>
                <w:sz w:val="24"/>
                <w:szCs w:val="24"/>
                <w:lang w:val="sr-Cyrl-RS"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5970B9CD" w14:textId="77777777" w:rsidR="008B6583" w:rsidRDefault="008B6583">
            <w:pPr>
              <w:suppressAutoHyphens/>
              <w:spacing w:after="0" w:line="240" w:lineRule="auto"/>
              <w:rPr>
                <w:rFonts w:ascii="Times New Roman" w:eastAsia="Times New Roman" w:hAnsi="Times New Roman" w:cs="Times New Roman"/>
                <w:sz w:val="24"/>
                <w:szCs w:val="24"/>
                <w:lang w:val="sr-Cyrl-RS" w:eastAsia="ar-SA"/>
              </w:rPr>
            </w:pPr>
          </w:p>
        </w:tc>
      </w:tr>
      <w:tr w:rsidR="008B6583" w14:paraId="6D449938" w14:textId="77777777" w:rsidTr="008B6583">
        <w:trPr>
          <w:cantSplit/>
          <w:trHeight w:val="302"/>
          <w:tblHeader/>
        </w:trPr>
        <w:tc>
          <w:tcPr>
            <w:tcW w:w="709" w:type="dxa"/>
            <w:tcBorders>
              <w:top w:val="single" w:sz="4" w:space="0" w:color="auto"/>
              <w:left w:val="single" w:sz="4" w:space="0" w:color="auto"/>
              <w:bottom w:val="single" w:sz="4" w:space="0" w:color="auto"/>
              <w:right w:val="single" w:sz="4" w:space="0" w:color="auto"/>
            </w:tcBorders>
          </w:tcPr>
          <w:p w14:paraId="6E44107A"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44390DCF"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Ауто миксер за транспорт свежег бетона</w:t>
            </w:r>
          </w:p>
        </w:tc>
        <w:tc>
          <w:tcPr>
            <w:tcW w:w="2551" w:type="dxa"/>
            <w:tcBorders>
              <w:top w:val="single" w:sz="4" w:space="0" w:color="auto"/>
              <w:left w:val="single" w:sz="4" w:space="0" w:color="auto"/>
              <w:bottom w:val="single" w:sz="4" w:space="0" w:color="auto"/>
              <w:right w:val="single" w:sz="4" w:space="0" w:color="auto"/>
            </w:tcBorders>
          </w:tcPr>
          <w:p w14:paraId="5BD390D8" w14:textId="77777777" w:rsidR="008B6583" w:rsidRDefault="008B6583">
            <w:pPr>
              <w:suppressAutoHyphens/>
              <w:spacing w:after="0" w:line="240" w:lineRule="auto"/>
              <w:ind w:right="-1"/>
              <w:rPr>
                <w:rFonts w:ascii="Arial" w:eastAsia="Times New Roman" w:hAnsi="Arial" w:cs="Arial"/>
                <w:sz w:val="24"/>
                <w:szCs w:val="24"/>
                <w:lang w:val="sr-Cyrl-RS"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5E6895B8" w14:textId="77777777" w:rsidR="008B6583" w:rsidRDefault="008B6583">
            <w:pPr>
              <w:suppressAutoHyphens/>
              <w:spacing w:after="0" w:line="240" w:lineRule="auto"/>
              <w:rPr>
                <w:rFonts w:ascii="Times New Roman" w:eastAsia="Times New Roman" w:hAnsi="Times New Roman" w:cs="Times New Roman"/>
                <w:sz w:val="24"/>
                <w:szCs w:val="24"/>
                <w:lang w:val="sr-Cyrl-RS" w:eastAsia="ar-SA"/>
              </w:rPr>
            </w:pPr>
          </w:p>
        </w:tc>
      </w:tr>
      <w:tr w:rsidR="008B6583" w14:paraId="159C4DA7" w14:textId="77777777" w:rsidTr="008B6583">
        <w:trPr>
          <w:cantSplit/>
          <w:trHeight w:val="302"/>
          <w:tblHeader/>
        </w:trPr>
        <w:tc>
          <w:tcPr>
            <w:tcW w:w="709" w:type="dxa"/>
            <w:tcBorders>
              <w:top w:val="single" w:sz="4" w:space="0" w:color="auto"/>
              <w:left w:val="single" w:sz="4" w:space="0" w:color="auto"/>
              <w:bottom w:val="single" w:sz="4" w:space="0" w:color="auto"/>
              <w:right w:val="single" w:sz="4" w:space="0" w:color="auto"/>
            </w:tcBorders>
            <w:hideMark/>
          </w:tcPr>
          <w:p w14:paraId="7BB6F054"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eastAsia="ar-SA"/>
              </w:rPr>
            </w:pPr>
            <w:r>
              <w:rPr>
                <w:rFonts w:ascii="Arial" w:eastAsia="Times New Roman" w:hAnsi="Arial" w:cs="Arial"/>
                <w:sz w:val="20"/>
                <w:szCs w:val="20"/>
                <w:lang w:val="sr-Cyrl-RS" w:eastAsia="ar-SA"/>
              </w:rPr>
              <w:t>Б</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42EB170"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Багер и/или комбинована утоварно-ископна машина</w:t>
            </w:r>
          </w:p>
        </w:tc>
        <w:tc>
          <w:tcPr>
            <w:tcW w:w="2551" w:type="dxa"/>
            <w:tcBorders>
              <w:top w:val="single" w:sz="4" w:space="0" w:color="auto"/>
              <w:left w:val="single" w:sz="4" w:space="0" w:color="auto"/>
              <w:bottom w:val="single" w:sz="4" w:space="0" w:color="auto"/>
              <w:right w:val="single" w:sz="4" w:space="0" w:color="auto"/>
            </w:tcBorders>
          </w:tcPr>
          <w:p w14:paraId="7E59F751" w14:textId="77777777" w:rsidR="008B6583" w:rsidRDefault="008B6583">
            <w:pPr>
              <w:suppressAutoHyphens/>
              <w:spacing w:after="0" w:line="240" w:lineRule="auto"/>
              <w:ind w:right="-1"/>
              <w:rPr>
                <w:rFonts w:ascii="Arial" w:eastAsia="Times New Roman" w:hAnsi="Arial" w:cs="Arial"/>
                <w:sz w:val="24"/>
                <w:szCs w:val="24"/>
                <w:lang w:val="sr-Cyrl-RS"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5C71D243" w14:textId="77777777" w:rsidR="008B6583" w:rsidRDefault="008B6583">
            <w:pPr>
              <w:suppressAutoHyphens/>
              <w:spacing w:after="0" w:line="240" w:lineRule="auto"/>
              <w:rPr>
                <w:rFonts w:ascii="Times New Roman" w:eastAsia="Times New Roman" w:hAnsi="Times New Roman" w:cs="Times New Roman"/>
                <w:sz w:val="24"/>
                <w:szCs w:val="24"/>
                <w:lang w:val="sr-Cyrl-RS" w:eastAsia="ar-SA"/>
              </w:rPr>
            </w:pPr>
          </w:p>
        </w:tc>
      </w:tr>
      <w:tr w:rsidR="008B6583" w14:paraId="69E6424B" w14:textId="77777777" w:rsidTr="008B6583">
        <w:trPr>
          <w:cantSplit/>
          <w:trHeight w:val="302"/>
          <w:tblHeader/>
        </w:trPr>
        <w:tc>
          <w:tcPr>
            <w:tcW w:w="709" w:type="dxa"/>
            <w:tcBorders>
              <w:top w:val="single" w:sz="4" w:space="0" w:color="auto"/>
              <w:left w:val="single" w:sz="4" w:space="0" w:color="auto"/>
              <w:bottom w:val="single" w:sz="4" w:space="0" w:color="auto"/>
              <w:right w:val="single" w:sz="4" w:space="0" w:color="auto"/>
            </w:tcBorders>
          </w:tcPr>
          <w:p w14:paraId="285BB611" w14:textId="77777777" w:rsidR="008B6583" w:rsidRDefault="008B6583" w:rsidP="008B6583">
            <w:pPr>
              <w:numPr>
                <w:ilvl w:val="0"/>
                <w:numId w:val="30"/>
              </w:numPr>
              <w:suppressAutoHyphens/>
              <w:spacing w:after="0" w:line="240" w:lineRule="auto"/>
              <w:ind w:left="0" w:firstLine="0"/>
              <w:jc w:val="right"/>
              <w:rPr>
                <w:rFonts w:ascii="Arial" w:eastAsia="Times New Roman" w:hAnsi="Arial" w:cs="Arial"/>
                <w:sz w:val="20"/>
                <w:szCs w:val="20"/>
                <w:lang w:val="sr-Cyrl-RS" w:eastAsia="ar-SA"/>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61647F11" w14:textId="77777777" w:rsidR="008B6583" w:rsidRDefault="008B6583">
            <w:pPr>
              <w:suppressAutoHyphens/>
              <w:spacing w:after="0" w:line="240" w:lineRule="auto"/>
              <w:ind w:right="-1"/>
              <w:rPr>
                <w:rFonts w:ascii="Arial" w:eastAsia="Times New Roman" w:hAnsi="Arial" w:cs="Arial"/>
                <w:sz w:val="20"/>
                <w:szCs w:val="20"/>
                <w:lang w:val="sr-Cyrl-CS" w:eastAsia="ar-SA"/>
              </w:rPr>
            </w:pPr>
            <w:r>
              <w:rPr>
                <w:rFonts w:ascii="Arial" w:eastAsia="Times New Roman" w:hAnsi="Arial" w:cs="Arial"/>
                <w:sz w:val="20"/>
                <w:szCs w:val="20"/>
                <w:lang w:val="sr-Cyrl-CS" w:eastAsia="ar-SA"/>
              </w:rPr>
              <w:t>Багер и/или комбинована утоварно-ископна машина</w:t>
            </w:r>
          </w:p>
        </w:tc>
        <w:tc>
          <w:tcPr>
            <w:tcW w:w="2551" w:type="dxa"/>
            <w:tcBorders>
              <w:top w:val="single" w:sz="4" w:space="0" w:color="auto"/>
              <w:left w:val="single" w:sz="4" w:space="0" w:color="auto"/>
              <w:bottom w:val="single" w:sz="4" w:space="0" w:color="auto"/>
              <w:right w:val="single" w:sz="4" w:space="0" w:color="auto"/>
            </w:tcBorders>
          </w:tcPr>
          <w:p w14:paraId="676BA7A9" w14:textId="77777777" w:rsidR="008B6583" w:rsidRDefault="008B6583">
            <w:pPr>
              <w:suppressAutoHyphens/>
              <w:spacing w:after="0" w:line="240" w:lineRule="auto"/>
              <w:ind w:right="-1"/>
              <w:rPr>
                <w:rFonts w:ascii="Arial" w:eastAsia="Times New Roman" w:hAnsi="Arial" w:cs="Arial"/>
                <w:sz w:val="24"/>
                <w:szCs w:val="24"/>
                <w:lang w:val="sr-Cyrl-RS" w:eastAsia="ar-SA"/>
              </w:rPr>
            </w:pPr>
          </w:p>
        </w:tc>
        <w:tc>
          <w:tcPr>
            <w:tcW w:w="3261" w:type="dxa"/>
            <w:tcBorders>
              <w:top w:val="single" w:sz="4" w:space="0" w:color="auto"/>
              <w:left w:val="single" w:sz="4" w:space="0" w:color="auto"/>
              <w:bottom w:val="single" w:sz="4" w:space="0" w:color="auto"/>
              <w:right w:val="single" w:sz="4" w:space="0" w:color="auto"/>
            </w:tcBorders>
            <w:vAlign w:val="bottom"/>
          </w:tcPr>
          <w:p w14:paraId="280BDB3C" w14:textId="77777777" w:rsidR="008B6583" w:rsidRDefault="008B6583">
            <w:pPr>
              <w:suppressAutoHyphens/>
              <w:spacing w:after="0" w:line="240" w:lineRule="auto"/>
              <w:rPr>
                <w:rFonts w:ascii="Times New Roman" w:eastAsia="Times New Roman" w:hAnsi="Times New Roman" w:cs="Times New Roman"/>
                <w:sz w:val="24"/>
                <w:szCs w:val="24"/>
                <w:lang w:val="sr-Cyrl-RS" w:eastAsia="ar-SA"/>
              </w:rPr>
            </w:pPr>
          </w:p>
        </w:tc>
      </w:tr>
    </w:tbl>
    <w:p w14:paraId="418A2B9C" w14:textId="77777777" w:rsidR="008B6583" w:rsidRDefault="008B6583" w:rsidP="008B6583">
      <w:pPr>
        <w:suppressAutoHyphens/>
        <w:autoSpaceDE w:val="0"/>
        <w:autoSpaceDN w:val="0"/>
        <w:adjustRightInd w:val="0"/>
        <w:spacing w:after="0" w:line="240" w:lineRule="auto"/>
        <w:jc w:val="both"/>
        <w:rPr>
          <w:rFonts w:ascii="Arial" w:eastAsia="Times New Roman" w:hAnsi="Arial" w:cs="Arial"/>
          <w:b/>
          <w:sz w:val="24"/>
          <w:szCs w:val="24"/>
          <w:lang w:val="sr-Cyrl-CS" w:eastAsia="ar-SA"/>
        </w:rPr>
      </w:pPr>
    </w:p>
    <w:p w14:paraId="6CB7DCE1" w14:textId="77777777" w:rsidR="008B6583" w:rsidRDefault="008B6583" w:rsidP="008B6583">
      <w:pPr>
        <w:suppressAutoHyphens/>
        <w:autoSpaceDE w:val="0"/>
        <w:autoSpaceDN w:val="0"/>
        <w:adjustRightInd w:val="0"/>
        <w:spacing w:after="0" w:line="240" w:lineRule="auto"/>
        <w:jc w:val="both"/>
        <w:rPr>
          <w:rFonts w:ascii="Arial" w:eastAsia="Times New Roman" w:hAnsi="Arial" w:cs="Arial"/>
          <w:b/>
          <w:sz w:val="24"/>
          <w:szCs w:val="24"/>
          <w:lang w:val="sr-Cyrl-CS" w:eastAsia="ar-SA"/>
        </w:rPr>
      </w:pPr>
    </w:p>
    <w:p w14:paraId="64A1A271" w14:textId="77777777" w:rsidR="008B6583" w:rsidRDefault="008B6583" w:rsidP="008B6583">
      <w:pPr>
        <w:tabs>
          <w:tab w:val="left" w:pos="3960"/>
          <w:tab w:val="left" w:pos="6120"/>
        </w:tabs>
        <w:suppressAutoHyphens/>
        <w:spacing w:after="0" w:line="240" w:lineRule="auto"/>
        <w:contextualSpacing/>
        <w:rPr>
          <w:rFonts w:ascii="Arial" w:eastAsia="Times New Roman" w:hAnsi="Arial" w:cs="Arial"/>
          <w:lang w:val="ru-RU" w:eastAsia="ar-SA"/>
        </w:rPr>
      </w:pPr>
      <w:r>
        <w:rPr>
          <w:rFonts w:ascii="Arial" w:eastAsia="Times New Roman" w:hAnsi="Arial" w:cs="Arial"/>
          <w:lang w:val="ru-RU" w:eastAsia="ar-SA"/>
        </w:rPr>
        <w:t xml:space="preserve">             Место и датум:</w:t>
      </w:r>
      <w:r>
        <w:rPr>
          <w:rFonts w:ascii="Arial" w:eastAsia="Times New Roman" w:hAnsi="Arial" w:cs="Arial"/>
          <w:lang w:val="sl-SI" w:eastAsia="ar-SA"/>
        </w:rPr>
        <w:tab/>
      </w:r>
      <w:r>
        <w:rPr>
          <w:rFonts w:ascii="Arial" w:eastAsia="Times New Roman" w:hAnsi="Arial" w:cs="Arial"/>
          <w:lang w:val="sr-Cyrl-CS" w:eastAsia="ar-SA"/>
        </w:rPr>
        <w:t xml:space="preserve">    </w:t>
      </w:r>
      <w:r>
        <w:rPr>
          <w:rFonts w:ascii="Arial" w:eastAsia="Times New Roman" w:hAnsi="Arial" w:cs="Arial"/>
          <w:lang w:val="ru-RU" w:eastAsia="ar-SA"/>
        </w:rPr>
        <w:t xml:space="preserve">           </w:t>
      </w:r>
      <w:r>
        <w:rPr>
          <w:rFonts w:ascii="Arial" w:eastAsia="Times New Roman" w:hAnsi="Arial" w:cs="Arial"/>
          <w:lang w:val="sr-Cyrl-CS" w:eastAsia="ar-SA"/>
        </w:rPr>
        <w:t xml:space="preserve">                                  </w:t>
      </w:r>
      <w:r>
        <w:rPr>
          <w:rFonts w:ascii="Arial" w:eastAsia="Times New Roman" w:hAnsi="Arial" w:cs="Arial"/>
          <w:lang w:val="ru-RU" w:eastAsia="ar-SA"/>
        </w:rPr>
        <w:t xml:space="preserve">Потпис одговорног лица  </w:t>
      </w:r>
    </w:p>
    <w:p w14:paraId="27E1A8E3" w14:textId="77777777" w:rsidR="008B6583" w:rsidRDefault="008B6583" w:rsidP="008B6583">
      <w:pPr>
        <w:tabs>
          <w:tab w:val="left" w:pos="3960"/>
          <w:tab w:val="left" w:pos="6120"/>
        </w:tabs>
        <w:suppressAutoHyphens/>
        <w:spacing w:after="120" w:line="240" w:lineRule="auto"/>
        <w:rPr>
          <w:rFonts w:ascii="Arial" w:eastAsia="Times New Roman" w:hAnsi="Arial" w:cs="Arial"/>
          <w:lang w:eastAsia="ar-SA"/>
        </w:rPr>
      </w:pPr>
      <w:r>
        <w:rPr>
          <w:rFonts w:ascii="Arial" w:eastAsia="Times New Roman" w:hAnsi="Arial" w:cs="Arial"/>
          <w:lang w:val="ru-RU" w:eastAsia="ar-SA"/>
        </w:rPr>
        <w:t xml:space="preserve">                                                                       МП                                                понуђача:</w:t>
      </w:r>
    </w:p>
    <w:p w14:paraId="1718CC28" w14:textId="77777777" w:rsidR="008B6583" w:rsidRDefault="008B6583" w:rsidP="008B6583">
      <w:pPr>
        <w:tabs>
          <w:tab w:val="left" w:pos="3960"/>
          <w:tab w:val="left" w:pos="6120"/>
        </w:tabs>
        <w:suppressAutoHyphens/>
        <w:spacing w:after="0" w:line="240" w:lineRule="auto"/>
        <w:contextualSpacing/>
        <w:rPr>
          <w:rFonts w:ascii="Arial" w:eastAsia="Times New Roman" w:hAnsi="Arial" w:cs="Arial"/>
          <w:lang w:val="sr-Cyrl-CS" w:eastAsia="ar-SA"/>
        </w:rPr>
      </w:pPr>
      <w:r>
        <w:rPr>
          <w:rFonts w:ascii="Arial" w:eastAsia="Times New Roman" w:hAnsi="Arial" w:cs="Arial"/>
          <w:lang w:val="sr-Cyrl-CS" w:eastAsia="ar-SA"/>
        </w:rPr>
        <w:t xml:space="preserve">    _______________________                                             ___________________________    </w:t>
      </w:r>
    </w:p>
    <w:p w14:paraId="2D5CDD25" w14:textId="77777777" w:rsidR="008B6583" w:rsidRDefault="008B6583" w:rsidP="008B6583">
      <w:pPr>
        <w:suppressAutoHyphens/>
        <w:autoSpaceDE w:val="0"/>
        <w:autoSpaceDN w:val="0"/>
        <w:adjustRightInd w:val="0"/>
        <w:spacing w:after="0" w:line="240" w:lineRule="auto"/>
        <w:jc w:val="both"/>
        <w:rPr>
          <w:rFonts w:ascii="Arial" w:eastAsia="Times New Roman" w:hAnsi="Arial" w:cs="Arial"/>
          <w:sz w:val="24"/>
          <w:szCs w:val="24"/>
          <w:lang w:val="sr-Cyrl-CS" w:eastAsia="ar-SA"/>
        </w:rPr>
      </w:pPr>
    </w:p>
    <w:p w14:paraId="5E9C9A46" w14:textId="77777777" w:rsidR="008B6583" w:rsidRDefault="008B6583" w:rsidP="008B6583">
      <w:pPr>
        <w:tabs>
          <w:tab w:val="left" w:pos="-135"/>
          <w:tab w:val="left" w:pos="120"/>
          <w:tab w:val="left" w:pos="330"/>
        </w:tabs>
        <w:suppressAutoHyphens/>
        <w:spacing w:after="0" w:line="240" w:lineRule="auto"/>
        <w:ind w:right="-540"/>
        <w:jc w:val="both"/>
        <w:rPr>
          <w:rFonts w:ascii="Arial" w:eastAsia="Times New Roman" w:hAnsi="Arial" w:cs="Arial"/>
          <w:i/>
          <w:lang w:val="sr-Cyrl-CS" w:eastAsia="ar-SA"/>
        </w:rPr>
      </w:pPr>
      <w:r>
        <w:rPr>
          <w:rFonts w:ascii="Arial" w:eastAsia="Times New Roman" w:hAnsi="Arial" w:cs="Arial"/>
          <w:b/>
          <w:i/>
          <w:lang w:val="sr-Cyrl-CS" w:eastAsia="ar-SA"/>
        </w:rPr>
        <w:t xml:space="preserve">Напомена: </w:t>
      </w:r>
      <w:r>
        <w:rPr>
          <w:rFonts w:ascii="Arial" w:eastAsia="Times New Roman" w:hAnsi="Arial" w:cs="Arial"/>
          <w:i/>
          <w:lang w:val="sr-Latn-RS" w:eastAsia="ar-SA"/>
        </w:rPr>
        <w:t xml:space="preserve"> </w:t>
      </w:r>
    </w:p>
    <w:p w14:paraId="38D7545C" w14:textId="77777777" w:rsidR="008B6583" w:rsidRDefault="008B6583" w:rsidP="008B6583">
      <w:pPr>
        <w:numPr>
          <w:ilvl w:val="1"/>
          <w:numId w:val="31"/>
        </w:numPr>
        <w:tabs>
          <w:tab w:val="left" w:pos="-135"/>
          <w:tab w:val="left" w:pos="120"/>
          <w:tab w:val="left" w:pos="330"/>
        </w:tabs>
        <w:suppressAutoHyphens/>
        <w:spacing w:after="0" w:line="240" w:lineRule="auto"/>
        <w:ind w:right="-540" w:hanging="1440"/>
        <w:jc w:val="both"/>
        <w:rPr>
          <w:rFonts w:ascii="Arial" w:eastAsia="Times New Roman" w:hAnsi="Arial" w:cs="Arial"/>
          <w:i/>
          <w:lang w:val="sr-Cyrl-CS" w:eastAsia="ar-SA"/>
        </w:rPr>
      </w:pPr>
      <w:r>
        <w:rPr>
          <w:rFonts w:ascii="Arial" w:eastAsia="Times New Roman" w:hAnsi="Arial" w:cs="Arial"/>
          <w:i/>
          <w:lang w:val="sr-Cyrl-CS" w:eastAsia="ar-SA"/>
        </w:rPr>
        <w:t>У случају заједничке понуде где услов испуњавају понуђачи заједно, формулар копирати.</w:t>
      </w:r>
    </w:p>
    <w:p w14:paraId="37CC1A99" w14:textId="77777777" w:rsidR="008B6583" w:rsidRDefault="008B6583" w:rsidP="008B6583">
      <w:pPr>
        <w:tabs>
          <w:tab w:val="left" w:pos="-135"/>
          <w:tab w:val="left" w:pos="120"/>
          <w:tab w:val="left" w:pos="330"/>
        </w:tabs>
        <w:suppressAutoHyphens/>
        <w:spacing w:after="0" w:line="240" w:lineRule="auto"/>
        <w:ind w:left="1582" w:right="-540"/>
        <w:jc w:val="both"/>
        <w:rPr>
          <w:rFonts w:ascii="Arial" w:eastAsia="Times New Roman" w:hAnsi="Arial" w:cs="Arial"/>
          <w:i/>
          <w:lang w:val="sr-Cyrl-CS" w:eastAsia="ar-SA"/>
        </w:rPr>
      </w:pPr>
    </w:p>
    <w:p w14:paraId="2C253CDF" w14:textId="77777777" w:rsidR="008B6583" w:rsidRDefault="008B6583" w:rsidP="008B6583">
      <w:pPr>
        <w:tabs>
          <w:tab w:val="left" w:pos="-135"/>
          <w:tab w:val="left" w:pos="120"/>
          <w:tab w:val="left" w:pos="330"/>
        </w:tabs>
        <w:spacing w:after="0" w:line="240" w:lineRule="auto"/>
        <w:ind w:right="-540"/>
        <w:rPr>
          <w:rFonts w:ascii="Times New Roman" w:eastAsia="Times New Roman" w:hAnsi="Times New Roman" w:cs="Arial"/>
          <w:i/>
          <w:sz w:val="24"/>
          <w:szCs w:val="24"/>
          <w:lang w:eastAsia="ar-SA"/>
        </w:rPr>
      </w:pPr>
      <w:r>
        <w:rPr>
          <w:rFonts w:ascii="Arial" w:eastAsia="Times New Roman" w:hAnsi="Arial" w:cs="Arial"/>
          <w:i/>
          <w:lang w:val="sr-Cyrl-CS" w:eastAsia="ar-SA"/>
        </w:rPr>
        <w:t>Напомена понуђача:_________________________</w:t>
      </w:r>
      <w:r>
        <w:rPr>
          <w:rFonts w:ascii="Times New Roman" w:eastAsia="Times New Roman" w:hAnsi="Times New Roman" w:cs="Arial"/>
          <w:i/>
          <w:sz w:val="24"/>
          <w:szCs w:val="24"/>
          <w:lang w:eastAsia="ar-SA"/>
        </w:rPr>
        <w:t>____________________________________________</w:t>
      </w:r>
    </w:p>
    <w:p w14:paraId="2BE21D40" w14:textId="77777777" w:rsidR="00B00FA2" w:rsidRDefault="00B00FA2" w:rsidP="005C73EA">
      <w:pPr>
        <w:spacing w:line="240" w:lineRule="auto"/>
        <w:jc w:val="both"/>
        <w:rPr>
          <w:rFonts w:ascii="Arial" w:hAnsi="Arial" w:cs="Arial"/>
          <w:lang w:val="sr-Cyrl-RS"/>
        </w:rPr>
      </w:pPr>
    </w:p>
    <w:p w14:paraId="1C88E21D" w14:textId="77777777" w:rsidR="00B00FA2" w:rsidRDefault="00B00FA2" w:rsidP="005C73EA">
      <w:pPr>
        <w:spacing w:line="240" w:lineRule="auto"/>
        <w:jc w:val="both"/>
        <w:rPr>
          <w:rFonts w:ascii="Arial" w:hAnsi="Arial" w:cs="Arial"/>
          <w:lang w:val="sr-Cyrl-RS"/>
        </w:rPr>
      </w:pPr>
    </w:p>
    <w:p w14:paraId="4A573F69" w14:textId="77777777" w:rsidR="00B00FA2" w:rsidRDefault="00B00FA2" w:rsidP="005C73EA">
      <w:pPr>
        <w:spacing w:line="240" w:lineRule="auto"/>
        <w:jc w:val="both"/>
        <w:rPr>
          <w:rFonts w:ascii="Arial" w:hAnsi="Arial" w:cs="Arial"/>
          <w:lang w:val="sr-Cyrl-RS"/>
        </w:rPr>
      </w:pPr>
    </w:p>
    <w:p w14:paraId="1CB583E5" w14:textId="77777777" w:rsidR="00F112A8" w:rsidRDefault="00F112A8" w:rsidP="001621FF">
      <w:pPr>
        <w:spacing w:line="240" w:lineRule="auto"/>
        <w:jc w:val="both"/>
        <w:rPr>
          <w:rFonts w:ascii="Arial" w:eastAsia="Calibri" w:hAnsi="Arial" w:cs="Arial"/>
          <w:lang w:val="sr-Cyrl-RS"/>
        </w:rPr>
      </w:pPr>
    </w:p>
    <w:p w14:paraId="330D3202" w14:textId="77777777" w:rsidR="00F80E2F" w:rsidRPr="00036096" w:rsidRDefault="00F80E2F" w:rsidP="001621FF">
      <w:pPr>
        <w:spacing w:line="240" w:lineRule="auto"/>
        <w:jc w:val="both"/>
        <w:rPr>
          <w:rFonts w:ascii="Arial" w:eastAsia="Calibri" w:hAnsi="Arial" w:cs="Arial"/>
          <w:lang w:val="sr-Cyrl-RS"/>
        </w:rPr>
      </w:pPr>
    </w:p>
    <w:p w14:paraId="1C444A20" w14:textId="77777777" w:rsidR="00F80E2F" w:rsidRPr="00036096" w:rsidRDefault="00F80E2F" w:rsidP="001621FF">
      <w:pPr>
        <w:pStyle w:val="Bodytext20"/>
        <w:shd w:val="clear" w:color="auto" w:fill="auto"/>
        <w:spacing w:before="0" w:after="0" w:line="240" w:lineRule="auto"/>
        <w:ind w:firstLine="0"/>
        <w:jc w:val="both"/>
        <w:rPr>
          <w:lang w:val="ru-RU"/>
        </w:rPr>
      </w:pPr>
    </w:p>
    <w:p w14:paraId="40A02EB0" w14:textId="77777777" w:rsidR="00F112A8" w:rsidRPr="00036096" w:rsidRDefault="00F112A8" w:rsidP="00F112A8">
      <w:pPr>
        <w:pStyle w:val="Heading40"/>
        <w:keepNext/>
        <w:keepLines/>
        <w:shd w:val="clear" w:color="auto" w:fill="auto"/>
        <w:spacing w:after="0" w:line="240" w:lineRule="auto"/>
        <w:ind w:firstLine="0"/>
        <w:jc w:val="center"/>
        <w:rPr>
          <w:b/>
          <w:sz w:val="28"/>
          <w:szCs w:val="28"/>
        </w:rPr>
      </w:pPr>
      <w:r w:rsidRPr="00036096">
        <w:rPr>
          <w:b/>
          <w:sz w:val="28"/>
          <w:szCs w:val="28"/>
        </w:rPr>
        <w:t>ОВЛАШЋЕЊЕ ЗА ПОТПИСИВАЊЕ ПОНУДЕ</w:t>
      </w:r>
    </w:p>
    <w:p w14:paraId="5C2BEDFA" w14:textId="77777777" w:rsidR="00F112A8" w:rsidRPr="00036096" w:rsidRDefault="00F112A8" w:rsidP="00F112A8">
      <w:pPr>
        <w:pStyle w:val="Heading40"/>
        <w:keepNext/>
        <w:keepLines/>
        <w:shd w:val="clear" w:color="auto" w:fill="auto"/>
        <w:spacing w:after="0" w:line="240" w:lineRule="auto"/>
        <w:ind w:firstLine="0"/>
        <w:jc w:val="both"/>
      </w:pPr>
    </w:p>
    <w:p w14:paraId="1C557A12" w14:textId="77777777" w:rsidR="00F112A8" w:rsidRPr="00036096" w:rsidRDefault="00F112A8" w:rsidP="00F112A8">
      <w:pPr>
        <w:pStyle w:val="Heading40"/>
        <w:keepNext/>
        <w:keepLines/>
        <w:shd w:val="clear" w:color="auto" w:fill="auto"/>
        <w:spacing w:after="0" w:line="240" w:lineRule="auto"/>
        <w:ind w:firstLine="0"/>
        <w:jc w:val="both"/>
      </w:pPr>
    </w:p>
    <w:p w14:paraId="1638CDBF" w14:textId="77777777" w:rsidR="00F112A8" w:rsidRPr="00036096" w:rsidRDefault="00F112A8" w:rsidP="00F112A8">
      <w:pPr>
        <w:pStyle w:val="Heading40"/>
        <w:keepNext/>
        <w:keepLines/>
        <w:shd w:val="clear" w:color="auto" w:fill="auto"/>
        <w:spacing w:after="0" w:line="240" w:lineRule="auto"/>
        <w:ind w:firstLine="0"/>
        <w:jc w:val="both"/>
      </w:pPr>
    </w:p>
    <w:p w14:paraId="1C39DD9F" w14:textId="77777777" w:rsidR="00F112A8" w:rsidRPr="00036096" w:rsidRDefault="00F112A8" w:rsidP="00F112A8">
      <w:pPr>
        <w:pStyle w:val="Heading40"/>
        <w:keepNext/>
        <w:keepLines/>
        <w:shd w:val="clear" w:color="auto" w:fill="auto"/>
        <w:spacing w:after="0" w:line="240" w:lineRule="auto"/>
        <w:ind w:firstLine="0"/>
        <w:jc w:val="both"/>
        <w:rPr>
          <w:lang w:val="sr-Cyrl-RS"/>
        </w:rPr>
      </w:pPr>
    </w:p>
    <w:p w14:paraId="72F7F04E" w14:textId="77777777" w:rsidR="00F112A8" w:rsidRPr="00036096" w:rsidRDefault="00F112A8" w:rsidP="00F112A8">
      <w:pPr>
        <w:pStyle w:val="Heading40"/>
        <w:keepNext/>
        <w:keepLines/>
        <w:shd w:val="clear" w:color="auto" w:fill="auto"/>
        <w:spacing w:after="0" w:line="240" w:lineRule="auto"/>
        <w:ind w:firstLine="0"/>
        <w:jc w:val="both"/>
      </w:pPr>
    </w:p>
    <w:p w14:paraId="2CCACE7B" w14:textId="77777777" w:rsidR="00F112A8" w:rsidRPr="00036096" w:rsidRDefault="00F112A8" w:rsidP="00F112A8">
      <w:pPr>
        <w:pStyle w:val="Heading40"/>
        <w:keepNext/>
        <w:keepLines/>
        <w:shd w:val="clear" w:color="auto" w:fill="auto"/>
        <w:spacing w:after="0" w:line="240" w:lineRule="auto"/>
        <w:ind w:firstLine="0"/>
        <w:jc w:val="both"/>
      </w:pPr>
    </w:p>
    <w:p w14:paraId="7B601F1E" w14:textId="77777777" w:rsidR="00F112A8" w:rsidRPr="00036096" w:rsidRDefault="00F112A8" w:rsidP="00F112A8">
      <w:pPr>
        <w:pStyle w:val="Heading40"/>
        <w:keepNext/>
        <w:keepLines/>
        <w:shd w:val="clear" w:color="auto" w:fill="auto"/>
        <w:spacing w:after="0" w:line="240" w:lineRule="auto"/>
        <w:ind w:firstLine="0"/>
        <w:jc w:val="both"/>
      </w:pPr>
    </w:p>
    <w:p w14:paraId="3196CB51" w14:textId="77777777" w:rsidR="00F112A8" w:rsidRPr="00036096" w:rsidRDefault="00F112A8" w:rsidP="00F112A8">
      <w:pPr>
        <w:pStyle w:val="Heading40"/>
        <w:keepNext/>
        <w:keepLines/>
        <w:shd w:val="clear" w:color="auto" w:fill="auto"/>
        <w:spacing w:after="0" w:line="240" w:lineRule="auto"/>
        <w:ind w:firstLine="0"/>
        <w:jc w:val="both"/>
      </w:pPr>
    </w:p>
    <w:p w14:paraId="0102C15D" w14:textId="77777777" w:rsidR="00F112A8" w:rsidRPr="00036096" w:rsidRDefault="00F112A8" w:rsidP="00F112A8">
      <w:pPr>
        <w:pStyle w:val="Heading40"/>
        <w:keepNext/>
        <w:keepLines/>
        <w:shd w:val="clear" w:color="auto" w:fill="auto"/>
        <w:spacing w:after="0" w:line="240" w:lineRule="auto"/>
        <w:ind w:firstLine="0"/>
        <w:jc w:val="both"/>
      </w:pPr>
    </w:p>
    <w:p w14:paraId="61C0C594" w14:textId="77777777" w:rsidR="00F112A8" w:rsidRPr="00036096" w:rsidRDefault="00F112A8" w:rsidP="00F112A8">
      <w:pPr>
        <w:pStyle w:val="4"/>
        <w:shd w:val="clear" w:color="auto" w:fill="auto"/>
        <w:tabs>
          <w:tab w:val="left" w:leader="underscore" w:pos="5895"/>
        </w:tabs>
        <w:spacing w:before="0" w:line="240" w:lineRule="auto"/>
        <w:ind w:firstLine="0"/>
        <w:jc w:val="both"/>
      </w:pPr>
      <w:r w:rsidRPr="00036096">
        <w:t>Овлашћује се</w:t>
      </w:r>
      <w:r w:rsidRPr="00036096">
        <w:tab/>
        <w:t xml:space="preserve"> да у име и за рачун понуђача</w:t>
      </w:r>
    </w:p>
    <w:p w14:paraId="3B68B2D5" w14:textId="50900A85" w:rsidR="00F112A8" w:rsidRPr="00036096" w:rsidRDefault="00F112A8" w:rsidP="00F112A8">
      <w:pPr>
        <w:spacing w:after="0" w:line="240" w:lineRule="auto"/>
        <w:jc w:val="both"/>
        <w:rPr>
          <w:rStyle w:val="Bodytext"/>
          <w:b/>
          <w:lang w:val="sr-Cyrl-RS" w:eastAsia="sr-Cyrl-CS"/>
        </w:rPr>
      </w:pPr>
      <w:r w:rsidRPr="00036096">
        <w:rPr>
          <w:rFonts w:ascii="Arial" w:hAnsi="Arial" w:cs="Arial"/>
        </w:rPr>
        <w:t xml:space="preserve">потпише понуду за јавну набавку </w:t>
      </w:r>
      <w:r w:rsidRPr="00036096">
        <w:rPr>
          <w:rFonts w:ascii="Arial" w:eastAsia="Arial" w:hAnsi="Arial" w:cs="Arial"/>
          <w:b/>
          <w:color w:val="000000"/>
          <w:shd w:val="clear" w:color="auto" w:fill="FFFFFF"/>
          <w:lang w:val="sr-Cyrl-RS" w:eastAsia="sr-Cyrl-CS"/>
        </w:rPr>
        <w:t>Изградња котларнице базена,</w:t>
      </w:r>
      <w:r w:rsidRPr="00036096">
        <w:rPr>
          <w:rFonts w:ascii="Arial" w:eastAsia="Arial" w:hAnsi="Arial" w:cs="Arial"/>
          <w:b/>
          <w:color w:val="000000"/>
          <w:shd w:val="clear" w:color="auto" w:fill="FFFFFF"/>
          <w:lang w:val="sr-Latn-RS" w:eastAsia="sr-Cyrl-CS"/>
        </w:rPr>
        <w:t xml:space="preserve"> </w:t>
      </w:r>
      <w:r w:rsidRPr="00036096">
        <w:rPr>
          <w:rStyle w:val="Bodytext"/>
          <w:b/>
          <w:lang w:val="sr-Cyrl-RS" w:eastAsia="sr-Cyrl-CS"/>
        </w:rPr>
        <w:t xml:space="preserve">ЈН број  </w:t>
      </w:r>
      <w:r w:rsidR="00082C0C">
        <w:rPr>
          <w:rStyle w:val="Bodytext"/>
          <w:b/>
          <w:lang w:val="sr-Cyrl-RS" w:eastAsia="sr-Cyrl-CS"/>
        </w:rPr>
        <w:t>18/19</w:t>
      </w:r>
      <w:r w:rsidRPr="00036096">
        <w:rPr>
          <w:rStyle w:val="Bodytext"/>
          <w:b/>
          <w:lang w:val="sr-Cyrl-RS" w:eastAsia="sr-Cyrl-CS"/>
        </w:rPr>
        <w:t>.</w:t>
      </w:r>
    </w:p>
    <w:p w14:paraId="3AA1622E" w14:textId="77777777" w:rsidR="00F112A8" w:rsidRPr="00036096" w:rsidRDefault="00F112A8" w:rsidP="00F112A8">
      <w:pPr>
        <w:pStyle w:val="Bodytext20"/>
        <w:shd w:val="clear" w:color="auto" w:fill="auto"/>
        <w:spacing w:before="0" w:after="275" w:line="240" w:lineRule="auto"/>
        <w:ind w:firstLine="0"/>
        <w:jc w:val="both"/>
      </w:pPr>
    </w:p>
    <w:p w14:paraId="5C405F84"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2C9D3EDE"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2781A46A"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338D4136"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4D0B9221"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4FF1C9D7"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09D90C62"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p>
    <w:p w14:paraId="66BCC5D2" w14:textId="77777777" w:rsidR="00F112A8" w:rsidRPr="00036096" w:rsidRDefault="00F112A8" w:rsidP="00F112A8">
      <w:pPr>
        <w:pStyle w:val="Heading40"/>
        <w:keepNext/>
        <w:keepLines/>
        <w:shd w:val="clear" w:color="auto" w:fill="auto"/>
        <w:tabs>
          <w:tab w:val="left" w:pos="2175"/>
          <w:tab w:val="left" w:pos="4335"/>
        </w:tabs>
        <w:spacing w:after="0" w:line="240" w:lineRule="auto"/>
        <w:ind w:firstLine="0"/>
        <w:jc w:val="both"/>
      </w:pPr>
      <w:r w:rsidRPr="00036096">
        <w:t>Место:</w:t>
      </w:r>
      <w:r w:rsidRPr="00036096">
        <w:tab/>
      </w:r>
      <w:r w:rsidRPr="00036096">
        <w:rPr>
          <w:lang w:val="sr-Cyrl-RS"/>
        </w:rPr>
        <w:t xml:space="preserve">                    </w:t>
      </w:r>
      <w:r w:rsidRPr="00036096">
        <w:t>М.П.</w:t>
      </w:r>
      <w:r w:rsidRPr="00036096">
        <w:tab/>
      </w:r>
      <w:r w:rsidRPr="00036096">
        <w:tab/>
      </w:r>
      <w:r w:rsidRPr="00036096">
        <w:tab/>
      </w:r>
      <w:r w:rsidRPr="00036096">
        <w:rPr>
          <w:lang w:val="sr-Cyrl-RS"/>
        </w:rPr>
        <w:t xml:space="preserve">     </w:t>
      </w:r>
      <w:r w:rsidRPr="00036096">
        <w:t>Потпис овлашћеног лица</w:t>
      </w:r>
    </w:p>
    <w:p w14:paraId="72FDE84C" w14:textId="77777777" w:rsidR="00F112A8" w:rsidRPr="00036096" w:rsidRDefault="00F112A8" w:rsidP="00F112A8">
      <w:pPr>
        <w:pStyle w:val="Heading40"/>
        <w:keepNext/>
        <w:keepLines/>
        <w:shd w:val="clear" w:color="auto" w:fill="auto"/>
        <w:spacing w:after="0" w:line="240" w:lineRule="auto"/>
        <w:ind w:firstLine="0"/>
        <w:jc w:val="both"/>
      </w:pPr>
    </w:p>
    <w:p w14:paraId="11C591BD" w14:textId="77777777" w:rsidR="00F112A8" w:rsidRPr="00036096" w:rsidRDefault="00F112A8" w:rsidP="00F112A8">
      <w:pPr>
        <w:pStyle w:val="Heading40"/>
        <w:keepNext/>
        <w:keepLines/>
        <w:shd w:val="clear" w:color="auto" w:fill="auto"/>
        <w:spacing w:after="0" w:line="240" w:lineRule="auto"/>
        <w:ind w:firstLine="0"/>
        <w:jc w:val="both"/>
      </w:pPr>
    </w:p>
    <w:p w14:paraId="6374C950" w14:textId="77777777" w:rsidR="00F112A8" w:rsidRPr="00036096" w:rsidRDefault="00F112A8" w:rsidP="00F112A8">
      <w:pPr>
        <w:pStyle w:val="Heading40"/>
        <w:keepNext/>
        <w:keepLines/>
        <w:shd w:val="clear" w:color="auto" w:fill="auto"/>
        <w:spacing w:after="0" w:line="240" w:lineRule="auto"/>
        <w:ind w:firstLine="0"/>
        <w:jc w:val="both"/>
      </w:pPr>
      <w:r w:rsidRPr="00036096">
        <w:t>Датум:</w:t>
      </w:r>
      <w:r w:rsidRPr="00036096">
        <w:tab/>
      </w:r>
      <w:r w:rsidRPr="00036096">
        <w:tab/>
      </w:r>
      <w:r w:rsidRPr="00036096">
        <w:tab/>
      </w:r>
      <w:r w:rsidRPr="00036096">
        <w:tab/>
      </w:r>
      <w:r w:rsidRPr="00036096">
        <w:tab/>
      </w:r>
      <w:r w:rsidRPr="00036096">
        <w:tab/>
      </w:r>
      <w:r w:rsidRPr="00036096">
        <w:tab/>
      </w:r>
      <w:r w:rsidRPr="00036096">
        <w:rPr>
          <w:lang w:val="sr-Cyrl-RS"/>
        </w:rPr>
        <w:t xml:space="preserve">           __</w:t>
      </w:r>
      <w:r w:rsidRPr="00036096">
        <w:rPr>
          <w:lang w:val="ru-RU"/>
        </w:rPr>
        <w:t>__________________________</w:t>
      </w:r>
    </w:p>
    <w:p w14:paraId="125BF11C" w14:textId="77777777" w:rsidR="00F112A8" w:rsidRPr="00036096" w:rsidRDefault="00F112A8" w:rsidP="00F112A8">
      <w:pPr>
        <w:spacing w:line="240" w:lineRule="auto"/>
        <w:jc w:val="both"/>
      </w:pPr>
    </w:p>
    <w:p w14:paraId="6C3D79FD" w14:textId="77777777" w:rsidR="00F112A8" w:rsidRPr="00036096" w:rsidRDefault="00F112A8" w:rsidP="00F112A8">
      <w:pPr>
        <w:spacing w:line="240" w:lineRule="auto"/>
        <w:jc w:val="both"/>
      </w:pPr>
    </w:p>
    <w:p w14:paraId="0D7DCF4E" w14:textId="77777777" w:rsidR="00F112A8" w:rsidRPr="00036096" w:rsidRDefault="00F112A8" w:rsidP="00F112A8">
      <w:pPr>
        <w:spacing w:line="240" w:lineRule="auto"/>
        <w:jc w:val="both"/>
      </w:pPr>
    </w:p>
    <w:p w14:paraId="2E86A87F" w14:textId="77777777" w:rsidR="00F112A8" w:rsidRPr="00036096" w:rsidRDefault="00F112A8" w:rsidP="00F112A8">
      <w:pPr>
        <w:spacing w:line="240" w:lineRule="auto"/>
        <w:jc w:val="both"/>
      </w:pPr>
    </w:p>
    <w:p w14:paraId="7EFADCB6" w14:textId="77777777" w:rsidR="00F112A8" w:rsidRPr="00036096" w:rsidRDefault="00F112A8" w:rsidP="00F112A8">
      <w:pPr>
        <w:spacing w:line="240" w:lineRule="auto"/>
        <w:jc w:val="both"/>
      </w:pPr>
    </w:p>
    <w:p w14:paraId="78F22461" w14:textId="77777777" w:rsidR="00F112A8" w:rsidRPr="00036096" w:rsidRDefault="00F112A8" w:rsidP="00F112A8">
      <w:pPr>
        <w:spacing w:line="240" w:lineRule="auto"/>
        <w:jc w:val="both"/>
      </w:pPr>
    </w:p>
    <w:p w14:paraId="7C6A9D96" w14:textId="77777777" w:rsidR="00F112A8" w:rsidRPr="00036096" w:rsidRDefault="00F112A8" w:rsidP="00F112A8">
      <w:pPr>
        <w:spacing w:line="240" w:lineRule="auto"/>
        <w:jc w:val="both"/>
      </w:pPr>
    </w:p>
    <w:p w14:paraId="212C898B" w14:textId="77777777" w:rsidR="00F112A8" w:rsidRPr="00036096" w:rsidRDefault="00F112A8" w:rsidP="00F112A8">
      <w:pPr>
        <w:spacing w:line="240" w:lineRule="auto"/>
        <w:jc w:val="both"/>
      </w:pPr>
    </w:p>
    <w:p w14:paraId="44A54B53" w14:textId="77777777" w:rsidR="00F112A8" w:rsidRPr="00036096" w:rsidRDefault="00F112A8" w:rsidP="00F112A8">
      <w:pPr>
        <w:spacing w:line="240" w:lineRule="auto"/>
        <w:jc w:val="both"/>
      </w:pPr>
    </w:p>
    <w:p w14:paraId="144780FA" w14:textId="77777777" w:rsidR="00F112A8" w:rsidRPr="00036096" w:rsidRDefault="00F112A8" w:rsidP="00F112A8">
      <w:pPr>
        <w:spacing w:line="240" w:lineRule="auto"/>
        <w:jc w:val="both"/>
      </w:pPr>
    </w:p>
    <w:p w14:paraId="162BB7C9" w14:textId="77777777" w:rsidR="00F112A8" w:rsidRPr="00036096" w:rsidRDefault="00F112A8" w:rsidP="00F112A8">
      <w:pPr>
        <w:spacing w:line="240" w:lineRule="auto"/>
        <w:jc w:val="both"/>
      </w:pPr>
    </w:p>
    <w:p w14:paraId="26366001" w14:textId="77777777" w:rsidR="00F112A8" w:rsidRPr="00036096" w:rsidRDefault="00F112A8" w:rsidP="00F112A8">
      <w:pPr>
        <w:spacing w:line="240" w:lineRule="auto"/>
        <w:jc w:val="both"/>
        <w:rPr>
          <w:i/>
          <w:lang w:val="sr-Cyrl-RS"/>
        </w:rPr>
      </w:pPr>
      <w:r w:rsidRPr="00036096">
        <w:rPr>
          <w:b/>
          <w:lang w:val="sr-Cyrl-RS"/>
        </w:rPr>
        <w:t>Н</w:t>
      </w:r>
      <w:r w:rsidRPr="00036096">
        <w:rPr>
          <w:b/>
        </w:rPr>
        <w:t>апомена:</w:t>
      </w:r>
      <w:r w:rsidRPr="00036096">
        <w:rPr>
          <w:i/>
        </w:rPr>
        <w:t xml:space="preserve"> Уз овлашћење приложити фотокопију картона "оверени потписи лица овлашћених за заступање" (ОП - образац) или одговарајућег документа органа управе за приватне</w:t>
      </w:r>
      <w:r w:rsidRPr="00036096">
        <w:rPr>
          <w:i/>
          <w:lang w:val="sr-Cyrl-RS"/>
        </w:rPr>
        <w:t xml:space="preserve"> </w:t>
      </w:r>
      <w:r w:rsidRPr="00036096">
        <w:rPr>
          <w:i/>
        </w:rPr>
        <w:t>предузетнике</w:t>
      </w:r>
    </w:p>
    <w:p w14:paraId="0F0DD2DE" w14:textId="77777777" w:rsidR="00F112A8" w:rsidRPr="00036096" w:rsidRDefault="00F112A8" w:rsidP="00F112A8">
      <w:pPr>
        <w:spacing w:line="240" w:lineRule="auto"/>
        <w:jc w:val="right"/>
        <w:rPr>
          <w:rFonts w:ascii="Arial" w:hAnsi="Arial" w:cs="Arial"/>
          <w:b/>
          <w:bCs/>
          <w:lang w:val="sr-Cyrl-RS"/>
        </w:rPr>
      </w:pPr>
    </w:p>
    <w:p w14:paraId="205F5396" w14:textId="77777777" w:rsidR="00F112A8" w:rsidRPr="00036096" w:rsidRDefault="00F112A8" w:rsidP="00F112A8">
      <w:pPr>
        <w:spacing w:line="240" w:lineRule="auto"/>
        <w:jc w:val="right"/>
        <w:rPr>
          <w:rFonts w:ascii="Arial" w:hAnsi="Arial" w:cs="Arial"/>
          <w:b/>
          <w:bCs/>
          <w:lang w:val="sr-Cyrl-RS"/>
        </w:rPr>
      </w:pPr>
    </w:p>
    <w:p w14:paraId="7A91A627" w14:textId="77777777" w:rsidR="00F112A8" w:rsidRDefault="00F112A8" w:rsidP="001621FF">
      <w:pPr>
        <w:pStyle w:val="Bodytext20"/>
        <w:shd w:val="clear" w:color="auto" w:fill="auto"/>
        <w:spacing w:before="0" w:after="0" w:line="240" w:lineRule="auto"/>
        <w:ind w:firstLine="0"/>
        <w:rPr>
          <w:b/>
          <w:sz w:val="28"/>
          <w:szCs w:val="28"/>
        </w:rPr>
      </w:pPr>
    </w:p>
    <w:p w14:paraId="0416592B" w14:textId="77777777" w:rsidR="00F112A8" w:rsidRDefault="00F112A8" w:rsidP="001621FF">
      <w:pPr>
        <w:pStyle w:val="Bodytext20"/>
        <w:shd w:val="clear" w:color="auto" w:fill="auto"/>
        <w:spacing w:before="0" w:after="0" w:line="240" w:lineRule="auto"/>
        <w:ind w:firstLine="0"/>
        <w:rPr>
          <w:b/>
          <w:sz w:val="28"/>
          <w:szCs w:val="28"/>
        </w:rPr>
      </w:pPr>
    </w:p>
    <w:p w14:paraId="68677885" w14:textId="77777777" w:rsidR="00F112A8" w:rsidRDefault="00F112A8" w:rsidP="001621FF">
      <w:pPr>
        <w:pStyle w:val="Bodytext20"/>
        <w:shd w:val="clear" w:color="auto" w:fill="auto"/>
        <w:spacing w:before="0" w:after="0" w:line="240" w:lineRule="auto"/>
        <w:ind w:firstLine="0"/>
        <w:rPr>
          <w:b/>
          <w:sz w:val="28"/>
          <w:szCs w:val="28"/>
        </w:rPr>
      </w:pPr>
    </w:p>
    <w:p w14:paraId="64878578" w14:textId="77777777" w:rsidR="00F112A8" w:rsidRDefault="00F112A8" w:rsidP="001621FF">
      <w:pPr>
        <w:pStyle w:val="Bodytext20"/>
        <w:shd w:val="clear" w:color="auto" w:fill="auto"/>
        <w:spacing w:before="0" w:after="0" w:line="240" w:lineRule="auto"/>
        <w:ind w:firstLine="0"/>
        <w:rPr>
          <w:b/>
          <w:sz w:val="28"/>
          <w:szCs w:val="28"/>
        </w:rPr>
      </w:pPr>
    </w:p>
    <w:p w14:paraId="3E182FCD" w14:textId="77777777" w:rsidR="00F112A8" w:rsidRDefault="00F112A8" w:rsidP="001621FF">
      <w:pPr>
        <w:pStyle w:val="Bodytext20"/>
        <w:shd w:val="clear" w:color="auto" w:fill="auto"/>
        <w:spacing w:before="0" w:after="0" w:line="240" w:lineRule="auto"/>
        <w:ind w:firstLine="0"/>
        <w:rPr>
          <w:b/>
          <w:sz w:val="28"/>
          <w:szCs w:val="28"/>
        </w:rPr>
      </w:pPr>
    </w:p>
    <w:p w14:paraId="40EE91D5" w14:textId="77777777" w:rsidR="00F112A8" w:rsidRDefault="00F112A8" w:rsidP="001621FF">
      <w:pPr>
        <w:pStyle w:val="Bodytext20"/>
        <w:shd w:val="clear" w:color="auto" w:fill="auto"/>
        <w:spacing w:before="0" w:after="0" w:line="240" w:lineRule="auto"/>
        <w:ind w:firstLine="0"/>
        <w:rPr>
          <w:b/>
          <w:sz w:val="28"/>
          <w:szCs w:val="28"/>
        </w:rPr>
      </w:pPr>
    </w:p>
    <w:p w14:paraId="1B5D615D" w14:textId="77777777" w:rsidR="00F112A8" w:rsidRDefault="00F112A8" w:rsidP="001621FF">
      <w:pPr>
        <w:pStyle w:val="Bodytext20"/>
        <w:shd w:val="clear" w:color="auto" w:fill="auto"/>
        <w:spacing w:before="0" w:after="0" w:line="240" w:lineRule="auto"/>
        <w:ind w:firstLine="0"/>
        <w:rPr>
          <w:b/>
          <w:sz w:val="28"/>
          <w:szCs w:val="28"/>
        </w:rPr>
      </w:pPr>
    </w:p>
    <w:p w14:paraId="686CDD1D" w14:textId="77777777" w:rsidR="00F112A8" w:rsidRDefault="00F112A8" w:rsidP="001621FF">
      <w:pPr>
        <w:pStyle w:val="Bodytext20"/>
        <w:shd w:val="clear" w:color="auto" w:fill="auto"/>
        <w:spacing w:before="0" w:after="0" w:line="240" w:lineRule="auto"/>
        <w:ind w:firstLine="0"/>
        <w:rPr>
          <w:b/>
          <w:sz w:val="28"/>
          <w:szCs w:val="28"/>
        </w:rPr>
      </w:pPr>
    </w:p>
    <w:p w14:paraId="336B8172" w14:textId="77777777" w:rsidR="00F112A8" w:rsidRDefault="00F112A8" w:rsidP="001621FF">
      <w:pPr>
        <w:pStyle w:val="Bodytext20"/>
        <w:shd w:val="clear" w:color="auto" w:fill="auto"/>
        <w:spacing w:before="0" w:after="0" w:line="240" w:lineRule="auto"/>
        <w:ind w:firstLine="0"/>
        <w:rPr>
          <w:b/>
          <w:sz w:val="28"/>
          <w:szCs w:val="28"/>
        </w:rPr>
      </w:pPr>
    </w:p>
    <w:p w14:paraId="3E51B912" w14:textId="77777777" w:rsidR="00F112A8" w:rsidRDefault="00F112A8" w:rsidP="001621FF">
      <w:pPr>
        <w:pStyle w:val="Bodytext20"/>
        <w:shd w:val="clear" w:color="auto" w:fill="auto"/>
        <w:spacing w:before="0" w:after="0" w:line="240" w:lineRule="auto"/>
        <w:ind w:firstLine="0"/>
        <w:rPr>
          <w:b/>
          <w:sz w:val="28"/>
          <w:szCs w:val="28"/>
        </w:rPr>
      </w:pPr>
    </w:p>
    <w:p w14:paraId="02DC6779" w14:textId="77777777" w:rsidR="00CD197E" w:rsidRPr="00036096" w:rsidRDefault="00F80E2F" w:rsidP="001621FF">
      <w:pPr>
        <w:pStyle w:val="Bodytext20"/>
        <w:shd w:val="clear" w:color="auto" w:fill="auto"/>
        <w:spacing w:before="0" w:after="0" w:line="240" w:lineRule="auto"/>
        <w:ind w:firstLine="0"/>
        <w:rPr>
          <w:b/>
          <w:sz w:val="28"/>
          <w:szCs w:val="28"/>
          <w:lang w:val="sr-Cyrl-RS"/>
        </w:rPr>
      </w:pPr>
      <w:r w:rsidRPr="00036096">
        <w:rPr>
          <w:b/>
          <w:sz w:val="28"/>
          <w:szCs w:val="28"/>
        </w:rPr>
        <w:t>О В Л А Ш Ћ Е Њ Е</w:t>
      </w:r>
    </w:p>
    <w:p w14:paraId="5C7A491F" w14:textId="77777777" w:rsidR="00F80E2F" w:rsidRPr="00036096" w:rsidRDefault="00F80E2F" w:rsidP="001621FF">
      <w:pPr>
        <w:pStyle w:val="Bodytext20"/>
        <w:shd w:val="clear" w:color="auto" w:fill="auto"/>
        <w:spacing w:before="0" w:after="0" w:line="240" w:lineRule="auto"/>
        <w:ind w:firstLine="0"/>
        <w:rPr>
          <w:b/>
          <w:sz w:val="28"/>
          <w:szCs w:val="28"/>
        </w:rPr>
      </w:pPr>
      <w:r w:rsidRPr="00036096">
        <w:rPr>
          <w:b/>
          <w:sz w:val="28"/>
          <w:szCs w:val="28"/>
        </w:rPr>
        <w:t>ПРЕДСТАВНИКА ПОНУЂАЧА</w:t>
      </w:r>
    </w:p>
    <w:p w14:paraId="5A5424FF" w14:textId="77777777" w:rsidR="00F80E2F" w:rsidRPr="00036096" w:rsidRDefault="00F80E2F" w:rsidP="001621FF">
      <w:pPr>
        <w:pStyle w:val="4"/>
        <w:shd w:val="clear" w:color="auto" w:fill="auto"/>
        <w:spacing w:before="0" w:line="240" w:lineRule="auto"/>
        <w:ind w:firstLine="0"/>
        <w:jc w:val="both"/>
        <w:rPr>
          <w:lang w:val="sr-Cyrl-RS"/>
        </w:rPr>
      </w:pPr>
    </w:p>
    <w:p w14:paraId="691C2958" w14:textId="77777777" w:rsidR="00CD197E" w:rsidRPr="00036096" w:rsidRDefault="00CD197E" w:rsidP="001621FF">
      <w:pPr>
        <w:pStyle w:val="4"/>
        <w:shd w:val="clear" w:color="auto" w:fill="auto"/>
        <w:spacing w:before="0" w:line="240" w:lineRule="auto"/>
        <w:ind w:firstLine="0"/>
        <w:jc w:val="both"/>
        <w:rPr>
          <w:lang w:val="sr-Cyrl-RS"/>
        </w:rPr>
      </w:pPr>
    </w:p>
    <w:p w14:paraId="786B0595" w14:textId="77777777" w:rsidR="00F80E2F" w:rsidRPr="00036096" w:rsidRDefault="00F80E2F" w:rsidP="001621FF">
      <w:pPr>
        <w:pStyle w:val="4"/>
        <w:shd w:val="clear" w:color="auto" w:fill="auto"/>
        <w:spacing w:before="0" w:line="240" w:lineRule="auto"/>
        <w:ind w:firstLine="0"/>
        <w:jc w:val="both"/>
        <w:rPr>
          <w:lang w:val="ru-RU"/>
        </w:rPr>
      </w:pPr>
      <w:r w:rsidRPr="00036096">
        <w:rPr>
          <w:lang w:val="ru-RU"/>
        </w:rPr>
        <w:t>_________________________________________________________________________</w:t>
      </w:r>
    </w:p>
    <w:p w14:paraId="3CC2258E" w14:textId="77777777" w:rsidR="00F80E2F" w:rsidRPr="00036096" w:rsidRDefault="00F80E2F" w:rsidP="001621FF">
      <w:pPr>
        <w:pStyle w:val="4"/>
        <w:shd w:val="clear" w:color="auto" w:fill="auto"/>
        <w:spacing w:before="0" w:line="240" w:lineRule="auto"/>
        <w:ind w:firstLine="0"/>
        <w:jc w:val="center"/>
        <w:rPr>
          <w:lang w:val="sr-Cyrl-RS"/>
        </w:rPr>
      </w:pPr>
      <w:r w:rsidRPr="00036096">
        <w:t>(име и презиме лица које представља понуђача)</w:t>
      </w:r>
    </w:p>
    <w:p w14:paraId="7F279F4F" w14:textId="77777777" w:rsidR="00F80E2F" w:rsidRPr="00036096" w:rsidRDefault="00F80E2F" w:rsidP="001621FF">
      <w:pPr>
        <w:pStyle w:val="4"/>
        <w:shd w:val="clear" w:color="auto" w:fill="auto"/>
        <w:spacing w:before="0" w:line="240" w:lineRule="auto"/>
        <w:ind w:firstLine="0"/>
        <w:jc w:val="both"/>
        <w:rPr>
          <w:lang w:val="sr-Cyrl-RS"/>
        </w:rPr>
      </w:pPr>
    </w:p>
    <w:p w14:paraId="2E179B07" w14:textId="77777777" w:rsidR="00F80E2F" w:rsidRPr="00036096" w:rsidRDefault="00F80E2F" w:rsidP="001621FF">
      <w:pPr>
        <w:pStyle w:val="4"/>
        <w:shd w:val="clear" w:color="auto" w:fill="auto"/>
        <w:tabs>
          <w:tab w:val="left" w:leader="underscore" w:pos="3721"/>
          <w:tab w:val="left" w:leader="underscore" w:pos="5742"/>
        </w:tabs>
        <w:spacing w:before="0" w:line="240" w:lineRule="auto"/>
        <w:ind w:firstLine="0"/>
        <w:jc w:val="both"/>
        <w:rPr>
          <w:lang w:val="ru-RU"/>
        </w:rPr>
      </w:pPr>
      <w:r w:rsidRPr="00036096">
        <w:rPr>
          <w:lang w:val="sr-Cyrl-RS"/>
        </w:rPr>
        <w:t xml:space="preserve">из _____________________ </w:t>
      </w:r>
      <w:r w:rsidRPr="00036096">
        <w:t>ул.</w:t>
      </w:r>
      <w:r w:rsidRPr="00036096">
        <w:rPr>
          <w:lang w:val="ru-RU"/>
        </w:rPr>
        <w:t>_______________________________________________</w:t>
      </w:r>
    </w:p>
    <w:p w14:paraId="5AA322CC" w14:textId="77777777" w:rsidR="00F80E2F" w:rsidRPr="00036096" w:rsidRDefault="00F80E2F" w:rsidP="001621FF">
      <w:pPr>
        <w:pStyle w:val="4"/>
        <w:shd w:val="clear" w:color="auto" w:fill="auto"/>
        <w:tabs>
          <w:tab w:val="left" w:leader="underscore" w:pos="3663"/>
          <w:tab w:val="left" w:leader="underscore" w:pos="5746"/>
        </w:tabs>
        <w:spacing w:before="0" w:line="240" w:lineRule="auto"/>
        <w:ind w:firstLine="0"/>
        <w:jc w:val="both"/>
        <w:rPr>
          <w:lang w:val="sr-Cyrl-RS"/>
        </w:rPr>
      </w:pPr>
    </w:p>
    <w:p w14:paraId="3F7AE259" w14:textId="77777777" w:rsidR="00F80E2F" w:rsidRPr="00036096" w:rsidRDefault="00F80E2F" w:rsidP="001621FF">
      <w:pPr>
        <w:pStyle w:val="4"/>
        <w:shd w:val="clear" w:color="auto" w:fill="auto"/>
        <w:tabs>
          <w:tab w:val="left" w:leader="underscore" w:pos="3663"/>
          <w:tab w:val="left" w:leader="underscore" w:pos="5746"/>
        </w:tabs>
        <w:spacing w:before="0" w:line="240" w:lineRule="auto"/>
        <w:ind w:firstLine="0"/>
        <w:jc w:val="both"/>
        <w:rPr>
          <w:lang w:val="ru-RU"/>
        </w:rPr>
      </w:pPr>
      <w:r w:rsidRPr="00036096">
        <w:t>бр. л.к.</w:t>
      </w:r>
      <w:r w:rsidRPr="00036096">
        <w:rPr>
          <w:lang w:val="sr-Cyrl-RS"/>
        </w:rPr>
        <w:t xml:space="preserve"> </w:t>
      </w:r>
      <w:r w:rsidRPr="00036096">
        <w:t>издате од</w:t>
      </w:r>
      <w:r w:rsidRPr="00036096">
        <w:rPr>
          <w:lang w:val="ru-RU"/>
        </w:rPr>
        <w:t xml:space="preserve"> ______________________________________ </w:t>
      </w:r>
      <w:r w:rsidRPr="00036096">
        <w:t>овлашћује се да у име</w:t>
      </w:r>
    </w:p>
    <w:p w14:paraId="684A3BEF" w14:textId="77777777" w:rsidR="00F80E2F" w:rsidRPr="00036096" w:rsidRDefault="00F80E2F" w:rsidP="001621FF">
      <w:pPr>
        <w:pStyle w:val="4"/>
        <w:shd w:val="clear" w:color="auto" w:fill="auto"/>
        <w:spacing w:before="0" w:line="240" w:lineRule="auto"/>
        <w:ind w:firstLine="0"/>
        <w:jc w:val="both"/>
        <w:rPr>
          <w:lang w:val="ru-RU"/>
        </w:rPr>
      </w:pPr>
    </w:p>
    <w:p w14:paraId="02EA243B" w14:textId="77777777" w:rsidR="00F80E2F" w:rsidRPr="00036096" w:rsidRDefault="00F80E2F" w:rsidP="001621FF">
      <w:pPr>
        <w:pStyle w:val="4"/>
        <w:shd w:val="clear" w:color="auto" w:fill="auto"/>
        <w:spacing w:before="0" w:line="240" w:lineRule="auto"/>
        <w:ind w:firstLine="0"/>
        <w:jc w:val="both"/>
        <w:rPr>
          <w:lang w:val="ru-RU"/>
        </w:rPr>
      </w:pPr>
      <w:r w:rsidRPr="00036096">
        <w:rPr>
          <w:lang w:val="ru-RU"/>
        </w:rPr>
        <w:t>__________________________________________________________________________</w:t>
      </w:r>
    </w:p>
    <w:p w14:paraId="6B7CAE31" w14:textId="77777777" w:rsidR="00F80E2F" w:rsidRPr="00036096" w:rsidRDefault="00F80E2F" w:rsidP="001621FF">
      <w:pPr>
        <w:pStyle w:val="4"/>
        <w:shd w:val="clear" w:color="auto" w:fill="auto"/>
        <w:spacing w:before="0" w:line="240" w:lineRule="auto"/>
        <w:ind w:firstLine="0"/>
        <w:jc w:val="both"/>
        <w:rPr>
          <w:lang w:val="sr-Cyrl-RS"/>
        </w:rPr>
      </w:pPr>
    </w:p>
    <w:p w14:paraId="293387F0" w14:textId="77777777" w:rsidR="00F80E2F" w:rsidRPr="00036096" w:rsidRDefault="00F80E2F" w:rsidP="001621FF">
      <w:pPr>
        <w:pStyle w:val="4"/>
        <w:shd w:val="clear" w:color="auto" w:fill="auto"/>
        <w:spacing w:before="0" w:line="240" w:lineRule="auto"/>
        <w:ind w:firstLine="0"/>
        <w:jc w:val="both"/>
        <w:rPr>
          <w:lang w:val="sr-Cyrl-RS"/>
        </w:rPr>
      </w:pPr>
      <w:r w:rsidRPr="00036096">
        <w:t>__________________________________________________________________________</w:t>
      </w:r>
    </w:p>
    <w:p w14:paraId="38F2CF97" w14:textId="77777777" w:rsidR="00F80E2F" w:rsidRPr="00036096" w:rsidRDefault="00F80E2F" w:rsidP="001621FF">
      <w:pPr>
        <w:pStyle w:val="4"/>
        <w:shd w:val="clear" w:color="auto" w:fill="auto"/>
        <w:spacing w:before="0" w:line="240" w:lineRule="auto"/>
        <w:ind w:firstLine="0"/>
        <w:jc w:val="center"/>
      </w:pPr>
      <w:r w:rsidRPr="00036096">
        <w:t>(назив и адреса понуђача)</w:t>
      </w:r>
    </w:p>
    <w:p w14:paraId="56129FAF" w14:textId="77777777" w:rsidR="00F80E2F" w:rsidRPr="00036096" w:rsidRDefault="00F80E2F" w:rsidP="001621FF">
      <w:pPr>
        <w:pStyle w:val="4"/>
        <w:shd w:val="clear" w:color="auto" w:fill="auto"/>
        <w:spacing w:before="0" w:line="240" w:lineRule="auto"/>
        <w:ind w:firstLine="0"/>
        <w:jc w:val="both"/>
      </w:pPr>
    </w:p>
    <w:p w14:paraId="2384CF86" w14:textId="644A5980" w:rsidR="00F80E2F" w:rsidRPr="00036096" w:rsidRDefault="00F80E2F" w:rsidP="00516B57">
      <w:pPr>
        <w:spacing w:after="0" w:line="240" w:lineRule="auto"/>
        <w:jc w:val="both"/>
        <w:rPr>
          <w:rFonts w:ascii="Arial" w:eastAsia="Arial" w:hAnsi="Arial" w:cs="Arial"/>
          <w:b/>
          <w:color w:val="000000"/>
          <w:shd w:val="clear" w:color="auto" w:fill="FFFFFF"/>
          <w:lang w:val="sr-Cyrl-RS" w:eastAsia="sr-Cyrl-CS"/>
        </w:rPr>
      </w:pPr>
      <w:r w:rsidRPr="00516B57">
        <w:rPr>
          <w:rFonts w:ascii="Arial" w:hAnsi="Arial" w:cs="Arial"/>
          <w:b/>
        </w:rPr>
        <w:t>може да учествује</w:t>
      </w:r>
      <w:r w:rsidRPr="00516B57">
        <w:rPr>
          <w:rFonts w:ascii="Arial" w:hAnsi="Arial" w:cs="Arial"/>
          <w:b/>
          <w:lang w:val="sr-Cyrl-RS"/>
        </w:rPr>
        <w:t xml:space="preserve"> </w:t>
      </w:r>
      <w:r w:rsidRPr="00516B57">
        <w:rPr>
          <w:rStyle w:val="Headerorfooter"/>
          <w:rFonts w:ascii="Arial" w:eastAsiaTheme="minorHAnsi" w:hAnsi="Arial" w:cs="Arial"/>
          <w:b/>
          <w:sz w:val="22"/>
          <w:szCs w:val="22"/>
        </w:rPr>
        <w:t>у отвореном поступку јавне набавке радова</w:t>
      </w:r>
      <w:r w:rsidRPr="00516B57">
        <w:rPr>
          <w:rStyle w:val="Headerorfooter"/>
          <w:rFonts w:ascii="Arial" w:eastAsiaTheme="minorHAnsi" w:hAnsi="Arial" w:cs="Arial"/>
          <w:b/>
          <w:sz w:val="22"/>
          <w:szCs w:val="22"/>
          <w:lang w:val="sr-Cyrl-RS"/>
        </w:rPr>
        <w:t xml:space="preserve"> </w:t>
      </w:r>
      <w:r w:rsidRPr="00516B57">
        <w:rPr>
          <w:rFonts w:ascii="Arial" w:hAnsi="Arial" w:cs="Arial"/>
        </w:rPr>
        <w:t>–</w:t>
      </w:r>
      <w:r w:rsidR="00931221" w:rsidRPr="00516B57">
        <w:rPr>
          <w:rFonts w:ascii="Arial" w:eastAsia="Arial" w:hAnsi="Arial" w:cs="Arial"/>
          <w:b/>
          <w:color w:val="000000"/>
          <w:shd w:val="clear" w:color="auto" w:fill="FFFFFF"/>
          <w:lang w:val="sr-Cyrl-RS" w:eastAsia="sr-Cyrl-CS"/>
        </w:rPr>
        <w:t xml:space="preserve"> Изградња котларнице</w:t>
      </w:r>
      <w:r w:rsidR="00931221" w:rsidRPr="00036096">
        <w:rPr>
          <w:rFonts w:ascii="Arial" w:eastAsia="Arial" w:hAnsi="Arial" w:cs="Arial"/>
          <w:b/>
          <w:color w:val="000000"/>
          <w:shd w:val="clear" w:color="auto" w:fill="FFFFFF"/>
          <w:lang w:val="sr-Cyrl-RS" w:eastAsia="sr-Cyrl-CS"/>
        </w:rPr>
        <w:t xml:space="preserve"> базена,</w:t>
      </w:r>
      <w:r w:rsidRPr="00036096">
        <w:rPr>
          <w:b/>
        </w:rPr>
        <w:t xml:space="preserve"> </w:t>
      </w:r>
      <w:r w:rsidRPr="00036096">
        <w:rPr>
          <w:rStyle w:val="Bodytext"/>
          <w:b/>
          <w:lang w:val="sr-Cyrl-RS" w:eastAsia="sr-Cyrl-CS"/>
        </w:rPr>
        <w:t xml:space="preserve">ЈН број     </w:t>
      </w:r>
      <w:r w:rsidR="00082C0C">
        <w:rPr>
          <w:rStyle w:val="Bodytext"/>
          <w:b/>
          <w:lang w:val="sr-Cyrl-RS" w:eastAsia="sr-Cyrl-CS"/>
        </w:rPr>
        <w:t>18/19</w:t>
      </w:r>
    </w:p>
    <w:p w14:paraId="3919FE14" w14:textId="77777777" w:rsidR="00F80E2F" w:rsidRPr="00036096" w:rsidRDefault="00F80E2F" w:rsidP="001621FF">
      <w:pPr>
        <w:pStyle w:val="4"/>
        <w:shd w:val="clear" w:color="auto" w:fill="auto"/>
        <w:spacing w:before="0" w:line="240" w:lineRule="auto"/>
        <w:ind w:firstLine="0"/>
        <w:jc w:val="both"/>
      </w:pPr>
      <w:r w:rsidRPr="00036096">
        <w:t>Представник понуђача има овлашћења да предузима све радње у поступку јавног отварања понуда.</w:t>
      </w:r>
    </w:p>
    <w:p w14:paraId="35351A29" w14:textId="77777777" w:rsidR="00F80E2F" w:rsidRPr="00036096" w:rsidRDefault="00F80E2F" w:rsidP="001621FF">
      <w:pPr>
        <w:pStyle w:val="4"/>
        <w:shd w:val="clear" w:color="auto" w:fill="auto"/>
        <w:spacing w:before="0" w:after="1363" w:line="240" w:lineRule="auto"/>
        <w:ind w:firstLine="0"/>
        <w:jc w:val="both"/>
        <w:rPr>
          <w:lang w:val="sr-Cyrl-RS"/>
        </w:rPr>
      </w:pPr>
      <w:r w:rsidRPr="00036096">
        <w:t>Овлашћење важи до окончања поступка наведене јавне набавке и у друге сврхе се не може користити.</w:t>
      </w:r>
    </w:p>
    <w:p w14:paraId="51396904" w14:textId="77777777" w:rsidR="00F80E2F" w:rsidRPr="0003609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14:paraId="227E9B4B" w14:textId="77777777" w:rsidR="00F80E2F" w:rsidRPr="0003609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14:paraId="6E1841BE" w14:textId="77777777" w:rsidR="00F80E2F" w:rsidRPr="0003609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14:paraId="339F0A63" w14:textId="77777777" w:rsidR="00F80E2F" w:rsidRPr="0003609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rPr>
          <w:lang w:val="ru-RU"/>
        </w:rPr>
      </w:pPr>
    </w:p>
    <w:p w14:paraId="775E553F" w14:textId="77777777" w:rsidR="00F80E2F" w:rsidRPr="00036096" w:rsidRDefault="00F80E2F" w:rsidP="001621FF">
      <w:pPr>
        <w:pStyle w:val="4"/>
        <w:shd w:val="clear" w:color="auto" w:fill="auto"/>
        <w:tabs>
          <w:tab w:val="left" w:leader="underscore" w:pos="2847"/>
          <w:tab w:val="left" w:pos="3798"/>
          <w:tab w:val="left" w:pos="6174"/>
          <w:tab w:val="left" w:leader="underscore" w:pos="9198"/>
        </w:tabs>
        <w:spacing w:before="0" w:after="13" w:line="240" w:lineRule="auto"/>
        <w:ind w:firstLine="0"/>
        <w:jc w:val="both"/>
      </w:pPr>
      <w:r w:rsidRPr="00036096">
        <w:t>Датум:</w:t>
      </w:r>
      <w:r w:rsidRPr="00036096">
        <w:tab/>
      </w:r>
      <w:r w:rsidRPr="00036096">
        <w:tab/>
      </w:r>
      <w:r w:rsidRPr="00036096">
        <w:rPr>
          <w:lang w:val="sr-Cyrl-RS"/>
        </w:rPr>
        <w:t xml:space="preserve">          </w:t>
      </w:r>
      <w:r w:rsidRPr="00036096">
        <w:t>М.П.</w:t>
      </w:r>
      <w:r w:rsidRPr="00036096">
        <w:tab/>
      </w:r>
      <w:r w:rsidRPr="00036096">
        <w:tab/>
      </w:r>
    </w:p>
    <w:p w14:paraId="285D5F23" w14:textId="5F4D4127" w:rsidR="005C73EA" w:rsidRDefault="00F80E2F" w:rsidP="00516B57">
      <w:pPr>
        <w:pStyle w:val="4"/>
        <w:shd w:val="clear" w:color="auto" w:fill="auto"/>
        <w:spacing w:before="0" w:line="240" w:lineRule="auto"/>
        <w:ind w:firstLine="0"/>
        <w:jc w:val="both"/>
        <w:rPr>
          <w:lang w:val="ru-RU"/>
        </w:rPr>
      </w:pPr>
      <w:r w:rsidRPr="00036096">
        <w:rPr>
          <w:lang w:val="sr-Cyrl-RS"/>
        </w:rPr>
        <w:t xml:space="preserve">                                                                                                       </w:t>
      </w:r>
      <w:r w:rsidRPr="00036096">
        <w:t>/потпис овлашћеног лица/</w:t>
      </w:r>
    </w:p>
    <w:p w14:paraId="187B1285" w14:textId="77777777" w:rsidR="005C73EA" w:rsidRDefault="005C73EA" w:rsidP="001621FF">
      <w:pPr>
        <w:pStyle w:val="Bodytext20"/>
        <w:shd w:val="clear" w:color="auto" w:fill="auto"/>
        <w:spacing w:before="0" w:after="0" w:line="240" w:lineRule="auto"/>
        <w:ind w:firstLine="0"/>
        <w:jc w:val="both"/>
        <w:rPr>
          <w:lang w:val="ru-RU"/>
        </w:rPr>
      </w:pPr>
    </w:p>
    <w:p w14:paraId="44823250" w14:textId="77777777" w:rsidR="005C73EA" w:rsidRDefault="005C73EA" w:rsidP="001621FF">
      <w:pPr>
        <w:pStyle w:val="Bodytext20"/>
        <w:shd w:val="clear" w:color="auto" w:fill="auto"/>
        <w:spacing w:before="0" w:after="0" w:line="240" w:lineRule="auto"/>
        <w:ind w:firstLine="0"/>
        <w:jc w:val="both"/>
        <w:rPr>
          <w:lang w:val="ru-RU"/>
        </w:rPr>
      </w:pPr>
    </w:p>
    <w:p w14:paraId="51D0F12A" w14:textId="77777777" w:rsidR="00FF37CF" w:rsidRPr="008F1880" w:rsidRDefault="00FF37CF" w:rsidP="001621FF">
      <w:pPr>
        <w:spacing w:line="240" w:lineRule="auto"/>
        <w:jc w:val="both"/>
        <w:rPr>
          <w:rFonts w:ascii="Arial" w:hAnsi="Arial" w:cs="Arial"/>
          <w:lang w:val="sr-Cyrl-RS"/>
        </w:rPr>
      </w:pPr>
    </w:p>
    <w:p w14:paraId="57C0CABF" w14:textId="77777777" w:rsidR="00FF37CF" w:rsidRPr="007D6E06" w:rsidRDefault="00FF37CF" w:rsidP="001621FF">
      <w:pPr>
        <w:spacing w:line="240" w:lineRule="auto"/>
        <w:jc w:val="both"/>
        <w:rPr>
          <w:rFonts w:ascii="Arial" w:hAnsi="Arial" w:cs="Arial"/>
        </w:rPr>
      </w:pPr>
    </w:p>
    <w:p w14:paraId="1A2EF035" w14:textId="77777777" w:rsidR="00F80E2F" w:rsidRPr="007D6E06" w:rsidRDefault="00F80E2F" w:rsidP="001621FF">
      <w:pPr>
        <w:spacing w:line="240" w:lineRule="auto"/>
        <w:jc w:val="both"/>
        <w:rPr>
          <w:rFonts w:ascii="Arial" w:hAnsi="Arial" w:cs="Arial"/>
          <w:lang w:val="sr-Cyrl-RS"/>
        </w:rPr>
      </w:pPr>
      <w:r w:rsidRPr="007D6E06">
        <w:rPr>
          <w:rFonts w:ascii="Arial" w:hAnsi="Arial" w:cs="Arial"/>
        </w:rPr>
        <w:tab/>
      </w:r>
      <w:r w:rsidRPr="007D6E06">
        <w:rPr>
          <w:rFonts w:ascii="Arial" w:hAnsi="Arial" w:cs="Arial"/>
        </w:rPr>
        <w:tab/>
      </w:r>
    </w:p>
    <w:sectPr w:rsidR="00F80E2F" w:rsidRPr="007D6E06" w:rsidSect="00FC6CC1">
      <w:headerReference w:type="default" r:id="rId10"/>
      <w:footerReference w:type="default" r:id="rId11"/>
      <w:footerReference w:type="firs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23E1" w14:textId="77777777" w:rsidR="00CC004F" w:rsidRDefault="00CC004F" w:rsidP="001559A7">
      <w:pPr>
        <w:spacing w:after="0" w:line="240" w:lineRule="auto"/>
      </w:pPr>
      <w:r>
        <w:separator/>
      </w:r>
    </w:p>
  </w:endnote>
  <w:endnote w:type="continuationSeparator" w:id="0">
    <w:p w14:paraId="1E22436E" w14:textId="77777777" w:rsidR="00CC004F" w:rsidRDefault="00CC004F" w:rsidP="0015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erd">
    <w:panose1 w:val="00000000000000000000"/>
    <w:charset w:val="00"/>
    <w:family w:val="roman"/>
    <w:notTrueType/>
    <w:pitch w:val="default"/>
  </w:font>
  <w:font w:name="Frutiger">
    <w:altName w:val="Arial"/>
    <w:charset w:val="EE"/>
    <w:family w:val="swiss"/>
    <w:pitch w:val="variable"/>
    <w:sig w:usb0="00000000" w:usb1="80000000" w:usb2="00000008" w:usb3="00000000" w:csb0="000001FF" w:csb1="00000000"/>
  </w:font>
  <w:font w:name="TimesNewRomanPSMT">
    <w:altName w:val="Times New Roman"/>
    <w:charset w:val="EE"/>
    <w:family w:val="auto"/>
    <w:pitch w:val="variable"/>
  </w:font>
  <w:font w:name="Yu Times New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51567"/>
      <w:docPartObj>
        <w:docPartGallery w:val="Page Numbers (Bottom of Page)"/>
        <w:docPartUnique/>
      </w:docPartObj>
    </w:sdtPr>
    <w:sdtEndPr/>
    <w:sdtContent>
      <w:sdt>
        <w:sdtPr>
          <w:id w:val="860082579"/>
          <w:docPartObj>
            <w:docPartGallery w:val="Page Numbers (Top of Page)"/>
            <w:docPartUnique/>
          </w:docPartObj>
        </w:sdtPr>
        <w:sdtEndPr/>
        <w:sdtContent>
          <w:p w14:paraId="7C1FFF8D" w14:textId="77777777" w:rsidR="00082C0C" w:rsidRDefault="00082C0C">
            <w:pPr>
              <w:pStyle w:val="Footer"/>
              <w:jc w:val="right"/>
            </w:pPr>
            <w:r>
              <w:rPr>
                <w:b/>
                <w:bCs/>
                <w:sz w:val="24"/>
                <w:szCs w:val="24"/>
              </w:rPr>
              <w:fldChar w:fldCharType="begin"/>
            </w:r>
            <w:r>
              <w:rPr>
                <w:b/>
                <w:bCs/>
              </w:rPr>
              <w:instrText xml:space="preserve"> PAGE </w:instrText>
            </w:r>
            <w:r>
              <w:rPr>
                <w:b/>
                <w:bCs/>
                <w:sz w:val="24"/>
                <w:szCs w:val="24"/>
              </w:rPr>
              <w:fldChar w:fldCharType="separate"/>
            </w:r>
            <w:r w:rsidR="008973DA">
              <w:rPr>
                <w:b/>
                <w:bCs/>
                <w:noProof/>
              </w:rPr>
              <w:t>110</w:t>
            </w:r>
            <w:r>
              <w:rPr>
                <w:b/>
                <w:bCs/>
                <w:sz w:val="24"/>
                <w:szCs w:val="24"/>
              </w:rPr>
              <w:fldChar w:fldCharType="end"/>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8973DA">
              <w:rPr>
                <w:b/>
                <w:bCs/>
                <w:noProof/>
              </w:rPr>
              <w:t>111</w:t>
            </w:r>
            <w:r>
              <w:rPr>
                <w:b/>
                <w:bCs/>
                <w:sz w:val="24"/>
                <w:szCs w:val="24"/>
              </w:rPr>
              <w:fldChar w:fldCharType="end"/>
            </w:r>
          </w:p>
        </w:sdtContent>
      </w:sdt>
    </w:sdtContent>
  </w:sdt>
  <w:p w14:paraId="729BBF41" w14:textId="77777777" w:rsidR="00082C0C" w:rsidRDefault="00082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74D1" w14:textId="77777777" w:rsidR="00082C0C" w:rsidRDefault="00082C0C">
    <w:pPr>
      <w:pStyle w:val="Footer"/>
      <w:jc w:val="right"/>
    </w:pPr>
  </w:p>
  <w:p w14:paraId="3F824F64" w14:textId="77777777" w:rsidR="00082C0C" w:rsidRDefault="00082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1811B" w14:textId="77777777" w:rsidR="00CC004F" w:rsidRDefault="00CC004F" w:rsidP="001559A7">
      <w:pPr>
        <w:spacing w:after="0" w:line="240" w:lineRule="auto"/>
      </w:pPr>
      <w:r>
        <w:separator/>
      </w:r>
    </w:p>
  </w:footnote>
  <w:footnote w:type="continuationSeparator" w:id="0">
    <w:p w14:paraId="71E72271" w14:textId="77777777" w:rsidR="00CC004F" w:rsidRDefault="00CC004F" w:rsidP="00155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E8B6" w14:textId="42B6651C" w:rsidR="00082C0C" w:rsidRPr="001559A7" w:rsidRDefault="00082C0C" w:rsidP="00F442DF">
    <w:pPr>
      <w:pStyle w:val="Header"/>
      <w:pBdr>
        <w:bottom w:val="thickThinSmallGap" w:sz="24" w:space="1" w:color="823B0B" w:themeColor="accent2" w:themeShade="7F"/>
      </w:pBdr>
      <w:jc w:val="center"/>
      <w:rPr>
        <w:rFonts w:ascii="Arial" w:eastAsiaTheme="majorEastAsia" w:hAnsi="Arial" w:cs="Arial"/>
        <w:lang w:val="sr-Cyrl-RS"/>
      </w:rPr>
    </w:pPr>
    <w:r>
      <w:rPr>
        <w:rFonts w:ascii="Arial" w:eastAsiaTheme="majorEastAsia" w:hAnsi="Arial" w:cs="Arial"/>
        <w:lang w:val="sr-Cyrl-RS"/>
      </w:rPr>
      <w:t xml:space="preserve">Изградња котларнице базена, </w:t>
    </w:r>
    <w:r w:rsidRPr="002C2E5B">
      <w:rPr>
        <w:rFonts w:ascii="Arial" w:eastAsiaTheme="majorEastAsia" w:hAnsi="Arial" w:cs="Arial"/>
        <w:lang w:val="sr-Cyrl-RS"/>
      </w:rPr>
      <w:t xml:space="preserve">ЈН бр. </w:t>
    </w:r>
    <w:r>
      <w:rPr>
        <w:rFonts w:ascii="Arial" w:eastAsiaTheme="majorEastAsia" w:hAnsi="Arial" w:cs="Arial"/>
        <w:lang w:val="sr-Cyrl-RS"/>
      </w:rPr>
      <w:t>18/19</w:t>
    </w:r>
    <w:r w:rsidRPr="002C2E5B">
      <w:rPr>
        <w:rFonts w:ascii="Arial" w:eastAsiaTheme="majorEastAsia" w:hAnsi="Arial" w:cs="Arial"/>
        <w:lang w:val="sr-Cyrl-RS"/>
      </w:rPr>
      <w:t xml:space="preserve"> </w:t>
    </w:r>
  </w:p>
  <w:p w14:paraId="7A2B4017" w14:textId="77777777" w:rsidR="00082C0C" w:rsidRDefault="00082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FF1FEA"/>
    <w:multiLevelType w:val="multilevel"/>
    <w:tmpl w:val="BD88A9D6"/>
    <w:lvl w:ilvl="0">
      <w:start w:val="1"/>
      <w:numFmt w:val="bullet"/>
      <w:lvlText w:val=""/>
      <w:lvlJc w:val="left"/>
      <w:pPr>
        <w:ind w:left="495" w:hanging="495"/>
      </w:pPr>
      <w:rPr>
        <w:rFonts w:ascii="Symbol" w:hAnsi="Symbol" w:hint="default"/>
      </w:rPr>
    </w:lvl>
    <w:lvl w:ilvl="1">
      <w:start w:val="1"/>
      <w:numFmt w:val="decimal"/>
      <w:lvlText w:val="%2."/>
      <w:lvlJc w:val="left"/>
      <w:pPr>
        <w:ind w:left="720" w:hanging="72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C6E45"/>
    <w:multiLevelType w:val="hybridMultilevel"/>
    <w:tmpl w:val="7DEEA286"/>
    <w:lvl w:ilvl="0" w:tplc="C494D9BC">
      <w:start w:val="2"/>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nsid w:val="254631B1"/>
    <w:multiLevelType w:val="hybridMultilevel"/>
    <w:tmpl w:val="5B8A524E"/>
    <w:lvl w:ilvl="0" w:tplc="241A0011">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270521ED"/>
    <w:multiLevelType w:val="hybridMultilevel"/>
    <w:tmpl w:val="A0926C7E"/>
    <w:lvl w:ilvl="0" w:tplc="42169EB8">
      <w:start w:val="13"/>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8340F13"/>
    <w:multiLevelType w:val="singleLevel"/>
    <w:tmpl w:val="0409000F"/>
    <w:lvl w:ilvl="0">
      <w:start w:val="1"/>
      <w:numFmt w:val="decimal"/>
      <w:lvlText w:val="%1."/>
      <w:lvlJc w:val="left"/>
      <w:pPr>
        <w:tabs>
          <w:tab w:val="num" w:pos="360"/>
        </w:tabs>
        <w:ind w:left="360" w:hanging="360"/>
      </w:pPr>
    </w:lvl>
  </w:abstractNum>
  <w:abstractNum w:abstractNumId="8">
    <w:nsid w:val="2ADA2C9B"/>
    <w:multiLevelType w:val="hybridMultilevel"/>
    <w:tmpl w:val="E89C3CD6"/>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1025C56"/>
    <w:multiLevelType w:val="hybridMultilevel"/>
    <w:tmpl w:val="3650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0124"/>
    <w:multiLevelType w:val="hybridMultilevel"/>
    <w:tmpl w:val="13A8798E"/>
    <w:lvl w:ilvl="0" w:tplc="885218A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D7816"/>
    <w:multiLevelType w:val="hybridMultilevel"/>
    <w:tmpl w:val="FB440854"/>
    <w:lvl w:ilvl="0" w:tplc="08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3A3E1CE4"/>
    <w:multiLevelType w:val="hybridMultilevel"/>
    <w:tmpl w:val="AD8A0D8E"/>
    <w:lvl w:ilvl="0" w:tplc="E4C84F7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15CE2"/>
    <w:multiLevelType w:val="hybridMultilevel"/>
    <w:tmpl w:val="D02811B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4A3F2836"/>
    <w:multiLevelType w:val="hybridMultilevel"/>
    <w:tmpl w:val="D7FEE834"/>
    <w:lvl w:ilvl="0" w:tplc="BE02D41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95E98"/>
    <w:multiLevelType w:val="hybridMultilevel"/>
    <w:tmpl w:val="6DBC35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C725CC"/>
    <w:multiLevelType w:val="hybridMultilevel"/>
    <w:tmpl w:val="06A2B2D0"/>
    <w:lvl w:ilvl="0" w:tplc="0409000F">
      <w:start w:val="1"/>
      <w:numFmt w:val="decimal"/>
      <w:lvlText w:val="%1."/>
      <w:lvlJc w:val="left"/>
      <w:pPr>
        <w:ind w:left="7626" w:hanging="360"/>
      </w:pPr>
    </w:lvl>
    <w:lvl w:ilvl="1" w:tplc="04090019" w:tentative="1">
      <w:start w:val="1"/>
      <w:numFmt w:val="lowerLetter"/>
      <w:lvlText w:val="%2."/>
      <w:lvlJc w:val="left"/>
      <w:pPr>
        <w:ind w:left="8346" w:hanging="360"/>
      </w:pPr>
    </w:lvl>
    <w:lvl w:ilvl="2" w:tplc="0409001B" w:tentative="1">
      <w:start w:val="1"/>
      <w:numFmt w:val="lowerRoman"/>
      <w:lvlText w:val="%3."/>
      <w:lvlJc w:val="right"/>
      <w:pPr>
        <w:ind w:left="9066" w:hanging="180"/>
      </w:pPr>
    </w:lvl>
    <w:lvl w:ilvl="3" w:tplc="0409000F" w:tentative="1">
      <w:start w:val="1"/>
      <w:numFmt w:val="decimal"/>
      <w:lvlText w:val="%4."/>
      <w:lvlJc w:val="left"/>
      <w:pPr>
        <w:ind w:left="9786" w:hanging="360"/>
      </w:pPr>
    </w:lvl>
    <w:lvl w:ilvl="4" w:tplc="04090019" w:tentative="1">
      <w:start w:val="1"/>
      <w:numFmt w:val="lowerLetter"/>
      <w:lvlText w:val="%5."/>
      <w:lvlJc w:val="left"/>
      <w:pPr>
        <w:ind w:left="10506" w:hanging="360"/>
      </w:pPr>
    </w:lvl>
    <w:lvl w:ilvl="5" w:tplc="0409001B" w:tentative="1">
      <w:start w:val="1"/>
      <w:numFmt w:val="lowerRoman"/>
      <w:lvlText w:val="%6."/>
      <w:lvlJc w:val="right"/>
      <w:pPr>
        <w:ind w:left="11226" w:hanging="180"/>
      </w:pPr>
    </w:lvl>
    <w:lvl w:ilvl="6" w:tplc="0409000F" w:tentative="1">
      <w:start w:val="1"/>
      <w:numFmt w:val="decimal"/>
      <w:lvlText w:val="%7."/>
      <w:lvlJc w:val="left"/>
      <w:pPr>
        <w:ind w:left="11946" w:hanging="360"/>
      </w:pPr>
    </w:lvl>
    <w:lvl w:ilvl="7" w:tplc="04090019" w:tentative="1">
      <w:start w:val="1"/>
      <w:numFmt w:val="lowerLetter"/>
      <w:lvlText w:val="%8."/>
      <w:lvlJc w:val="left"/>
      <w:pPr>
        <w:ind w:left="12666" w:hanging="360"/>
      </w:pPr>
    </w:lvl>
    <w:lvl w:ilvl="8" w:tplc="0409001B" w:tentative="1">
      <w:start w:val="1"/>
      <w:numFmt w:val="lowerRoman"/>
      <w:lvlText w:val="%9."/>
      <w:lvlJc w:val="right"/>
      <w:pPr>
        <w:ind w:left="13386" w:hanging="180"/>
      </w:pPr>
    </w:lvl>
  </w:abstractNum>
  <w:abstractNum w:abstractNumId="18">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1582"/>
        </w:tabs>
        <w:ind w:left="1582" w:hanging="360"/>
      </w:p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9">
    <w:nsid w:val="52C927BB"/>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3E3502"/>
    <w:multiLevelType w:val="multilevel"/>
    <w:tmpl w:val="AA88A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814B90"/>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54C83A0F"/>
    <w:multiLevelType w:val="hybridMultilevel"/>
    <w:tmpl w:val="99A857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533511C"/>
    <w:multiLevelType w:val="hybridMultilevel"/>
    <w:tmpl w:val="78C6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0A4709"/>
    <w:multiLevelType w:val="multilevel"/>
    <w:tmpl w:val="E03C1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CF1F15"/>
    <w:multiLevelType w:val="multilevel"/>
    <w:tmpl w:val="F872B83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BFE3678"/>
    <w:multiLevelType w:val="hybridMultilevel"/>
    <w:tmpl w:val="EBC68D32"/>
    <w:lvl w:ilvl="0" w:tplc="081A0001">
      <w:start w:val="1"/>
      <w:numFmt w:val="bullet"/>
      <w:lvlText w:val=""/>
      <w:lvlJc w:val="left"/>
      <w:pPr>
        <w:ind w:left="810" w:hanging="360"/>
      </w:pPr>
      <w:rPr>
        <w:rFonts w:ascii="Symbol" w:hAnsi="Symbol" w:hint="default"/>
        <w:color w:val="auto"/>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27">
    <w:nsid w:val="6D1F1F01"/>
    <w:multiLevelType w:val="hybridMultilevel"/>
    <w:tmpl w:val="346ECDA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F346D77"/>
    <w:multiLevelType w:val="hybridMultilevel"/>
    <w:tmpl w:val="F2DC9B3E"/>
    <w:lvl w:ilvl="0" w:tplc="D918ED36">
      <w:start w:val="1"/>
      <w:numFmt w:val="bullet"/>
      <w:lvlText w:val="-"/>
      <w:lvlJc w:val="left"/>
      <w:pPr>
        <w:ind w:left="1080" w:hanging="360"/>
      </w:pPr>
      <w:rPr>
        <w:rFonts w:ascii="Arial" w:eastAsia="TimesNewRomanPS-BoldMT"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7739169E"/>
    <w:multiLevelType w:val="hybridMultilevel"/>
    <w:tmpl w:val="B12C8630"/>
    <w:lvl w:ilvl="0" w:tplc="59A217DC">
      <w:start w:val="1"/>
      <w:numFmt w:val="decimal"/>
      <w:lvlText w:val="%1."/>
      <w:lvlJc w:val="left"/>
      <w:pPr>
        <w:ind w:left="81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8471201"/>
    <w:multiLevelType w:val="hybridMultilevel"/>
    <w:tmpl w:val="AECE9F18"/>
    <w:lvl w:ilvl="0" w:tplc="E9C4B41E">
      <w:start w:val="17"/>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9905258"/>
    <w:multiLevelType w:val="hybridMultilevel"/>
    <w:tmpl w:val="A4827E32"/>
    <w:lvl w:ilvl="0" w:tplc="2D60235C">
      <w:start w:val="1"/>
      <w:numFmt w:val="decimal"/>
      <w:lvlText w:val="%1."/>
      <w:lvlJc w:val="left"/>
      <w:pPr>
        <w:ind w:left="3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2"/>
  </w:num>
  <w:num w:numId="4">
    <w:abstractNumId w:val="24"/>
  </w:num>
  <w:num w:numId="5">
    <w:abstractNumId w:val="28"/>
  </w:num>
  <w:num w:numId="6">
    <w:abstractNumId w:val="2"/>
  </w:num>
  <w:num w:numId="7">
    <w:abstractNumId w:val="29"/>
  </w:num>
  <w:num w:numId="8">
    <w:abstractNumId w:val="0"/>
  </w:num>
  <w:num w:numId="9">
    <w:abstractNumId w:val="3"/>
  </w:num>
  <w:num w:numId="10">
    <w:abstractNumId w:val="26"/>
  </w:num>
  <w:num w:numId="11">
    <w:abstractNumId w:val="27"/>
  </w:num>
  <w:num w:numId="12">
    <w:abstractNumId w:val="8"/>
  </w:num>
  <w:num w:numId="13">
    <w:abstractNumId w:val="6"/>
  </w:num>
  <w:num w:numId="14">
    <w:abstractNumId w:val="30"/>
  </w:num>
  <w:num w:numId="15">
    <w:abstractNumId w:val="22"/>
  </w:num>
  <w:num w:numId="16">
    <w:abstractNumId w:val="9"/>
  </w:num>
  <w:num w:numId="17">
    <w:abstractNumId w:val="20"/>
    <w:lvlOverride w:ilvl="0"/>
    <w:lvlOverride w:ilvl="1">
      <w:startOverride w:val="1"/>
    </w:lvlOverride>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15"/>
  </w:num>
  <w:num w:numId="24">
    <w:abstractNumId w:val="17"/>
  </w:num>
  <w:num w:numId="25">
    <w:abstractNumId w:val="31"/>
  </w:num>
  <w:num w:numId="26">
    <w:abstractNumId w:val="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lvlOverride w:ilvl="3"/>
    <w:lvlOverride w:ilvl="4"/>
    <w:lvlOverride w:ilvl="5"/>
    <w:lvlOverride w:ilvl="6"/>
    <w:lvlOverride w:ilvl="7"/>
    <w:lvlOverride w:ilvl="8"/>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A7"/>
    <w:rsid w:val="00004FAF"/>
    <w:rsid w:val="0001129B"/>
    <w:rsid w:val="00015D46"/>
    <w:rsid w:val="00015FE7"/>
    <w:rsid w:val="000207F5"/>
    <w:rsid w:val="0002132E"/>
    <w:rsid w:val="00021F1A"/>
    <w:rsid w:val="00031B6D"/>
    <w:rsid w:val="000350A9"/>
    <w:rsid w:val="00036096"/>
    <w:rsid w:val="00042658"/>
    <w:rsid w:val="00042CE5"/>
    <w:rsid w:val="00045C3C"/>
    <w:rsid w:val="00051B61"/>
    <w:rsid w:val="00054A85"/>
    <w:rsid w:val="00057C30"/>
    <w:rsid w:val="00060779"/>
    <w:rsid w:val="000638AD"/>
    <w:rsid w:val="000663E7"/>
    <w:rsid w:val="00071CE6"/>
    <w:rsid w:val="000752EB"/>
    <w:rsid w:val="00082A01"/>
    <w:rsid w:val="00082C0C"/>
    <w:rsid w:val="0008350A"/>
    <w:rsid w:val="000968CE"/>
    <w:rsid w:val="000977BA"/>
    <w:rsid w:val="000A1425"/>
    <w:rsid w:val="000A2BFC"/>
    <w:rsid w:val="000A44A6"/>
    <w:rsid w:val="000C1A34"/>
    <w:rsid w:val="000D11C7"/>
    <w:rsid w:val="000D1B48"/>
    <w:rsid w:val="000D3187"/>
    <w:rsid w:val="000D7CEB"/>
    <w:rsid w:val="000E1D73"/>
    <w:rsid w:val="000E43C3"/>
    <w:rsid w:val="000E5E38"/>
    <w:rsid w:val="000E7BD5"/>
    <w:rsid w:val="000F2A28"/>
    <w:rsid w:val="00101AA1"/>
    <w:rsid w:val="001026FD"/>
    <w:rsid w:val="00106B24"/>
    <w:rsid w:val="00106E32"/>
    <w:rsid w:val="00107DE1"/>
    <w:rsid w:val="00112E5C"/>
    <w:rsid w:val="00113C86"/>
    <w:rsid w:val="00117791"/>
    <w:rsid w:val="00120943"/>
    <w:rsid w:val="001209F1"/>
    <w:rsid w:val="0012259C"/>
    <w:rsid w:val="001418A6"/>
    <w:rsid w:val="00150F99"/>
    <w:rsid w:val="001530E8"/>
    <w:rsid w:val="001544D6"/>
    <w:rsid w:val="001554B6"/>
    <w:rsid w:val="001559A7"/>
    <w:rsid w:val="001621FF"/>
    <w:rsid w:val="00166A20"/>
    <w:rsid w:val="0016726F"/>
    <w:rsid w:val="00170D36"/>
    <w:rsid w:val="0017338A"/>
    <w:rsid w:val="0017561E"/>
    <w:rsid w:val="001824D4"/>
    <w:rsid w:val="001901E0"/>
    <w:rsid w:val="001A2090"/>
    <w:rsid w:val="001A39E7"/>
    <w:rsid w:val="001A532A"/>
    <w:rsid w:val="001D0C7C"/>
    <w:rsid w:val="001D1B78"/>
    <w:rsid w:val="001D26B9"/>
    <w:rsid w:val="001D6EE2"/>
    <w:rsid w:val="001D7438"/>
    <w:rsid w:val="001D7E9A"/>
    <w:rsid w:val="001E2799"/>
    <w:rsid w:val="001E4409"/>
    <w:rsid w:val="001E4CE2"/>
    <w:rsid w:val="001E6BF6"/>
    <w:rsid w:val="001F2B46"/>
    <w:rsid w:val="001F33E7"/>
    <w:rsid w:val="001F3D33"/>
    <w:rsid w:val="001F6A81"/>
    <w:rsid w:val="00202286"/>
    <w:rsid w:val="0020444A"/>
    <w:rsid w:val="00211C3A"/>
    <w:rsid w:val="002162D9"/>
    <w:rsid w:val="002226B2"/>
    <w:rsid w:val="002259C7"/>
    <w:rsid w:val="00225A3D"/>
    <w:rsid w:val="00230D64"/>
    <w:rsid w:val="0023662A"/>
    <w:rsid w:val="00236E72"/>
    <w:rsid w:val="00236F97"/>
    <w:rsid w:val="00244A9F"/>
    <w:rsid w:val="00251709"/>
    <w:rsid w:val="002579F2"/>
    <w:rsid w:val="00275385"/>
    <w:rsid w:val="0027721C"/>
    <w:rsid w:val="00283067"/>
    <w:rsid w:val="00290586"/>
    <w:rsid w:val="002A30C2"/>
    <w:rsid w:val="002B1B78"/>
    <w:rsid w:val="002B21BE"/>
    <w:rsid w:val="002B2298"/>
    <w:rsid w:val="002B4BD0"/>
    <w:rsid w:val="002C2E5B"/>
    <w:rsid w:val="002C68DA"/>
    <w:rsid w:val="002D7A20"/>
    <w:rsid w:val="002E41C0"/>
    <w:rsid w:val="002F4B93"/>
    <w:rsid w:val="003052D8"/>
    <w:rsid w:val="003144BD"/>
    <w:rsid w:val="00314B56"/>
    <w:rsid w:val="003203EF"/>
    <w:rsid w:val="003209E1"/>
    <w:rsid w:val="00322ED4"/>
    <w:rsid w:val="003246D5"/>
    <w:rsid w:val="00332351"/>
    <w:rsid w:val="0033669B"/>
    <w:rsid w:val="00336CE8"/>
    <w:rsid w:val="003434F0"/>
    <w:rsid w:val="0034377B"/>
    <w:rsid w:val="0035587C"/>
    <w:rsid w:val="0035684C"/>
    <w:rsid w:val="00363F3C"/>
    <w:rsid w:val="00374710"/>
    <w:rsid w:val="003756F4"/>
    <w:rsid w:val="00376316"/>
    <w:rsid w:val="00380AC6"/>
    <w:rsid w:val="00383A80"/>
    <w:rsid w:val="00390245"/>
    <w:rsid w:val="003904EE"/>
    <w:rsid w:val="00395855"/>
    <w:rsid w:val="003A0BDA"/>
    <w:rsid w:val="003A0FDD"/>
    <w:rsid w:val="003A37B5"/>
    <w:rsid w:val="003B3D3B"/>
    <w:rsid w:val="003B49D7"/>
    <w:rsid w:val="003D4E10"/>
    <w:rsid w:val="003D7A36"/>
    <w:rsid w:val="003D7B3E"/>
    <w:rsid w:val="003E10DF"/>
    <w:rsid w:val="003E2E56"/>
    <w:rsid w:val="003E6EBC"/>
    <w:rsid w:val="003F2152"/>
    <w:rsid w:val="003F2F66"/>
    <w:rsid w:val="00412038"/>
    <w:rsid w:val="00415472"/>
    <w:rsid w:val="00416800"/>
    <w:rsid w:val="00422E46"/>
    <w:rsid w:val="00424359"/>
    <w:rsid w:val="00425C70"/>
    <w:rsid w:val="00427FD7"/>
    <w:rsid w:val="00435236"/>
    <w:rsid w:val="00441163"/>
    <w:rsid w:val="00455180"/>
    <w:rsid w:val="00463028"/>
    <w:rsid w:val="00463872"/>
    <w:rsid w:val="0047370B"/>
    <w:rsid w:val="00476ED8"/>
    <w:rsid w:val="00480119"/>
    <w:rsid w:val="0048209A"/>
    <w:rsid w:val="00482CCC"/>
    <w:rsid w:val="00482F3A"/>
    <w:rsid w:val="00491398"/>
    <w:rsid w:val="00492415"/>
    <w:rsid w:val="00492998"/>
    <w:rsid w:val="00494409"/>
    <w:rsid w:val="004A23EC"/>
    <w:rsid w:val="004A518E"/>
    <w:rsid w:val="004A7A75"/>
    <w:rsid w:val="004B7A21"/>
    <w:rsid w:val="004B7C3A"/>
    <w:rsid w:val="004C2C26"/>
    <w:rsid w:val="004C503B"/>
    <w:rsid w:val="004C5E14"/>
    <w:rsid w:val="004C6190"/>
    <w:rsid w:val="004C6F8D"/>
    <w:rsid w:val="004D351B"/>
    <w:rsid w:val="004D7E19"/>
    <w:rsid w:val="004E22C8"/>
    <w:rsid w:val="004E2E1F"/>
    <w:rsid w:val="004E3D9A"/>
    <w:rsid w:val="004E5A6B"/>
    <w:rsid w:val="004E61EB"/>
    <w:rsid w:val="004F4F7A"/>
    <w:rsid w:val="00501E63"/>
    <w:rsid w:val="005035EF"/>
    <w:rsid w:val="00511E64"/>
    <w:rsid w:val="005137EE"/>
    <w:rsid w:val="00515237"/>
    <w:rsid w:val="005152FB"/>
    <w:rsid w:val="00515C01"/>
    <w:rsid w:val="00516B57"/>
    <w:rsid w:val="0052249D"/>
    <w:rsid w:val="005272EF"/>
    <w:rsid w:val="005417D9"/>
    <w:rsid w:val="00542B78"/>
    <w:rsid w:val="00543A16"/>
    <w:rsid w:val="0054555C"/>
    <w:rsid w:val="00546137"/>
    <w:rsid w:val="00547AB9"/>
    <w:rsid w:val="005528B5"/>
    <w:rsid w:val="00570754"/>
    <w:rsid w:val="0058076B"/>
    <w:rsid w:val="00581EDE"/>
    <w:rsid w:val="00583315"/>
    <w:rsid w:val="00584997"/>
    <w:rsid w:val="00584A15"/>
    <w:rsid w:val="00596343"/>
    <w:rsid w:val="00597899"/>
    <w:rsid w:val="005A2D58"/>
    <w:rsid w:val="005A73B0"/>
    <w:rsid w:val="005B39CC"/>
    <w:rsid w:val="005B3D6D"/>
    <w:rsid w:val="005B5767"/>
    <w:rsid w:val="005B65E6"/>
    <w:rsid w:val="005C3510"/>
    <w:rsid w:val="005C6482"/>
    <w:rsid w:val="005C73EA"/>
    <w:rsid w:val="005C7981"/>
    <w:rsid w:val="005D3C78"/>
    <w:rsid w:val="005D3DAE"/>
    <w:rsid w:val="005E2912"/>
    <w:rsid w:val="005E466B"/>
    <w:rsid w:val="005E6F14"/>
    <w:rsid w:val="005E7953"/>
    <w:rsid w:val="005E7970"/>
    <w:rsid w:val="005F2212"/>
    <w:rsid w:val="005F566D"/>
    <w:rsid w:val="005F77B1"/>
    <w:rsid w:val="005F7AD9"/>
    <w:rsid w:val="00602292"/>
    <w:rsid w:val="00604E91"/>
    <w:rsid w:val="006123E0"/>
    <w:rsid w:val="00613619"/>
    <w:rsid w:val="0061617F"/>
    <w:rsid w:val="00616364"/>
    <w:rsid w:val="00620B5B"/>
    <w:rsid w:val="006301D1"/>
    <w:rsid w:val="006342FD"/>
    <w:rsid w:val="00635FCF"/>
    <w:rsid w:val="00646662"/>
    <w:rsid w:val="00656D5A"/>
    <w:rsid w:val="00670E45"/>
    <w:rsid w:val="00670FFF"/>
    <w:rsid w:val="00671C04"/>
    <w:rsid w:val="00675076"/>
    <w:rsid w:val="006765FE"/>
    <w:rsid w:val="006811CD"/>
    <w:rsid w:val="0068127D"/>
    <w:rsid w:val="0068786D"/>
    <w:rsid w:val="00695A9A"/>
    <w:rsid w:val="006963C0"/>
    <w:rsid w:val="006A0540"/>
    <w:rsid w:val="006A1D06"/>
    <w:rsid w:val="006A5D2B"/>
    <w:rsid w:val="006A6BDB"/>
    <w:rsid w:val="006B00BE"/>
    <w:rsid w:val="006B1CA4"/>
    <w:rsid w:val="006B4637"/>
    <w:rsid w:val="006C6F26"/>
    <w:rsid w:val="006D0C8F"/>
    <w:rsid w:val="006E042E"/>
    <w:rsid w:val="006E2CEE"/>
    <w:rsid w:val="006E3B8A"/>
    <w:rsid w:val="006E4C7E"/>
    <w:rsid w:val="006E709A"/>
    <w:rsid w:val="006E7BDF"/>
    <w:rsid w:val="007016B1"/>
    <w:rsid w:val="00701CB4"/>
    <w:rsid w:val="0070461B"/>
    <w:rsid w:val="00710933"/>
    <w:rsid w:val="00710C94"/>
    <w:rsid w:val="00710D65"/>
    <w:rsid w:val="007138B6"/>
    <w:rsid w:val="00715E93"/>
    <w:rsid w:val="0071734D"/>
    <w:rsid w:val="00723F1A"/>
    <w:rsid w:val="0073255E"/>
    <w:rsid w:val="00733999"/>
    <w:rsid w:val="007366BE"/>
    <w:rsid w:val="00741631"/>
    <w:rsid w:val="00742EE9"/>
    <w:rsid w:val="007451DD"/>
    <w:rsid w:val="00746AC1"/>
    <w:rsid w:val="0075601D"/>
    <w:rsid w:val="007565AE"/>
    <w:rsid w:val="00760370"/>
    <w:rsid w:val="00760DB5"/>
    <w:rsid w:val="0076653F"/>
    <w:rsid w:val="00766AF9"/>
    <w:rsid w:val="00767B8F"/>
    <w:rsid w:val="00774191"/>
    <w:rsid w:val="00774234"/>
    <w:rsid w:val="00774EA4"/>
    <w:rsid w:val="00777F1F"/>
    <w:rsid w:val="00787C2B"/>
    <w:rsid w:val="00795EA2"/>
    <w:rsid w:val="007A522A"/>
    <w:rsid w:val="007C1A2B"/>
    <w:rsid w:val="007C311D"/>
    <w:rsid w:val="007D344C"/>
    <w:rsid w:val="007D585F"/>
    <w:rsid w:val="007D6E06"/>
    <w:rsid w:val="007D6F21"/>
    <w:rsid w:val="007E33AF"/>
    <w:rsid w:val="007F0436"/>
    <w:rsid w:val="007F10E0"/>
    <w:rsid w:val="007F17DC"/>
    <w:rsid w:val="008055E9"/>
    <w:rsid w:val="008071DB"/>
    <w:rsid w:val="0081095A"/>
    <w:rsid w:val="00815292"/>
    <w:rsid w:val="008217F6"/>
    <w:rsid w:val="00824971"/>
    <w:rsid w:val="008250B4"/>
    <w:rsid w:val="00832D8A"/>
    <w:rsid w:val="00833B1C"/>
    <w:rsid w:val="00845EB0"/>
    <w:rsid w:val="00853559"/>
    <w:rsid w:val="00853FE5"/>
    <w:rsid w:val="00873028"/>
    <w:rsid w:val="00873576"/>
    <w:rsid w:val="00885C59"/>
    <w:rsid w:val="00890EDE"/>
    <w:rsid w:val="008954D9"/>
    <w:rsid w:val="00897054"/>
    <w:rsid w:val="008973DA"/>
    <w:rsid w:val="008B207B"/>
    <w:rsid w:val="008B3EEF"/>
    <w:rsid w:val="008B6583"/>
    <w:rsid w:val="008C786D"/>
    <w:rsid w:val="008D5D53"/>
    <w:rsid w:val="008E1F3F"/>
    <w:rsid w:val="008E5634"/>
    <w:rsid w:val="008F074F"/>
    <w:rsid w:val="008F1880"/>
    <w:rsid w:val="008F7EDD"/>
    <w:rsid w:val="00902215"/>
    <w:rsid w:val="00902D74"/>
    <w:rsid w:val="00905B60"/>
    <w:rsid w:val="00906125"/>
    <w:rsid w:val="009134BD"/>
    <w:rsid w:val="009148E5"/>
    <w:rsid w:val="00916610"/>
    <w:rsid w:val="00923325"/>
    <w:rsid w:val="00923B38"/>
    <w:rsid w:val="00931221"/>
    <w:rsid w:val="00933BF4"/>
    <w:rsid w:val="00935BFF"/>
    <w:rsid w:val="0093784E"/>
    <w:rsid w:val="00953C86"/>
    <w:rsid w:val="00961B9F"/>
    <w:rsid w:val="00963B2B"/>
    <w:rsid w:val="00967779"/>
    <w:rsid w:val="00983778"/>
    <w:rsid w:val="009846A6"/>
    <w:rsid w:val="00990868"/>
    <w:rsid w:val="00997A27"/>
    <w:rsid w:val="009A0825"/>
    <w:rsid w:val="009A1D95"/>
    <w:rsid w:val="009B06A9"/>
    <w:rsid w:val="009B1A83"/>
    <w:rsid w:val="009C483A"/>
    <w:rsid w:val="009E17E4"/>
    <w:rsid w:val="009E30B7"/>
    <w:rsid w:val="009E4968"/>
    <w:rsid w:val="00A01B5C"/>
    <w:rsid w:val="00A021F6"/>
    <w:rsid w:val="00A202F4"/>
    <w:rsid w:val="00A27641"/>
    <w:rsid w:val="00A36DC2"/>
    <w:rsid w:val="00A379D2"/>
    <w:rsid w:val="00A511FB"/>
    <w:rsid w:val="00A53618"/>
    <w:rsid w:val="00A53A9E"/>
    <w:rsid w:val="00A53EA9"/>
    <w:rsid w:val="00A54AE5"/>
    <w:rsid w:val="00A615C8"/>
    <w:rsid w:val="00A61700"/>
    <w:rsid w:val="00A65B7B"/>
    <w:rsid w:val="00A65C33"/>
    <w:rsid w:val="00A713C5"/>
    <w:rsid w:val="00A7506B"/>
    <w:rsid w:val="00A773AC"/>
    <w:rsid w:val="00A82AC7"/>
    <w:rsid w:val="00A87A9A"/>
    <w:rsid w:val="00A96E31"/>
    <w:rsid w:val="00AA46A0"/>
    <w:rsid w:val="00AC14D5"/>
    <w:rsid w:val="00AC2828"/>
    <w:rsid w:val="00AC3FE4"/>
    <w:rsid w:val="00AC4670"/>
    <w:rsid w:val="00AC4D06"/>
    <w:rsid w:val="00AE2A9F"/>
    <w:rsid w:val="00AE3B26"/>
    <w:rsid w:val="00AF6CA8"/>
    <w:rsid w:val="00B00FA2"/>
    <w:rsid w:val="00B02E4B"/>
    <w:rsid w:val="00B044E9"/>
    <w:rsid w:val="00B045BA"/>
    <w:rsid w:val="00B04DAA"/>
    <w:rsid w:val="00B05E81"/>
    <w:rsid w:val="00B10CAF"/>
    <w:rsid w:val="00B112CA"/>
    <w:rsid w:val="00B1170A"/>
    <w:rsid w:val="00B1511B"/>
    <w:rsid w:val="00B162D1"/>
    <w:rsid w:val="00B16413"/>
    <w:rsid w:val="00B23102"/>
    <w:rsid w:val="00B26102"/>
    <w:rsid w:val="00B32ACE"/>
    <w:rsid w:val="00B3564D"/>
    <w:rsid w:val="00B455B5"/>
    <w:rsid w:val="00B503D4"/>
    <w:rsid w:val="00B528E2"/>
    <w:rsid w:val="00B52C51"/>
    <w:rsid w:val="00B566FE"/>
    <w:rsid w:val="00B60C5E"/>
    <w:rsid w:val="00B62487"/>
    <w:rsid w:val="00B748A3"/>
    <w:rsid w:val="00B83083"/>
    <w:rsid w:val="00B848E4"/>
    <w:rsid w:val="00B95C0E"/>
    <w:rsid w:val="00B96018"/>
    <w:rsid w:val="00B97F38"/>
    <w:rsid w:val="00BA3A28"/>
    <w:rsid w:val="00BA74E4"/>
    <w:rsid w:val="00BB1529"/>
    <w:rsid w:val="00BB40B8"/>
    <w:rsid w:val="00BB6C59"/>
    <w:rsid w:val="00BB6D50"/>
    <w:rsid w:val="00BB70F7"/>
    <w:rsid w:val="00BC3428"/>
    <w:rsid w:val="00BD1686"/>
    <w:rsid w:val="00BD4984"/>
    <w:rsid w:val="00BE043C"/>
    <w:rsid w:val="00BE5FD4"/>
    <w:rsid w:val="00BE6A52"/>
    <w:rsid w:val="00BE6B5C"/>
    <w:rsid w:val="00BE6BD0"/>
    <w:rsid w:val="00BF1D4A"/>
    <w:rsid w:val="00BF6C55"/>
    <w:rsid w:val="00BF6D74"/>
    <w:rsid w:val="00C0354D"/>
    <w:rsid w:val="00C0764A"/>
    <w:rsid w:val="00C120E1"/>
    <w:rsid w:val="00C139EC"/>
    <w:rsid w:val="00C147A4"/>
    <w:rsid w:val="00C14CD6"/>
    <w:rsid w:val="00C15008"/>
    <w:rsid w:val="00C35A0F"/>
    <w:rsid w:val="00C37610"/>
    <w:rsid w:val="00C55B14"/>
    <w:rsid w:val="00C61D99"/>
    <w:rsid w:val="00C62D81"/>
    <w:rsid w:val="00C64389"/>
    <w:rsid w:val="00C65ED8"/>
    <w:rsid w:val="00C67004"/>
    <w:rsid w:val="00C77B63"/>
    <w:rsid w:val="00C80F5A"/>
    <w:rsid w:val="00C8344C"/>
    <w:rsid w:val="00C85273"/>
    <w:rsid w:val="00C869FA"/>
    <w:rsid w:val="00C9536D"/>
    <w:rsid w:val="00CA4170"/>
    <w:rsid w:val="00CA554B"/>
    <w:rsid w:val="00CA5D86"/>
    <w:rsid w:val="00CA5F86"/>
    <w:rsid w:val="00CA6243"/>
    <w:rsid w:val="00CB07A0"/>
    <w:rsid w:val="00CB1F2C"/>
    <w:rsid w:val="00CB5DA3"/>
    <w:rsid w:val="00CC004F"/>
    <w:rsid w:val="00CC4496"/>
    <w:rsid w:val="00CC6B28"/>
    <w:rsid w:val="00CC743E"/>
    <w:rsid w:val="00CD197E"/>
    <w:rsid w:val="00CD1DC1"/>
    <w:rsid w:val="00CD2B49"/>
    <w:rsid w:val="00CE2117"/>
    <w:rsid w:val="00CE29DC"/>
    <w:rsid w:val="00CF3C9C"/>
    <w:rsid w:val="00CF59CE"/>
    <w:rsid w:val="00CF67D0"/>
    <w:rsid w:val="00D00888"/>
    <w:rsid w:val="00D04447"/>
    <w:rsid w:val="00D13321"/>
    <w:rsid w:val="00D22B0D"/>
    <w:rsid w:val="00D2444E"/>
    <w:rsid w:val="00D30040"/>
    <w:rsid w:val="00D325A4"/>
    <w:rsid w:val="00D37614"/>
    <w:rsid w:val="00D40859"/>
    <w:rsid w:val="00D46B3D"/>
    <w:rsid w:val="00D472F5"/>
    <w:rsid w:val="00D47F4B"/>
    <w:rsid w:val="00D562D5"/>
    <w:rsid w:val="00D564BE"/>
    <w:rsid w:val="00D71C2F"/>
    <w:rsid w:val="00D82F0E"/>
    <w:rsid w:val="00D87383"/>
    <w:rsid w:val="00D914AF"/>
    <w:rsid w:val="00D92400"/>
    <w:rsid w:val="00D93D9F"/>
    <w:rsid w:val="00D94B50"/>
    <w:rsid w:val="00D94DB2"/>
    <w:rsid w:val="00D97987"/>
    <w:rsid w:val="00DA006E"/>
    <w:rsid w:val="00DA0EC2"/>
    <w:rsid w:val="00DA4C16"/>
    <w:rsid w:val="00DC4308"/>
    <w:rsid w:val="00DC45AD"/>
    <w:rsid w:val="00DC6051"/>
    <w:rsid w:val="00DC69AE"/>
    <w:rsid w:val="00DD26E7"/>
    <w:rsid w:val="00DD3DB4"/>
    <w:rsid w:val="00DD697C"/>
    <w:rsid w:val="00DE0634"/>
    <w:rsid w:val="00DE1E4F"/>
    <w:rsid w:val="00DF2466"/>
    <w:rsid w:val="00DF3793"/>
    <w:rsid w:val="00DF5152"/>
    <w:rsid w:val="00E01064"/>
    <w:rsid w:val="00E0482A"/>
    <w:rsid w:val="00E14174"/>
    <w:rsid w:val="00E14AF0"/>
    <w:rsid w:val="00E15CAF"/>
    <w:rsid w:val="00E20671"/>
    <w:rsid w:val="00E22032"/>
    <w:rsid w:val="00E22146"/>
    <w:rsid w:val="00E24DDA"/>
    <w:rsid w:val="00E31BFA"/>
    <w:rsid w:val="00E325B1"/>
    <w:rsid w:val="00E35EF7"/>
    <w:rsid w:val="00E44CD2"/>
    <w:rsid w:val="00E44FF2"/>
    <w:rsid w:val="00E46609"/>
    <w:rsid w:val="00E524DD"/>
    <w:rsid w:val="00E52809"/>
    <w:rsid w:val="00E52E76"/>
    <w:rsid w:val="00E71EC2"/>
    <w:rsid w:val="00E725E9"/>
    <w:rsid w:val="00E74B20"/>
    <w:rsid w:val="00E807B2"/>
    <w:rsid w:val="00E85078"/>
    <w:rsid w:val="00E86D97"/>
    <w:rsid w:val="00E9203E"/>
    <w:rsid w:val="00E934D5"/>
    <w:rsid w:val="00E971FD"/>
    <w:rsid w:val="00EA1BB0"/>
    <w:rsid w:val="00EA4096"/>
    <w:rsid w:val="00EA47B0"/>
    <w:rsid w:val="00EA64DE"/>
    <w:rsid w:val="00EB02BD"/>
    <w:rsid w:val="00EB2B40"/>
    <w:rsid w:val="00EB718B"/>
    <w:rsid w:val="00EC7D44"/>
    <w:rsid w:val="00ED457D"/>
    <w:rsid w:val="00ED71AE"/>
    <w:rsid w:val="00EE0F5B"/>
    <w:rsid w:val="00EF0EA9"/>
    <w:rsid w:val="00EF284F"/>
    <w:rsid w:val="00EF3CED"/>
    <w:rsid w:val="00EF6618"/>
    <w:rsid w:val="00EF76E7"/>
    <w:rsid w:val="00EF7BE5"/>
    <w:rsid w:val="00F03B3D"/>
    <w:rsid w:val="00F03ED5"/>
    <w:rsid w:val="00F05976"/>
    <w:rsid w:val="00F112A8"/>
    <w:rsid w:val="00F155AC"/>
    <w:rsid w:val="00F1732D"/>
    <w:rsid w:val="00F178B2"/>
    <w:rsid w:val="00F25A37"/>
    <w:rsid w:val="00F442DF"/>
    <w:rsid w:val="00F54FC8"/>
    <w:rsid w:val="00F619E2"/>
    <w:rsid w:val="00F62442"/>
    <w:rsid w:val="00F636A0"/>
    <w:rsid w:val="00F6648C"/>
    <w:rsid w:val="00F77796"/>
    <w:rsid w:val="00F80E2F"/>
    <w:rsid w:val="00F82C41"/>
    <w:rsid w:val="00F85DF3"/>
    <w:rsid w:val="00F925A1"/>
    <w:rsid w:val="00F931C0"/>
    <w:rsid w:val="00FB32F0"/>
    <w:rsid w:val="00FB4ACF"/>
    <w:rsid w:val="00FB5151"/>
    <w:rsid w:val="00FB55D7"/>
    <w:rsid w:val="00FC6CC1"/>
    <w:rsid w:val="00FC7302"/>
    <w:rsid w:val="00FD2E2E"/>
    <w:rsid w:val="00FE580D"/>
    <w:rsid w:val="00FF09B7"/>
    <w:rsid w:val="00FF0D21"/>
    <w:rsid w:val="00FF2046"/>
    <w:rsid w:val="00FF37C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3C0A"/>
  <w15:docId w15:val="{03B66932-25F0-4B37-96C3-B562A1B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A7"/>
    <w:pPr>
      <w:tabs>
        <w:tab w:val="center" w:pos="4535"/>
        <w:tab w:val="right" w:pos="9071"/>
      </w:tabs>
      <w:spacing w:after="0" w:line="240" w:lineRule="auto"/>
    </w:pPr>
  </w:style>
  <w:style w:type="character" w:customStyle="1" w:styleId="HeaderChar">
    <w:name w:val="Header Char"/>
    <w:basedOn w:val="DefaultParagraphFont"/>
    <w:link w:val="Header"/>
    <w:uiPriority w:val="99"/>
    <w:rsid w:val="001559A7"/>
  </w:style>
  <w:style w:type="paragraph" w:styleId="Footer">
    <w:name w:val="footer"/>
    <w:basedOn w:val="Normal"/>
    <w:link w:val="FooterChar"/>
    <w:uiPriority w:val="99"/>
    <w:unhideWhenUsed/>
    <w:rsid w:val="0015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1559A7"/>
  </w:style>
  <w:style w:type="paragraph" w:styleId="BalloonText">
    <w:name w:val="Balloon Text"/>
    <w:basedOn w:val="Normal"/>
    <w:link w:val="BalloonTextChar"/>
    <w:uiPriority w:val="99"/>
    <w:semiHidden/>
    <w:unhideWhenUsed/>
    <w:rsid w:val="0015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A7"/>
    <w:rPr>
      <w:rFonts w:ascii="Tahoma" w:hAnsi="Tahoma" w:cs="Tahoma"/>
      <w:sz w:val="16"/>
      <w:szCs w:val="16"/>
    </w:rPr>
  </w:style>
  <w:style w:type="character" w:customStyle="1" w:styleId="Bodytext2">
    <w:name w:val="Body text (2)_"/>
    <w:basedOn w:val="DefaultParagraphFont"/>
    <w:link w:val="Bodytext20"/>
    <w:rsid w:val="00E0482A"/>
    <w:rPr>
      <w:rFonts w:ascii="Arial" w:eastAsia="Arial" w:hAnsi="Arial" w:cs="Arial"/>
      <w:shd w:val="clear" w:color="auto" w:fill="FFFFFF"/>
    </w:rPr>
  </w:style>
  <w:style w:type="paragraph" w:customStyle="1" w:styleId="Bodytext20">
    <w:name w:val="Body text (2)"/>
    <w:basedOn w:val="Normal"/>
    <w:link w:val="Bodytext2"/>
    <w:rsid w:val="00E0482A"/>
    <w:pPr>
      <w:shd w:val="clear" w:color="auto" w:fill="FFFFFF"/>
      <w:spacing w:before="360" w:after="360" w:line="0" w:lineRule="atLeast"/>
      <w:ind w:hanging="340"/>
      <w:jc w:val="center"/>
    </w:pPr>
    <w:rPr>
      <w:rFonts w:ascii="Arial" w:eastAsia="Arial" w:hAnsi="Arial" w:cs="Arial"/>
    </w:rPr>
  </w:style>
  <w:style w:type="character" w:customStyle="1" w:styleId="Bodytext">
    <w:name w:val="Body text_"/>
    <w:basedOn w:val="DefaultParagraphFont"/>
    <w:link w:val="4"/>
    <w:rsid w:val="00E0482A"/>
    <w:rPr>
      <w:rFonts w:ascii="Arial" w:eastAsia="Arial" w:hAnsi="Arial" w:cs="Arial"/>
      <w:shd w:val="clear" w:color="auto" w:fill="FFFFFF"/>
    </w:rPr>
  </w:style>
  <w:style w:type="paragraph" w:customStyle="1" w:styleId="4">
    <w:name w:val="Тело текста4"/>
    <w:basedOn w:val="Normal"/>
    <w:link w:val="Bodytext"/>
    <w:rsid w:val="00E0482A"/>
    <w:pPr>
      <w:shd w:val="clear" w:color="auto" w:fill="FFFFFF"/>
      <w:spacing w:before="5340" w:after="0" w:line="418" w:lineRule="exact"/>
      <w:ind w:hanging="720"/>
    </w:pPr>
    <w:rPr>
      <w:rFonts w:ascii="Arial" w:eastAsia="Arial" w:hAnsi="Arial" w:cs="Arial"/>
    </w:rPr>
  </w:style>
  <w:style w:type="character" w:customStyle="1" w:styleId="Heading4">
    <w:name w:val="Heading #4_"/>
    <w:basedOn w:val="DefaultParagraphFont"/>
    <w:link w:val="Heading40"/>
    <w:rsid w:val="00E0482A"/>
    <w:rPr>
      <w:rFonts w:ascii="Arial" w:eastAsia="Arial" w:hAnsi="Arial" w:cs="Arial"/>
      <w:shd w:val="clear" w:color="auto" w:fill="FFFFFF"/>
    </w:rPr>
  </w:style>
  <w:style w:type="paragraph" w:customStyle="1" w:styleId="Heading40">
    <w:name w:val="Heading #4"/>
    <w:basedOn w:val="Normal"/>
    <w:link w:val="Heading4"/>
    <w:rsid w:val="00E0482A"/>
    <w:pPr>
      <w:shd w:val="clear" w:color="auto" w:fill="FFFFFF"/>
      <w:spacing w:after="420" w:line="0" w:lineRule="atLeast"/>
      <w:ind w:hanging="420"/>
      <w:outlineLvl w:val="3"/>
    </w:pPr>
    <w:rPr>
      <w:rFonts w:ascii="Arial" w:eastAsia="Arial" w:hAnsi="Arial" w:cs="Arial"/>
    </w:rPr>
  </w:style>
  <w:style w:type="character" w:customStyle="1" w:styleId="BodytextBold">
    <w:name w:val="Body text + Bold"/>
    <w:basedOn w:val="Bodytext"/>
    <w:rsid w:val="00E0482A"/>
    <w:rPr>
      <w:rFonts w:ascii="Arial" w:eastAsia="Arial" w:hAnsi="Arial" w:cs="Arial"/>
      <w:b/>
      <w:bCs/>
      <w:shd w:val="clear" w:color="auto" w:fill="FFFFFF"/>
    </w:rPr>
  </w:style>
  <w:style w:type="paragraph" w:customStyle="1" w:styleId="BodyText6">
    <w:name w:val="Body Text6"/>
    <w:basedOn w:val="Normal"/>
    <w:rsid w:val="00E0482A"/>
    <w:pPr>
      <w:widowControl w:val="0"/>
      <w:shd w:val="clear" w:color="auto" w:fill="FFFFFF"/>
      <w:spacing w:after="0" w:line="331" w:lineRule="exact"/>
    </w:pPr>
    <w:rPr>
      <w:rFonts w:ascii="Times New Roman" w:eastAsia="Courier New" w:hAnsi="Times New Roman" w:cs="Times New Roman"/>
      <w:i/>
      <w:iCs/>
      <w:sz w:val="28"/>
      <w:szCs w:val="28"/>
      <w:lang w:val="sr-Cyrl-CS"/>
    </w:rPr>
  </w:style>
  <w:style w:type="paragraph" w:styleId="ListParagraph">
    <w:name w:val="List Paragraph"/>
    <w:basedOn w:val="Normal"/>
    <w:link w:val="ListParagraphChar"/>
    <w:uiPriority w:val="34"/>
    <w:qFormat/>
    <w:rsid w:val="00E0482A"/>
    <w:pPr>
      <w:ind w:left="720"/>
      <w:contextualSpacing/>
    </w:pPr>
  </w:style>
  <w:style w:type="character" w:customStyle="1" w:styleId="Bodytext2NotBold">
    <w:name w:val="Body text (2) + Not Bold"/>
    <w:basedOn w:val="Bodytext2"/>
    <w:rsid w:val="00E0482A"/>
    <w:rPr>
      <w:rFonts w:ascii="Arial" w:eastAsia="Arial" w:hAnsi="Arial" w:cs="Arial"/>
      <w:b/>
      <w:bCs/>
      <w:shd w:val="clear" w:color="auto" w:fill="FFFFFF"/>
    </w:rPr>
  </w:style>
  <w:style w:type="character" w:customStyle="1" w:styleId="Headerorfooter">
    <w:name w:val="Header or footer_"/>
    <w:basedOn w:val="DefaultParagraphFont"/>
    <w:link w:val="Headerorfooter0"/>
    <w:rsid w:val="00120943"/>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120943"/>
    <w:pPr>
      <w:shd w:val="clear" w:color="auto" w:fill="FFFFFF"/>
      <w:spacing w:after="0" w:line="240" w:lineRule="auto"/>
    </w:pPr>
    <w:rPr>
      <w:rFonts w:ascii="Times New Roman" w:eastAsia="Times New Roman" w:hAnsi="Times New Roman" w:cs="Times New Roman"/>
      <w:sz w:val="20"/>
      <w:szCs w:val="20"/>
    </w:rPr>
  </w:style>
  <w:style w:type="character" w:customStyle="1" w:styleId="HeaderorfooterArial115pt">
    <w:name w:val="Header or footer + Arial.11.5 pt"/>
    <w:basedOn w:val="Headerorfooter"/>
    <w:rsid w:val="00120943"/>
    <w:rPr>
      <w:rFonts w:ascii="Arial" w:eastAsia="Arial" w:hAnsi="Arial" w:cs="Arial"/>
      <w:spacing w:val="0"/>
      <w:sz w:val="23"/>
      <w:szCs w:val="23"/>
      <w:shd w:val="clear" w:color="auto" w:fill="FFFFFF"/>
    </w:rPr>
  </w:style>
  <w:style w:type="table" w:styleId="TableGrid">
    <w:name w:val="Table Grid"/>
    <w:basedOn w:val="TableNormal"/>
    <w:uiPriority w:val="39"/>
    <w:rsid w:val="0012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Arial115ptBold">
    <w:name w:val="Header or footer + Arial.11.5 pt.Bold"/>
    <w:basedOn w:val="Headerorfooter"/>
    <w:rsid w:val="006342FD"/>
    <w:rPr>
      <w:rFonts w:ascii="Arial" w:eastAsia="Arial" w:hAnsi="Arial" w:cs="Arial"/>
      <w:b/>
      <w:bCs/>
      <w:spacing w:val="0"/>
      <w:sz w:val="23"/>
      <w:szCs w:val="23"/>
      <w:shd w:val="clear" w:color="auto" w:fill="FFFFFF"/>
    </w:rPr>
  </w:style>
  <w:style w:type="character" w:customStyle="1" w:styleId="2">
    <w:name w:val="Тело текста2"/>
    <w:basedOn w:val="Bodytext"/>
    <w:rsid w:val="007D6F21"/>
    <w:rPr>
      <w:rFonts w:ascii="Arial" w:eastAsia="Arial" w:hAnsi="Arial" w:cs="Arial"/>
      <w:u w:val="single"/>
      <w:shd w:val="clear" w:color="auto" w:fill="FFFFFF"/>
    </w:rPr>
  </w:style>
  <w:style w:type="character" w:customStyle="1" w:styleId="Bodytext4">
    <w:name w:val="Body text (4)_"/>
    <w:basedOn w:val="DefaultParagraphFont"/>
    <w:link w:val="Bodytext40"/>
    <w:rsid w:val="007D6F21"/>
    <w:rPr>
      <w:rFonts w:ascii="Arial" w:eastAsia="Arial" w:hAnsi="Arial" w:cs="Arial"/>
      <w:sz w:val="23"/>
      <w:szCs w:val="23"/>
      <w:shd w:val="clear" w:color="auto" w:fill="FFFFFF"/>
    </w:rPr>
  </w:style>
  <w:style w:type="paragraph" w:customStyle="1" w:styleId="Bodytext40">
    <w:name w:val="Body text (4)"/>
    <w:basedOn w:val="Normal"/>
    <w:link w:val="Bodytext4"/>
    <w:rsid w:val="007D6F21"/>
    <w:pPr>
      <w:shd w:val="clear" w:color="auto" w:fill="FFFFFF"/>
      <w:spacing w:before="1140" w:after="0" w:line="0" w:lineRule="atLeast"/>
    </w:pPr>
    <w:rPr>
      <w:rFonts w:ascii="Arial" w:eastAsia="Arial" w:hAnsi="Arial" w:cs="Arial"/>
      <w:sz w:val="23"/>
      <w:szCs w:val="23"/>
    </w:rPr>
  </w:style>
  <w:style w:type="character" w:customStyle="1" w:styleId="Bodytext411ptBoldNotItalic">
    <w:name w:val="Body text (4) + 11 pt.Bold.Not Italic"/>
    <w:basedOn w:val="Bodytext4"/>
    <w:rsid w:val="00BE043C"/>
    <w:rPr>
      <w:rFonts w:ascii="Arial" w:eastAsia="Arial" w:hAnsi="Arial" w:cs="Arial"/>
      <w:b/>
      <w:bCs/>
      <w:i/>
      <w:iCs/>
      <w:spacing w:val="0"/>
      <w:sz w:val="22"/>
      <w:szCs w:val="22"/>
      <w:shd w:val="clear" w:color="auto" w:fill="FFFFFF"/>
    </w:rPr>
  </w:style>
  <w:style w:type="character" w:customStyle="1" w:styleId="Bodytext411ptNotItalic">
    <w:name w:val="Body text (4) + 11 pt.Not Italic"/>
    <w:basedOn w:val="Bodytext4"/>
    <w:rsid w:val="00BE043C"/>
    <w:rPr>
      <w:rFonts w:ascii="Arial" w:eastAsia="Arial" w:hAnsi="Arial" w:cs="Arial"/>
      <w:i/>
      <w:iCs/>
      <w:spacing w:val="0"/>
      <w:sz w:val="22"/>
      <w:szCs w:val="22"/>
      <w:shd w:val="clear" w:color="auto" w:fill="FFFFFF"/>
    </w:rPr>
  </w:style>
  <w:style w:type="character" w:customStyle="1" w:styleId="Bodytext411pt">
    <w:name w:val="Body text (4) + 11 pt"/>
    <w:aliases w:val="Not Italic"/>
    <w:basedOn w:val="DefaultParagraphFont"/>
    <w:rsid w:val="00BE043C"/>
    <w:rPr>
      <w:rFonts w:ascii="Arial" w:eastAsia="Arial" w:hAnsi="Arial" w:cs="Arial" w:hint="default"/>
      <w:i/>
      <w:iCs/>
      <w:spacing w:val="0"/>
      <w:sz w:val="22"/>
      <w:szCs w:val="22"/>
      <w:shd w:val="clear" w:color="auto" w:fill="FFFFFF"/>
    </w:rPr>
  </w:style>
  <w:style w:type="character" w:customStyle="1" w:styleId="Tableofcontents">
    <w:name w:val="Table of contents_"/>
    <w:basedOn w:val="DefaultParagraphFont"/>
    <w:link w:val="Tableofcontents0"/>
    <w:rsid w:val="00015D46"/>
    <w:rPr>
      <w:rFonts w:ascii="Arial" w:eastAsia="Arial" w:hAnsi="Arial" w:cs="Arial"/>
      <w:shd w:val="clear" w:color="auto" w:fill="FFFFFF"/>
    </w:rPr>
  </w:style>
  <w:style w:type="paragraph" w:customStyle="1" w:styleId="Tableofcontents0">
    <w:name w:val="Table of contents"/>
    <w:basedOn w:val="Normal"/>
    <w:link w:val="Tableofcontents"/>
    <w:rsid w:val="00015D46"/>
    <w:pPr>
      <w:shd w:val="clear" w:color="auto" w:fill="FFFFFF"/>
      <w:spacing w:before="60" w:after="0" w:line="552" w:lineRule="exact"/>
      <w:jc w:val="both"/>
    </w:pPr>
    <w:rPr>
      <w:rFonts w:ascii="Arial" w:eastAsia="Arial" w:hAnsi="Arial" w:cs="Arial"/>
    </w:rPr>
  </w:style>
  <w:style w:type="character" w:customStyle="1" w:styleId="Bodytext75pt">
    <w:name w:val="Body text + 7.5 pt"/>
    <w:basedOn w:val="Bodytext"/>
    <w:rsid w:val="00015D46"/>
    <w:rPr>
      <w:rFonts w:ascii="Arial" w:eastAsia="Arial" w:hAnsi="Arial" w:cs="Arial"/>
      <w:sz w:val="15"/>
      <w:szCs w:val="15"/>
      <w:shd w:val="clear" w:color="auto" w:fill="FFFFFF"/>
    </w:rPr>
  </w:style>
  <w:style w:type="character" w:customStyle="1" w:styleId="WW8Num6z0">
    <w:name w:val="WW8Num6z0"/>
    <w:rsid w:val="00B848E4"/>
    <w:rPr>
      <w:rFonts w:ascii="Symbol" w:hAnsi="Symbol" w:cs="Symbol"/>
    </w:rPr>
  </w:style>
  <w:style w:type="paragraph" w:styleId="BodyText3">
    <w:name w:val="Body Text 3"/>
    <w:basedOn w:val="Normal"/>
    <w:link w:val="BodyText3Char"/>
    <w:rsid w:val="00B162D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B162D1"/>
    <w:rPr>
      <w:rFonts w:ascii="Times New Roman" w:eastAsia="Times New Roman" w:hAnsi="Times New Roman" w:cs="Times New Roman"/>
      <w:color w:val="000000"/>
      <w:kern w:val="1"/>
      <w:sz w:val="16"/>
      <w:szCs w:val="16"/>
      <w:lang w:eastAsia="ar-SA"/>
    </w:rPr>
  </w:style>
  <w:style w:type="paragraph" w:customStyle="1" w:styleId="Default">
    <w:name w:val="Default"/>
    <w:rsid w:val="00B162D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B162D1"/>
    <w:rPr>
      <w:b/>
      <w:bCs/>
    </w:rPr>
  </w:style>
  <w:style w:type="paragraph" w:styleId="BodyText21">
    <w:name w:val="Body Text 2"/>
    <w:basedOn w:val="Normal"/>
    <w:link w:val="BodyText2Char"/>
    <w:rsid w:val="000350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1"/>
    <w:rsid w:val="000350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350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orfooter11pt">
    <w:name w:val="Header or footer + 11 pt"/>
    <w:basedOn w:val="Headerorfooter"/>
    <w:rsid w:val="00BD4984"/>
    <w:rPr>
      <w:rFonts w:ascii="Times New Roman" w:eastAsia="Times New Roman" w:hAnsi="Times New Roman" w:cs="Times New Roman"/>
      <w:spacing w:val="0"/>
      <w:sz w:val="22"/>
      <w:szCs w:val="22"/>
      <w:shd w:val="clear" w:color="auto" w:fill="FFFFFF"/>
    </w:rPr>
  </w:style>
  <w:style w:type="character" w:customStyle="1" w:styleId="Headerorfooter11ptBold">
    <w:name w:val="Header or footer + 11 pt.Bold"/>
    <w:basedOn w:val="Headerorfooter"/>
    <w:rsid w:val="00BD4984"/>
    <w:rPr>
      <w:rFonts w:ascii="Times New Roman" w:eastAsia="Times New Roman" w:hAnsi="Times New Roman" w:cs="Times New Roman"/>
      <w:b/>
      <w:bCs/>
      <w:spacing w:val="0"/>
      <w:sz w:val="22"/>
      <w:szCs w:val="22"/>
      <w:shd w:val="clear" w:color="auto" w:fill="FFFFFF"/>
    </w:rPr>
  </w:style>
  <w:style w:type="character" w:styleId="Hyperlink">
    <w:name w:val="Hyperlink"/>
    <w:basedOn w:val="DefaultParagraphFont"/>
    <w:uiPriority w:val="99"/>
    <w:unhideWhenUsed/>
    <w:rsid w:val="008954D9"/>
    <w:rPr>
      <w:color w:val="0563C1" w:themeColor="hyperlink"/>
      <w:u w:val="single"/>
    </w:rPr>
  </w:style>
  <w:style w:type="character" w:customStyle="1" w:styleId="ListParagraphChar">
    <w:name w:val="List Paragraph Char"/>
    <w:link w:val="ListParagraph"/>
    <w:uiPriority w:val="34"/>
    <w:locked/>
    <w:rsid w:val="007D344C"/>
  </w:style>
  <w:style w:type="character" w:styleId="CommentReference">
    <w:name w:val="annotation reference"/>
    <w:basedOn w:val="DefaultParagraphFont"/>
    <w:uiPriority w:val="99"/>
    <w:semiHidden/>
    <w:unhideWhenUsed/>
    <w:rsid w:val="00BE6B5C"/>
    <w:rPr>
      <w:sz w:val="16"/>
      <w:szCs w:val="16"/>
    </w:rPr>
  </w:style>
  <w:style w:type="paragraph" w:styleId="CommentText">
    <w:name w:val="annotation text"/>
    <w:basedOn w:val="Normal"/>
    <w:link w:val="CommentTextChar"/>
    <w:uiPriority w:val="99"/>
    <w:semiHidden/>
    <w:unhideWhenUsed/>
    <w:rsid w:val="00BE6B5C"/>
    <w:pPr>
      <w:spacing w:line="240" w:lineRule="auto"/>
    </w:pPr>
    <w:rPr>
      <w:sz w:val="20"/>
      <w:szCs w:val="20"/>
    </w:rPr>
  </w:style>
  <w:style w:type="character" w:customStyle="1" w:styleId="CommentTextChar">
    <w:name w:val="Comment Text Char"/>
    <w:basedOn w:val="DefaultParagraphFont"/>
    <w:link w:val="CommentText"/>
    <w:uiPriority w:val="99"/>
    <w:semiHidden/>
    <w:rsid w:val="00BE6B5C"/>
    <w:rPr>
      <w:sz w:val="20"/>
      <w:szCs w:val="20"/>
    </w:rPr>
  </w:style>
  <w:style w:type="paragraph" w:styleId="CommentSubject">
    <w:name w:val="annotation subject"/>
    <w:basedOn w:val="CommentText"/>
    <w:next w:val="CommentText"/>
    <w:link w:val="CommentSubjectChar"/>
    <w:uiPriority w:val="99"/>
    <w:semiHidden/>
    <w:unhideWhenUsed/>
    <w:rsid w:val="00BE6B5C"/>
    <w:rPr>
      <w:b/>
      <w:bCs/>
    </w:rPr>
  </w:style>
  <w:style w:type="character" w:customStyle="1" w:styleId="CommentSubjectChar">
    <w:name w:val="Comment Subject Char"/>
    <w:basedOn w:val="CommentTextChar"/>
    <w:link w:val="CommentSubject"/>
    <w:uiPriority w:val="99"/>
    <w:semiHidden/>
    <w:rsid w:val="00BE6B5C"/>
    <w:rPr>
      <w:b/>
      <w:bCs/>
      <w:sz w:val="20"/>
      <w:szCs w:val="20"/>
    </w:rPr>
  </w:style>
  <w:style w:type="character" w:styleId="FollowedHyperlink">
    <w:name w:val="FollowedHyperlink"/>
    <w:basedOn w:val="DefaultParagraphFont"/>
    <w:uiPriority w:val="99"/>
    <w:semiHidden/>
    <w:unhideWhenUsed/>
    <w:rsid w:val="00873576"/>
    <w:rPr>
      <w:color w:val="800080"/>
      <w:u w:val="single"/>
    </w:rPr>
  </w:style>
  <w:style w:type="paragraph" w:customStyle="1" w:styleId="font5">
    <w:name w:val="font5"/>
    <w:basedOn w:val="Normal"/>
    <w:rsid w:val="0087357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font6">
    <w:name w:val="font6"/>
    <w:basedOn w:val="Normal"/>
    <w:rsid w:val="00873576"/>
    <w:pPr>
      <w:spacing w:before="100" w:beforeAutospacing="1" w:after="100" w:afterAutospacing="1" w:line="240" w:lineRule="auto"/>
    </w:pPr>
    <w:rPr>
      <w:rFonts w:ascii="Calibri" w:eastAsia="Times New Roman" w:hAnsi="Calibri" w:cs="Times New Roman"/>
      <w:sz w:val="18"/>
      <w:szCs w:val="18"/>
      <w:lang w:val="en-US"/>
    </w:rPr>
  </w:style>
  <w:style w:type="paragraph" w:customStyle="1" w:styleId="font7">
    <w:name w:val="font7"/>
    <w:basedOn w:val="Normal"/>
    <w:rsid w:val="00873576"/>
    <w:pPr>
      <w:spacing w:before="100" w:beforeAutospacing="1" w:after="100" w:afterAutospacing="1" w:line="240" w:lineRule="auto"/>
    </w:pPr>
    <w:rPr>
      <w:rFonts w:ascii="Arial" w:eastAsia="Times New Roman" w:hAnsi="Arial" w:cs="Arial"/>
      <w:sz w:val="18"/>
      <w:szCs w:val="18"/>
      <w:lang w:val="en-US"/>
    </w:rPr>
  </w:style>
  <w:style w:type="paragraph" w:customStyle="1" w:styleId="xl70">
    <w:name w:val="xl70"/>
    <w:basedOn w:val="Normal"/>
    <w:rsid w:val="00873576"/>
    <w:pPr>
      <w:spacing w:before="100" w:beforeAutospacing="1" w:after="100" w:afterAutospacing="1" w:line="240" w:lineRule="auto"/>
    </w:pPr>
    <w:rPr>
      <w:rFonts w:ascii="Verdana" w:eastAsia="Times New Roman" w:hAnsi="Verdana" w:cs="Times New Roman"/>
      <w:color w:val="FF0000"/>
      <w:sz w:val="18"/>
      <w:szCs w:val="18"/>
      <w:lang w:val="en-US"/>
    </w:rPr>
  </w:style>
  <w:style w:type="paragraph" w:customStyle="1" w:styleId="xl71">
    <w:name w:val="xl71"/>
    <w:basedOn w:val="Normal"/>
    <w:rsid w:val="0087357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xl72">
    <w:name w:val="xl72"/>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73">
    <w:name w:val="xl73"/>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74">
    <w:name w:val="xl74"/>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75">
    <w:name w:val="xl75"/>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76">
    <w:name w:val="xl76"/>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77">
    <w:name w:val="xl77"/>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78">
    <w:name w:val="xl78"/>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79">
    <w:name w:val="xl79"/>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0">
    <w:name w:val="xl80"/>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1">
    <w:name w:val="xl81"/>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2">
    <w:name w:val="xl82"/>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3">
    <w:name w:val="xl83"/>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4">
    <w:name w:val="xl84"/>
    <w:basedOn w:val="Normal"/>
    <w:rsid w:val="008735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5">
    <w:name w:val="xl85"/>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6">
    <w:name w:val="xl86"/>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7">
    <w:name w:val="xl87"/>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8">
    <w:name w:val="xl88"/>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89">
    <w:name w:val="xl89"/>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90">
    <w:name w:val="xl90"/>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91">
    <w:name w:val="xl91"/>
    <w:basedOn w:val="Normal"/>
    <w:rsid w:val="008735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92">
    <w:name w:val="xl92"/>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93">
    <w:name w:val="xl93"/>
    <w:basedOn w:val="Normal"/>
    <w:rsid w:val="00873576"/>
    <w:pP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94">
    <w:name w:val="xl94"/>
    <w:basedOn w:val="Normal"/>
    <w:rsid w:val="00873576"/>
    <w:pP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95">
    <w:name w:val="xl95"/>
    <w:basedOn w:val="Normal"/>
    <w:rsid w:val="00873576"/>
    <w:pP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96">
    <w:name w:val="xl96"/>
    <w:basedOn w:val="Normal"/>
    <w:rsid w:val="00873576"/>
    <w:pPr>
      <w:spacing w:before="100" w:beforeAutospacing="1" w:after="100" w:afterAutospacing="1" w:line="240" w:lineRule="auto"/>
      <w:jc w:val="right"/>
    </w:pPr>
    <w:rPr>
      <w:rFonts w:ascii="Verdana" w:eastAsia="Times New Roman" w:hAnsi="Verdana" w:cs="Times New Roman"/>
      <w:sz w:val="18"/>
      <w:szCs w:val="18"/>
      <w:lang w:val="en-US"/>
    </w:rPr>
  </w:style>
  <w:style w:type="paragraph" w:customStyle="1" w:styleId="xl97">
    <w:name w:val="xl97"/>
    <w:basedOn w:val="Normal"/>
    <w:rsid w:val="00873576"/>
    <w:pP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98">
    <w:name w:val="xl98"/>
    <w:basedOn w:val="Normal"/>
    <w:rsid w:val="00873576"/>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color w:val="FF0000"/>
      <w:sz w:val="18"/>
      <w:szCs w:val="18"/>
      <w:lang w:val="en-US"/>
    </w:rPr>
  </w:style>
  <w:style w:type="paragraph" w:customStyle="1" w:styleId="xl99">
    <w:name w:val="xl99"/>
    <w:basedOn w:val="Normal"/>
    <w:rsid w:val="00873576"/>
    <w:pPr>
      <w:spacing w:before="100" w:beforeAutospacing="1" w:after="100" w:afterAutospacing="1" w:line="240" w:lineRule="auto"/>
      <w:textAlignment w:val="center"/>
    </w:pPr>
    <w:rPr>
      <w:rFonts w:ascii="Verdana" w:eastAsia="Times New Roman" w:hAnsi="Verdana" w:cs="Times New Roman"/>
      <w:color w:val="FF0000"/>
      <w:sz w:val="18"/>
      <w:szCs w:val="18"/>
      <w:lang w:val="en-US"/>
    </w:rPr>
  </w:style>
  <w:style w:type="paragraph" w:customStyle="1" w:styleId="xl100">
    <w:name w:val="xl100"/>
    <w:basedOn w:val="Normal"/>
    <w:rsid w:val="00873576"/>
    <w:pPr>
      <w:spacing w:before="100" w:beforeAutospacing="1" w:after="100" w:afterAutospacing="1" w:line="240" w:lineRule="auto"/>
      <w:jc w:val="center"/>
    </w:pPr>
    <w:rPr>
      <w:rFonts w:ascii="Verdana" w:eastAsia="Times New Roman" w:hAnsi="Verdana" w:cs="Times New Roman"/>
      <w:color w:val="FF0000"/>
      <w:sz w:val="18"/>
      <w:szCs w:val="18"/>
      <w:lang w:val="en-US"/>
    </w:rPr>
  </w:style>
  <w:style w:type="paragraph" w:customStyle="1" w:styleId="xl101">
    <w:name w:val="xl101"/>
    <w:basedOn w:val="Normal"/>
    <w:rsid w:val="00873576"/>
    <w:pPr>
      <w:spacing w:before="100" w:beforeAutospacing="1" w:after="100" w:afterAutospacing="1" w:line="240" w:lineRule="auto"/>
      <w:jc w:val="center"/>
      <w:textAlignment w:val="center"/>
    </w:pPr>
    <w:rPr>
      <w:rFonts w:ascii="Verdana" w:eastAsia="Times New Roman" w:hAnsi="Verdana" w:cs="Times New Roman"/>
      <w:color w:val="FF0000"/>
      <w:sz w:val="18"/>
      <w:szCs w:val="18"/>
      <w:lang w:val="en-US"/>
    </w:rPr>
  </w:style>
  <w:style w:type="paragraph" w:customStyle="1" w:styleId="xl102">
    <w:name w:val="xl102"/>
    <w:basedOn w:val="Normal"/>
    <w:rsid w:val="00873576"/>
    <w:pPr>
      <w:pBdr>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FF0000"/>
      <w:sz w:val="18"/>
      <w:szCs w:val="18"/>
      <w:lang w:val="en-US"/>
    </w:rPr>
  </w:style>
  <w:style w:type="paragraph" w:customStyle="1" w:styleId="xl103">
    <w:name w:val="xl103"/>
    <w:basedOn w:val="Normal"/>
    <w:rsid w:val="00873576"/>
    <w:pPr>
      <w:spacing w:before="100" w:beforeAutospacing="1" w:after="100" w:afterAutospacing="1" w:line="240" w:lineRule="auto"/>
    </w:pPr>
    <w:rPr>
      <w:rFonts w:ascii="Verdana" w:eastAsia="Times New Roman" w:hAnsi="Verdana" w:cs="Times New Roman"/>
      <w:sz w:val="24"/>
      <w:szCs w:val="24"/>
      <w:lang w:val="en-US"/>
    </w:rPr>
  </w:style>
  <w:style w:type="paragraph" w:customStyle="1" w:styleId="xl104">
    <w:name w:val="xl104"/>
    <w:basedOn w:val="Normal"/>
    <w:rsid w:val="008735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Verdana" w:eastAsia="Times New Roman" w:hAnsi="Verdana" w:cs="Times New Roman"/>
      <w:b/>
      <w:bCs/>
      <w:sz w:val="24"/>
      <w:szCs w:val="24"/>
      <w:lang w:val="en-US"/>
    </w:rPr>
  </w:style>
  <w:style w:type="paragraph" w:customStyle="1" w:styleId="xl105">
    <w:name w:val="xl105"/>
    <w:basedOn w:val="Normal"/>
    <w:rsid w:val="00873576"/>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06">
    <w:name w:val="xl106"/>
    <w:basedOn w:val="Normal"/>
    <w:rsid w:val="00873576"/>
    <w:pPr>
      <w:spacing w:before="100" w:beforeAutospacing="1" w:after="100" w:afterAutospacing="1" w:line="240" w:lineRule="auto"/>
    </w:pPr>
    <w:rPr>
      <w:rFonts w:ascii="Arial" w:eastAsia="Times New Roman" w:hAnsi="Arial" w:cs="Arial"/>
      <w:sz w:val="14"/>
      <w:szCs w:val="14"/>
      <w:lang w:val="en-US"/>
    </w:rPr>
  </w:style>
  <w:style w:type="paragraph" w:customStyle="1" w:styleId="xl107">
    <w:name w:val="xl107"/>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08">
    <w:name w:val="xl108"/>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09">
    <w:name w:val="xl109"/>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10">
    <w:name w:val="xl110"/>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11">
    <w:name w:val="xl111"/>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Times New Roman" w:hAnsi="Verdana" w:cs="Times New Roman"/>
      <w:sz w:val="18"/>
      <w:szCs w:val="18"/>
      <w:lang w:val="en-US"/>
    </w:rPr>
  </w:style>
  <w:style w:type="paragraph" w:customStyle="1" w:styleId="xl112">
    <w:name w:val="xl112"/>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13">
    <w:name w:val="xl113"/>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14">
    <w:name w:val="xl114"/>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15">
    <w:name w:val="xl115"/>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16">
    <w:name w:val="xl116"/>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Times New Roman" w:hAnsi="Verdana" w:cs="Times New Roman"/>
      <w:sz w:val="18"/>
      <w:szCs w:val="18"/>
      <w:lang w:val="en-US"/>
    </w:rPr>
  </w:style>
  <w:style w:type="paragraph" w:customStyle="1" w:styleId="xl117">
    <w:name w:val="xl117"/>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18">
    <w:name w:val="xl118"/>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19">
    <w:name w:val="xl119"/>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20">
    <w:name w:val="xl120"/>
    <w:basedOn w:val="Normal"/>
    <w:rsid w:val="0087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21">
    <w:name w:val="xl121"/>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122">
    <w:name w:val="xl122"/>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23">
    <w:name w:val="xl123"/>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24">
    <w:name w:val="xl124"/>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25">
    <w:name w:val="xl125"/>
    <w:basedOn w:val="Normal"/>
    <w:rsid w:val="00873576"/>
    <w:pPr>
      <w:pBdr>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26">
    <w:name w:val="xl126"/>
    <w:basedOn w:val="Normal"/>
    <w:rsid w:val="0087357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127">
    <w:name w:val="xl127"/>
    <w:basedOn w:val="Normal"/>
    <w:rsid w:val="00873576"/>
    <w:pPr>
      <w:shd w:val="clear" w:color="000000" w:fill="D9D9D9"/>
      <w:spacing w:before="100" w:beforeAutospacing="1" w:after="100" w:afterAutospacing="1" w:line="240" w:lineRule="auto"/>
      <w:textAlignment w:val="center"/>
    </w:pPr>
    <w:rPr>
      <w:rFonts w:ascii="Verdana" w:eastAsia="Times New Roman" w:hAnsi="Verdana" w:cs="Times New Roman"/>
      <w:color w:val="FF0000"/>
      <w:sz w:val="18"/>
      <w:szCs w:val="18"/>
      <w:lang w:val="en-US"/>
    </w:rPr>
  </w:style>
  <w:style w:type="paragraph" w:customStyle="1" w:styleId="xl128">
    <w:name w:val="xl128"/>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val="en-US"/>
    </w:rPr>
  </w:style>
  <w:style w:type="paragraph" w:customStyle="1" w:styleId="xl129">
    <w:name w:val="xl129"/>
    <w:basedOn w:val="Normal"/>
    <w:rsid w:val="00873576"/>
    <w:pPr>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130">
    <w:name w:val="xl130"/>
    <w:basedOn w:val="Normal"/>
    <w:rsid w:val="00873576"/>
    <w:pPr>
      <w:spacing w:before="100" w:beforeAutospacing="1" w:after="100" w:afterAutospacing="1" w:line="240" w:lineRule="auto"/>
    </w:pPr>
    <w:rPr>
      <w:rFonts w:ascii="Veerd" w:eastAsia="Times New Roman" w:hAnsi="Veerd" w:cs="Times New Roman"/>
      <w:sz w:val="14"/>
      <w:szCs w:val="14"/>
      <w:lang w:val="en-US"/>
    </w:rPr>
  </w:style>
  <w:style w:type="paragraph" w:customStyle="1" w:styleId="xl131">
    <w:name w:val="xl131"/>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Times New Roman" w:hAnsi="Verdana" w:cs="Times New Roman"/>
      <w:sz w:val="18"/>
      <w:szCs w:val="18"/>
      <w:lang w:val="en-US"/>
    </w:rPr>
  </w:style>
  <w:style w:type="paragraph" w:customStyle="1" w:styleId="xl132">
    <w:name w:val="xl132"/>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33">
    <w:name w:val="xl133"/>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34">
    <w:name w:val="xl134"/>
    <w:basedOn w:val="Normal"/>
    <w:rsid w:val="0087357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35">
    <w:name w:val="xl135"/>
    <w:basedOn w:val="Normal"/>
    <w:rsid w:val="0087357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36">
    <w:name w:val="xl136"/>
    <w:basedOn w:val="Normal"/>
    <w:rsid w:val="008735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18"/>
      <w:szCs w:val="18"/>
      <w:lang w:val="en-US"/>
    </w:rPr>
  </w:style>
  <w:style w:type="paragraph" w:customStyle="1" w:styleId="xl137">
    <w:name w:val="xl137"/>
    <w:basedOn w:val="Normal"/>
    <w:rsid w:val="00873576"/>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18"/>
      <w:szCs w:val="18"/>
      <w:lang w:val="en-US"/>
    </w:rPr>
  </w:style>
  <w:style w:type="paragraph" w:customStyle="1" w:styleId="xl138">
    <w:name w:val="xl138"/>
    <w:basedOn w:val="Normal"/>
    <w:rsid w:val="008735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18"/>
      <w:szCs w:val="18"/>
      <w:lang w:val="en-US"/>
    </w:rPr>
  </w:style>
  <w:style w:type="paragraph" w:customStyle="1" w:styleId="xl139">
    <w:name w:val="xl139"/>
    <w:basedOn w:val="Normal"/>
    <w:rsid w:val="008735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40">
    <w:name w:val="xl140"/>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41">
    <w:name w:val="xl141"/>
    <w:basedOn w:val="Normal"/>
    <w:rsid w:val="00873576"/>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2">
    <w:name w:val="xl142"/>
    <w:basedOn w:val="Normal"/>
    <w:rsid w:val="00873576"/>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3">
    <w:name w:val="xl143"/>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4">
    <w:name w:val="xl144"/>
    <w:basedOn w:val="Normal"/>
    <w:rsid w:val="00873576"/>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5">
    <w:name w:val="xl145"/>
    <w:basedOn w:val="Normal"/>
    <w:rsid w:val="00873576"/>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6">
    <w:name w:val="xl146"/>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7">
    <w:name w:val="xl147"/>
    <w:basedOn w:val="Normal"/>
    <w:rsid w:val="00873576"/>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8">
    <w:name w:val="xl148"/>
    <w:basedOn w:val="Normal"/>
    <w:rsid w:val="00873576"/>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49">
    <w:name w:val="xl149"/>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50">
    <w:name w:val="xl150"/>
    <w:basedOn w:val="Normal"/>
    <w:rsid w:val="0087357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1">
    <w:name w:val="xl151"/>
    <w:basedOn w:val="Normal"/>
    <w:rsid w:val="0087357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2">
    <w:name w:val="xl152"/>
    <w:basedOn w:val="Normal"/>
    <w:rsid w:val="0087357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3">
    <w:name w:val="xl153"/>
    <w:basedOn w:val="Normal"/>
    <w:rsid w:val="0087357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4">
    <w:name w:val="xl154"/>
    <w:basedOn w:val="Normal"/>
    <w:rsid w:val="0087357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5">
    <w:name w:val="xl155"/>
    <w:basedOn w:val="Normal"/>
    <w:rsid w:val="0087357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6">
    <w:name w:val="xl156"/>
    <w:basedOn w:val="Normal"/>
    <w:rsid w:val="0087357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7">
    <w:name w:val="xl157"/>
    <w:basedOn w:val="Normal"/>
    <w:rsid w:val="0087357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58">
    <w:name w:val="xl158"/>
    <w:basedOn w:val="Normal"/>
    <w:rsid w:val="00873576"/>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59">
    <w:name w:val="xl159"/>
    <w:basedOn w:val="Normal"/>
    <w:rsid w:val="00873576"/>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0">
    <w:name w:val="xl160"/>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1">
    <w:name w:val="xl161"/>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62">
    <w:name w:val="xl162"/>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63">
    <w:name w:val="xl163"/>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64">
    <w:name w:val="xl164"/>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5">
    <w:name w:val="xl165"/>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6">
    <w:name w:val="xl166"/>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7">
    <w:name w:val="xl167"/>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8">
    <w:name w:val="xl168"/>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69">
    <w:name w:val="xl169"/>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0">
    <w:name w:val="xl170"/>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1">
    <w:name w:val="xl171"/>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2">
    <w:name w:val="xl172"/>
    <w:basedOn w:val="Normal"/>
    <w:rsid w:val="0087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3">
    <w:name w:val="xl173"/>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4">
    <w:name w:val="xl174"/>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75">
    <w:name w:val="xl175"/>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6">
    <w:name w:val="xl176"/>
    <w:basedOn w:val="Normal"/>
    <w:rsid w:val="00873576"/>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77">
    <w:name w:val="xl177"/>
    <w:basedOn w:val="Normal"/>
    <w:rsid w:val="0087357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Verdana" w:eastAsia="Times New Roman" w:hAnsi="Verdana" w:cs="Times New Roman"/>
      <w:b/>
      <w:bCs/>
      <w:sz w:val="24"/>
      <w:szCs w:val="24"/>
      <w:lang w:val="en-US"/>
    </w:rPr>
  </w:style>
  <w:style w:type="paragraph" w:customStyle="1" w:styleId="xl178">
    <w:name w:val="xl178"/>
    <w:basedOn w:val="Normal"/>
    <w:rsid w:val="00873576"/>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Verdana" w:eastAsia="Times New Roman" w:hAnsi="Verdana" w:cs="Times New Roman"/>
      <w:b/>
      <w:bCs/>
      <w:sz w:val="24"/>
      <w:szCs w:val="24"/>
      <w:lang w:val="en-US"/>
    </w:rPr>
  </w:style>
  <w:style w:type="paragraph" w:customStyle="1" w:styleId="xl179">
    <w:name w:val="xl179"/>
    <w:basedOn w:val="Normal"/>
    <w:rsid w:val="008735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0">
    <w:name w:val="xl180"/>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1">
    <w:name w:val="xl181"/>
    <w:basedOn w:val="Normal"/>
    <w:rsid w:val="008735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82">
    <w:name w:val="xl182"/>
    <w:basedOn w:val="Normal"/>
    <w:rsid w:val="00873576"/>
    <w:pPr>
      <w:pBdr>
        <w:left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83">
    <w:name w:val="xl183"/>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sz w:val="18"/>
      <w:szCs w:val="18"/>
      <w:lang w:val="en-US"/>
    </w:rPr>
  </w:style>
  <w:style w:type="paragraph" w:customStyle="1" w:styleId="xl184">
    <w:name w:val="xl184"/>
    <w:basedOn w:val="Normal"/>
    <w:rsid w:val="008735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5">
    <w:name w:val="xl185"/>
    <w:basedOn w:val="Normal"/>
    <w:rsid w:val="008735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6">
    <w:name w:val="xl186"/>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7">
    <w:name w:val="xl187"/>
    <w:basedOn w:val="Normal"/>
    <w:rsid w:val="008735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8">
    <w:name w:val="xl188"/>
    <w:basedOn w:val="Normal"/>
    <w:rsid w:val="008735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customStyle="1" w:styleId="xl189">
    <w:name w:val="xl189"/>
    <w:basedOn w:val="Normal"/>
    <w:rsid w:val="008735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val="en-US"/>
    </w:rPr>
  </w:style>
  <w:style w:type="paragraph" w:styleId="BodyText0">
    <w:name w:val="Body Text"/>
    <w:aliases w:val="Body Text Char Char Char Char,Body Text Char Char Char,Body Text Char Char Char Char Char Char Char Char Char,Body Text Char Char Char Char Char Char Char Char,Body Text Char Char Char Char Char Char Char,Body Text Char Char,bt"/>
    <w:basedOn w:val="Normal"/>
    <w:link w:val="BodyTextChar"/>
    <w:unhideWhenUsed/>
    <w:rsid w:val="001A532A"/>
    <w:pPr>
      <w:spacing w:after="120" w:line="260" w:lineRule="atLeast"/>
    </w:pPr>
    <w:rPr>
      <w:rFonts w:ascii="Frutiger" w:eastAsia="Times New Roman" w:hAnsi="Frutiger" w:cs="Times New Roman"/>
      <w:szCs w:val="20"/>
      <w:lang w:val="sl-SI" w:eastAsia="sl-SI"/>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0"/>
    <w:rsid w:val="001A532A"/>
    <w:rPr>
      <w:rFonts w:ascii="Frutiger" w:eastAsia="Times New Roman" w:hAnsi="Frutiger" w:cs="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587">
      <w:bodyDiv w:val="1"/>
      <w:marLeft w:val="0"/>
      <w:marRight w:val="0"/>
      <w:marTop w:val="0"/>
      <w:marBottom w:val="0"/>
      <w:divBdr>
        <w:top w:val="none" w:sz="0" w:space="0" w:color="auto"/>
        <w:left w:val="none" w:sz="0" w:space="0" w:color="auto"/>
        <w:bottom w:val="none" w:sz="0" w:space="0" w:color="auto"/>
        <w:right w:val="none" w:sz="0" w:space="0" w:color="auto"/>
      </w:divBdr>
    </w:div>
    <w:div w:id="98111303">
      <w:bodyDiv w:val="1"/>
      <w:marLeft w:val="0"/>
      <w:marRight w:val="0"/>
      <w:marTop w:val="0"/>
      <w:marBottom w:val="0"/>
      <w:divBdr>
        <w:top w:val="none" w:sz="0" w:space="0" w:color="auto"/>
        <w:left w:val="none" w:sz="0" w:space="0" w:color="auto"/>
        <w:bottom w:val="none" w:sz="0" w:space="0" w:color="auto"/>
        <w:right w:val="none" w:sz="0" w:space="0" w:color="auto"/>
      </w:divBdr>
    </w:div>
    <w:div w:id="147602963">
      <w:bodyDiv w:val="1"/>
      <w:marLeft w:val="0"/>
      <w:marRight w:val="0"/>
      <w:marTop w:val="0"/>
      <w:marBottom w:val="0"/>
      <w:divBdr>
        <w:top w:val="none" w:sz="0" w:space="0" w:color="auto"/>
        <w:left w:val="none" w:sz="0" w:space="0" w:color="auto"/>
        <w:bottom w:val="none" w:sz="0" w:space="0" w:color="auto"/>
        <w:right w:val="none" w:sz="0" w:space="0" w:color="auto"/>
      </w:divBdr>
    </w:div>
    <w:div w:id="264463089">
      <w:bodyDiv w:val="1"/>
      <w:marLeft w:val="0"/>
      <w:marRight w:val="0"/>
      <w:marTop w:val="0"/>
      <w:marBottom w:val="0"/>
      <w:divBdr>
        <w:top w:val="none" w:sz="0" w:space="0" w:color="auto"/>
        <w:left w:val="none" w:sz="0" w:space="0" w:color="auto"/>
        <w:bottom w:val="none" w:sz="0" w:space="0" w:color="auto"/>
        <w:right w:val="none" w:sz="0" w:space="0" w:color="auto"/>
      </w:divBdr>
    </w:div>
    <w:div w:id="428236700">
      <w:bodyDiv w:val="1"/>
      <w:marLeft w:val="0"/>
      <w:marRight w:val="0"/>
      <w:marTop w:val="0"/>
      <w:marBottom w:val="0"/>
      <w:divBdr>
        <w:top w:val="none" w:sz="0" w:space="0" w:color="auto"/>
        <w:left w:val="none" w:sz="0" w:space="0" w:color="auto"/>
        <w:bottom w:val="none" w:sz="0" w:space="0" w:color="auto"/>
        <w:right w:val="none" w:sz="0" w:space="0" w:color="auto"/>
      </w:divBdr>
    </w:div>
    <w:div w:id="457184918">
      <w:bodyDiv w:val="1"/>
      <w:marLeft w:val="0"/>
      <w:marRight w:val="0"/>
      <w:marTop w:val="0"/>
      <w:marBottom w:val="0"/>
      <w:divBdr>
        <w:top w:val="none" w:sz="0" w:space="0" w:color="auto"/>
        <w:left w:val="none" w:sz="0" w:space="0" w:color="auto"/>
        <w:bottom w:val="none" w:sz="0" w:space="0" w:color="auto"/>
        <w:right w:val="none" w:sz="0" w:space="0" w:color="auto"/>
      </w:divBdr>
    </w:div>
    <w:div w:id="557134081">
      <w:bodyDiv w:val="1"/>
      <w:marLeft w:val="0"/>
      <w:marRight w:val="0"/>
      <w:marTop w:val="0"/>
      <w:marBottom w:val="0"/>
      <w:divBdr>
        <w:top w:val="none" w:sz="0" w:space="0" w:color="auto"/>
        <w:left w:val="none" w:sz="0" w:space="0" w:color="auto"/>
        <w:bottom w:val="none" w:sz="0" w:space="0" w:color="auto"/>
        <w:right w:val="none" w:sz="0" w:space="0" w:color="auto"/>
      </w:divBdr>
    </w:div>
    <w:div w:id="568883283">
      <w:bodyDiv w:val="1"/>
      <w:marLeft w:val="0"/>
      <w:marRight w:val="0"/>
      <w:marTop w:val="0"/>
      <w:marBottom w:val="0"/>
      <w:divBdr>
        <w:top w:val="none" w:sz="0" w:space="0" w:color="auto"/>
        <w:left w:val="none" w:sz="0" w:space="0" w:color="auto"/>
        <w:bottom w:val="none" w:sz="0" w:space="0" w:color="auto"/>
        <w:right w:val="none" w:sz="0" w:space="0" w:color="auto"/>
      </w:divBdr>
    </w:div>
    <w:div w:id="611129570">
      <w:bodyDiv w:val="1"/>
      <w:marLeft w:val="0"/>
      <w:marRight w:val="0"/>
      <w:marTop w:val="0"/>
      <w:marBottom w:val="0"/>
      <w:divBdr>
        <w:top w:val="none" w:sz="0" w:space="0" w:color="auto"/>
        <w:left w:val="none" w:sz="0" w:space="0" w:color="auto"/>
        <w:bottom w:val="none" w:sz="0" w:space="0" w:color="auto"/>
        <w:right w:val="none" w:sz="0" w:space="0" w:color="auto"/>
      </w:divBdr>
    </w:div>
    <w:div w:id="632558668">
      <w:bodyDiv w:val="1"/>
      <w:marLeft w:val="0"/>
      <w:marRight w:val="0"/>
      <w:marTop w:val="0"/>
      <w:marBottom w:val="0"/>
      <w:divBdr>
        <w:top w:val="none" w:sz="0" w:space="0" w:color="auto"/>
        <w:left w:val="none" w:sz="0" w:space="0" w:color="auto"/>
        <w:bottom w:val="none" w:sz="0" w:space="0" w:color="auto"/>
        <w:right w:val="none" w:sz="0" w:space="0" w:color="auto"/>
      </w:divBdr>
    </w:div>
    <w:div w:id="677270734">
      <w:bodyDiv w:val="1"/>
      <w:marLeft w:val="0"/>
      <w:marRight w:val="0"/>
      <w:marTop w:val="0"/>
      <w:marBottom w:val="0"/>
      <w:divBdr>
        <w:top w:val="none" w:sz="0" w:space="0" w:color="auto"/>
        <w:left w:val="none" w:sz="0" w:space="0" w:color="auto"/>
        <w:bottom w:val="none" w:sz="0" w:space="0" w:color="auto"/>
        <w:right w:val="none" w:sz="0" w:space="0" w:color="auto"/>
      </w:divBdr>
    </w:div>
    <w:div w:id="711075550">
      <w:bodyDiv w:val="1"/>
      <w:marLeft w:val="0"/>
      <w:marRight w:val="0"/>
      <w:marTop w:val="0"/>
      <w:marBottom w:val="0"/>
      <w:divBdr>
        <w:top w:val="none" w:sz="0" w:space="0" w:color="auto"/>
        <w:left w:val="none" w:sz="0" w:space="0" w:color="auto"/>
        <w:bottom w:val="none" w:sz="0" w:space="0" w:color="auto"/>
        <w:right w:val="none" w:sz="0" w:space="0" w:color="auto"/>
      </w:divBdr>
    </w:div>
    <w:div w:id="758872363">
      <w:bodyDiv w:val="1"/>
      <w:marLeft w:val="0"/>
      <w:marRight w:val="0"/>
      <w:marTop w:val="0"/>
      <w:marBottom w:val="0"/>
      <w:divBdr>
        <w:top w:val="none" w:sz="0" w:space="0" w:color="auto"/>
        <w:left w:val="none" w:sz="0" w:space="0" w:color="auto"/>
        <w:bottom w:val="none" w:sz="0" w:space="0" w:color="auto"/>
        <w:right w:val="none" w:sz="0" w:space="0" w:color="auto"/>
      </w:divBdr>
    </w:div>
    <w:div w:id="892892775">
      <w:bodyDiv w:val="1"/>
      <w:marLeft w:val="0"/>
      <w:marRight w:val="0"/>
      <w:marTop w:val="0"/>
      <w:marBottom w:val="0"/>
      <w:divBdr>
        <w:top w:val="none" w:sz="0" w:space="0" w:color="auto"/>
        <w:left w:val="none" w:sz="0" w:space="0" w:color="auto"/>
        <w:bottom w:val="none" w:sz="0" w:space="0" w:color="auto"/>
        <w:right w:val="none" w:sz="0" w:space="0" w:color="auto"/>
      </w:divBdr>
    </w:div>
    <w:div w:id="1118715898">
      <w:bodyDiv w:val="1"/>
      <w:marLeft w:val="0"/>
      <w:marRight w:val="0"/>
      <w:marTop w:val="0"/>
      <w:marBottom w:val="0"/>
      <w:divBdr>
        <w:top w:val="none" w:sz="0" w:space="0" w:color="auto"/>
        <w:left w:val="none" w:sz="0" w:space="0" w:color="auto"/>
        <w:bottom w:val="none" w:sz="0" w:space="0" w:color="auto"/>
        <w:right w:val="none" w:sz="0" w:space="0" w:color="auto"/>
      </w:divBdr>
    </w:div>
    <w:div w:id="1318075879">
      <w:bodyDiv w:val="1"/>
      <w:marLeft w:val="0"/>
      <w:marRight w:val="0"/>
      <w:marTop w:val="0"/>
      <w:marBottom w:val="0"/>
      <w:divBdr>
        <w:top w:val="none" w:sz="0" w:space="0" w:color="auto"/>
        <w:left w:val="none" w:sz="0" w:space="0" w:color="auto"/>
        <w:bottom w:val="none" w:sz="0" w:space="0" w:color="auto"/>
        <w:right w:val="none" w:sz="0" w:space="0" w:color="auto"/>
      </w:divBdr>
    </w:div>
    <w:div w:id="1380010236">
      <w:bodyDiv w:val="1"/>
      <w:marLeft w:val="0"/>
      <w:marRight w:val="0"/>
      <w:marTop w:val="0"/>
      <w:marBottom w:val="0"/>
      <w:divBdr>
        <w:top w:val="none" w:sz="0" w:space="0" w:color="auto"/>
        <w:left w:val="none" w:sz="0" w:space="0" w:color="auto"/>
        <w:bottom w:val="none" w:sz="0" w:space="0" w:color="auto"/>
        <w:right w:val="none" w:sz="0" w:space="0" w:color="auto"/>
      </w:divBdr>
    </w:div>
    <w:div w:id="1506046609">
      <w:bodyDiv w:val="1"/>
      <w:marLeft w:val="0"/>
      <w:marRight w:val="0"/>
      <w:marTop w:val="0"/>
      <w:marBottom w:val="0"/>
      <w:divBdr>
        <w:top w:val="none" w:sz="0" w:space="0" w:color="auto"/>
        <w:left w:val="none" w:sz="0" w:space="0" w:color="auto"/>
        <w:bottom w:val="none" w:sz="0" w:space="0" w:color="auto"/>
        <w:right w:val="none" w:sz="0" w:space="0" w:color="auto"/>
      </w:divBdr>
    </w:div>
    <w:div w:id="1664820172">
      <w:bodyDiv w:val="1"/>
      <w:marLeft w:val="0"/>
      <w:marRight w:val="0"/>
      <w:marTop w:val="0"/>
      <w:marBottom w:val="0"/>
      <w:divBdr>
        <w:top w:val="none" w:sz="0" w:space="0" w:color="auto"/>
        <w:left w:val="none" w:sz="0" w:space="0" w:color="auto"/>
        <w:bottom w:val="none" w:sz="0" w:space="0" w:color="auto"/>
        <w:right w:val="none" w:sz="0" w:space="0" w:color="auto"/>
      </w:divBdr>
    </w:div>
    <w:div w:id="1780643198">
      <w:bodyDiv w:val="1"/>
      <w:marLeft w:val="0"/>
      <w:marRight w:val="0"/>
      <w:marTop w:val="0"/>
      <w:marBottom w:val="0"/>
      <w:divBdr>
        <w:top w:val="none" w:sz="0" w:space="0" w:color="auto"/>
        <w:left w:val="none" w:sz="0" w:space="0" w:color="auto"/>
        <w:bottom w:val="none" w:sz="0" w:space="0" w:color="auto"/>
        <w:right w:val="none" w:sz="0" w:space="0" w:color="auto"/>
      </w:divBdr>
    </w:div>
    <w:div w:id="1828741473">
      <w:bodyDiv w:val="1"/>
      <w:marLeft w:val="0"/>
      <w:marRight w:val="0"/>
      <w:marTop w:val="0"/>
      <w:marBottom w:val="0"/>
      <w:divBdr>
        <w:top w:val="none" w:sz="0" w:space="0" w:color="auto"/>
        <w:left w:val="none" w:sz="0" w:space="0" w:color="auto"/>
        <w:bottom w:val="none" w:sz="0" w:space="0" w:color="auto"/>
        <w:right w:val="none" w:sz="0" w:space="0" w:color="auto"/>
      </w:divBdr>
    </w:div>
    <w:div w:id="1848136687">
      <w:bodyDiv w:val="1"/>
      <w:marLeft w:val="0"/>
      <w:marRight w:val="0"/>
      <w:marTop w:val="0"/>
      <w:marBottom w:val="0"/>
      <w:divBdr>
        <w:top w:val="none" w:sz="0" w:space="0" w:color="auto"/>
        <w:left w:val="none" w:sz="0" w:space="0" w:color="auto"/>
        <w:bottom w:val="none" w:sz="0" w:space="0" w:color="auto"/>
        <w:right w:val="none" w:sz="0" w:space="0" w:color="auto"/>
      </w:divBdr>
    </w:div>
    <w:div w:id="1902129390">
      <w:bodyDiv w:val="1"/>
      <w:marLeft w:val="0"/>
      <w:marRight w:val="0"/>
      <w:marTop w:val="0"/>
      <w:marBottom w:val="0"/>
      <w:divBdr>
        <w:top w:val="none" w:sz="0" w:space="0" w:color="auto"/>
        <w:left w:val="none" w:sz="0" w:space="0" w:color="auto"/>
        <w:bottom w:val="none" w:sz="0" w:space="0" w:color="auto"/>
        <w:right w:val="none" w:sz="0" w:space="0" w:color="auto"/>
      </w:divBdr>
    </w:div>
    <w:div w:id="1965384704">
      <w:bodyDiv w:val="1"/>
      <w:marLeft w:val="0"/>
      <w:marRight w:val="0"/>
      <w:marTop w:val="0"/>
      <w:marBottom w:val="0"/>
      <w:divBdr>
        <w:top w:val="none" w:sz="0" w:space="0" w:color="auto"/>
        <w:left w:val="none" w:sz="0" w:space="0" w:color="auto"/>
        <w:bottom w:val="none" w:sz="0" w:space="0" w:color="auto"/>
        <w:right w:val="none" w:sz="0" w:space="0" w:color="auto"/>
      </w:divBdr>
    </w:div>
    <w:div w:id="2088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kovac.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jeremic8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F118-2361-4AC6-96FD-A4C47217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111</Pages>
  <Words>30459</Words>
  <Characters>173618</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Изградња котларнице базена, ЈН бр. 98/18</vt:lpstr>
    </vt:vector>
  </TitlesOfParts>
  <Company/>
  <LinksUpToDate>false</LinksUpToDate>
  <CharactersWithSpaces>203670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Изградња котларнице базена, ЈН бр. 98/18</dc:title>
  <dc:creator>Racunn</dc:creator>
  <cp:lastModifiedBy>Zeljko</cp:lastModifiedBy>
  <cp:revision>84</cp:revision>
  <cp:lastPrinted>2019-02-18T09:21:00Z</cp:lastPrinted>
  <dcterms:created xsi:type="dcterms:W3CDTF">2018-07-23T12:10:00Z</dcterms:created>
  <dcterms:modified xsi:type="dcterms:W3CDTF">2019-03-19T09:53:00Z</dcterms:modified>
</cp:coreProperties>
</file>